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0D8" w:rsidRPr="005E0FE5" w:rsidRDefault="005370D8" w:rsidP="005370D8">
      <w:pPr>
        <w:spacing w:line="276" w:lineRule="auto"/>
        <w:jc w:val="center"/>
        <w:rPr>
          <w:rFonts w:cs="Arial"/>
          <w:b/>
          <w:sz w:val="28"/>
          <w:u w:val="single"/>
        </w:rPr>
      </w:pPr>
    </w:p>
    <w:p w:rsidR="005370D8" w:rsidRPr="005370D8" w:rsidRDefault="005370D8" w:rsidP="005370D8">
      <w:pPr>
        <w:pStyle w:val="Glava"/>
        <w:spacing w:line="276" w:lineRule="auto"/>
        <w:jc w:val="center"/>
        <w:rPr>
          <w:rFonts w:ascii="Arial Black" w:hAnsi="Arial Black" w:cs="Arial"/>
          <w:sz w:val="40"/>
        </w:rPr>
      </w:pPr>
      <w:r w:rsidRPr="005370D8">
        <w:rPr>
          <w:rFonts w:ascii="Arial Black" w:hAnsi="Arial Black" w:cs="Arial"/>
          <w:sz w:val="40"/>
        </w:rPr>
        <w:t>ŠOLSKI CENTER RAVNE NA KOROŠKE</w:t>
      </w:r>
      <w:r>
        <w:rPr>
          <w:rFonts w:ascii="Arial Black" w:hAnsi="Arial Black" w:cs="Arial"/>
          <w:sz w:val="40"/>
        </w:rPr>
        <w:t>M</w:t>
      </w:r>
    </w:p>
    <w:p w:rsidR="005370D8" w:rsidRPr="005370D8" w:rsidRDefault="005370D8" w:rsidP="005370D8">
      <w:pPr>
        <w:pStyle w:val="Glava"/>
        <w:spacing w:line="276" w:lineRule="auto"/>
        <w:jc w:val="center"/>
        <w:rPr>
          <w:rFonts w:ascii="Arial Black" w:hAnsi="Arial Black" w:cs="Arial"/>
          <w:sz w:val="40"/>
        </w:rPr>
      </w:pPr>
      <w:r w:rsidRPr="005370D8">
        <w:rPr>
          <w:rFonts w:ascii="Arial Black" w:hAnsi="Arial Black" w:cs="Arial"/>
          <w:sz w:val="40"/>
        </w:rPr>
        <w:t>VIŠJA STROKOVNA ŠOLA</w:t>
      </w:r>
    </w:p>
    <w:p w:rsidR="005370D8" w:rsidRPr="005E0FE5" w:rsidRDefault="005370D8" w:rsidP="005370D8">
      <w:pPr>
        <w:spacing w:line="276" w:lineRule="auto"/>
        <w:jc w:val="center"/>
        <w:rPr>
          <w:rFonts w:ascii="Arial Black" w:hAnsi="Arial Black" w:cs="Arial"/>
          <w:sz w:val="28"/>
        </w:rPr>
      </w:pPr>
      <w:r>
        <w:rPr>
          <w:rFonts w:ascii="Arial Black" w:hAnsi="Arial Black" w:cs="Arial"/>
          <w:sz w:val="28"/>
        </w:rPr>
        <w:t>Koroška cesta 10</w:t>
      </w:r>
      <w:r w:rsidRPr="005E0FE5">
        <w:rPr>
          <w:rFonts w:ascii="Arial Black" w:hAnsi="Arial Black" w:cs="Arial"/>
          <w:sz w:val="28"/>
        </w:rPr>
        <w:t>, 2</w:t>
      </w:r>
      <w:r>
        <w:rPr>
          <w:rFonts w:ascii="Arial Black" w:hAnsi="Arial Black" w:cs="Arial"/>
          <w:sz w:val="28"/>
        </w:rPr>
        <w:t>390</w:t>
      </w:r>
      <w:r w:rsidRPr="005E0FE5">
        <w:rPr>
          <w:rFonts w:ascii="Arial Black" w:hAnsi="Arial Black" w:cs="Arial"/>
          <w:sz w:val="28"/>
        </w:rPr>
        <w:t xml:space="preserve"> </w:t>
      </w:r>
      <w:r>
        <w:rPr>
          <w:rFonts w:ascii="Arial Black" w:hAnsi="Arial Black" w:cs="Arial"/>
          <w:sz w:val="28"/>
        </w:rPr>
        <w:t>Ravne na Koroškem</w:t>
      </w:r>
    </w:p>
    <w:p w:rsidR="005370D8" w:rsidRPr="00597245" w:rsidRDefault="005370D8" w:rsidP="005370D8">
      <w:pPr>
        <w:spacing w:line="276" w:lineRule="auto"/>
        <w:jc w:val="center"/>
        <w:rPr>
          <w:rFonts w:ascii="Arial Black" w:hAnsi="Arial Black" w:cs="Arial"/>
          <w:sz w:val="28"/>
        </w:rPr>
      </w:pPr>
    </w:p>
    <w:p w:rsidR="005370D8" w:rsidRPr="005E0FE5" w:rsidRDefault="00F93623" w:rsidP="005370D8">
      <w:pPr>
        <w:spacing w:line="276" w:lineRule="auto"/>
        <w:jc w:val="center"/>
        <w:rPr>
          <w:rFonts w:cs="Arial"/>
          <w:b/>
          <w:sz w:val="20"/>
        </w:rPr>
      </w:pPr>
      <w:r>
        <w:rPr>
          <w:rFonts w:cs="Arial"/>
          <w:b/>
          <w:noProof/>
          <w:sz w:val="20"/>
        </w:rPr>
        <w:drawing>
          <wp:inline distT="0" distB="0" distL="0" distR="0">
            <wp:extent cx="5760085" cy="3841750"/>
            <wp:effectExtent l="0" t="0" r="0" b="635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085" cy="3841750"/>
                    </a:xfrm>
                    <a:prstGeom prst="rect">
                      <a:avLst/>
                    </a:prstGeom>
                  </pic:spPr>
                </pic:pic>
              </a:graphicData>
            </a:graphic>
          </wp:inline>
        </w:drawing>
      </w:r>
    </w:p>
    <w:p w:rsidR="005370D8" w:rsidRPr="005E0FE5" w:rsidRDefault="005370D8" w:rsidP="005370D8">
      <w:pPr>
        <w:pStyle w:val="Podnaslov"/>
        <w:spacing w:line="276" w:lineRule="auto"/>
        <w:rPr>
          <w:rFonts w:cs="Arial"/>
          <w:b/>
          <w:sz w:val="48"/>
        </w:rPr>
      </w:pPr>
    </w:p>
    <w:p w:rsidR="005370D8" w:rsidRPr="005E0FE5" w:rsidRDefault="005370D8" w:rsidP="005370D8">
      <w:pPr>
        <w:pStyle w:val="Podnaslov"/>
        <w:spacing w:line="276" w:lineRule="auto"/>
        <w:rPr>
          <w:rFonts w:ascii="Arial Black" w:hAnsi="Arial Black" w:cs="Arial"/>
          <w:sz w:val="44"/>
        </w:rPr>
      </w:pPr>
      <w:r w:rsidRPr="005E0FE5">
        <w:rPr>
          <w:rFonts w:ascii="Arial Black" w:hAnsi="Arial Black" w:cs="Arial"/>
          <w:sz w:val="44"/>
        </w:rPr>
        <w:t>LETNI DELOVNI NAČRT -</w:t>
      </w:r>
      <w:r w:rsidRPr="005E0FE5">
        <w:rPr>
          <w:rFonts w:ascii="Arial Black" w:hAnsi="Arial Black" w:cs="Arial"/>
          <w:sz w:val="44"/>
        </w:rPr>
        <w:br/>
        <w:t>IZVEDBENI KURIKULUM</w:t>
      </w:r>
    </w:p>
    <w:p w:rsidR="005370D8" w:rsidRPr="005E0FE5" w:rsidRDefault="005370D8" w:rsidP="005370D8">
      <w:pPr>
        <w:pStyle w:val="Podnaslov"/>
        <w:tabs>
          <w:tab w:val="center" w:pos="4536"/>
          <w:tab w:val="left" w:pos="7160"/>
        </w:tabs>
        <w:spacing w:line="276" w:lineRule="auto"/>
        <w:rPr>
          <w:rFonts w:cs="Arial"/>
          <w:b/>
          <w:i/>
          <w:sz w:val="20"/>
        </w:rPr>
      </w:pPr>
      <w:r w:rsidRPr="005E0FE5">
        <w:rPr>
          <w:rFonts w:ascii="Arial Black" w:hAnsi="Arial Black" w:cs="Arial"/>
          <w:sz w:val="44"/>
        </w:rPr>
        <w:t>20</w:t>
      </w:r>
      <w:r w:rsidR="00F93623">
        <w:rPr>
          <w:rFonts w:ascii="Arial Black" w:hAnsi="Arial Black" w:cs="Arial"/>
          <w:sz w:val="44"/>
        </w:rPr>
        <w:t>20</w:t>
      </w:r>
      <w:r w:rsidRPr="005E0FE5">
        <w:rPr>
          <w:rFonts w:ascii="Arial Black" w:hAnsi="Arial Black" w:cs="Arial"/>
          <w:sz w:val="44"/>
        </w:rPr>
        <w:t>/20</w:t>
      </w:r>
      <w:r>
        <w:rPr>
          <w:rFonts w:ascii="Arial Black" w:hAnsi="Arial Black" w:cs="Arial"/>
          <w:sz w:val="44"/>
        </w:rPr>
        <w:t>2</w:t>
      </w:r>
      <w:r w:rsidR="00F93623">
        <w:rPr>
          <w:rFonts w:ascii="Arial Black" w:hAnsi="Arial Black" w:cs="Arial"/>
          <w:sz w:val="44"/>
        </w:rPr>
        <w:t>1</w:t>
      </w:r>
      <w:r w:rsidRPr="005E0FE5">
        <w:rPr>
          <w:rFonts w:cs="Arial"/>
          <w:b/>
          <w:i/>
          <w:sz w:val="20"/>
        </w:rPr>
        <w:br w:type="page"/>
      </w:r>
    </w:p>
    <w:p w:rsidR="005370D8" w:rsidRPr="005E0FE5" w:rsidRDefault="005370D8" w:rsidP="005370D8">
      <w:pPr>
        <w:pStyle w:val="Podnaslov"/>
        <w:spacing w:line="276" w:lineRule="auto"/>
        <w:jc w:val="left"/>
        <w:rPr>
          <w:rFonts w:cs="Arial"/>
          <w:b/>
          <w:i/>
          <w:sz w:val="20"/>
        </w:rPr>
      </w:pPr>
    </w:p>
    <w:p w:rsidR="005370D8" w:rsidRPr="005E0FE5" w:rsidRDefault="005370D8" w:rsidP="005370D8">
      <w:pPr>
        <w:pStyle w:val="Podnaslov"/>
        <w:spacing w:line="276" w:lineRule="auto"/>
        <w:jc w:val="left"/>
        <w:rPr>
          <w:rFonts w:cs="Arial"/>
          <w:b/>
          <w:i/>
          <w:sz w:val="20"/>
        </w:rPr>
      </w:pPr>
    </w:p>
    <w:p w:rsidR="005370D8" w:rsidRPr="005E0FE5" w:rsidRDefault="00712AE0" w:rsidP="005370D8">
      <w:pPr>
        <w:pStyle w:val="Podnaslov"/>
        <w:spacing w:line="276" w:lineRule="auto"/>
        <w:jc w:val="left"/>
        <w:rPr>
          <w:rFonts w:cs="Arial"/>
          <w:b/>
          <w:i/>
          <w:sz w:val="20"/>
        </w:rPr>
      </w:pPr>
      <w:r>
        <w:rPr>
          <w:noProof/>
        </w:rPr>
        <w:drawing>
          <wp:anchor distT="0" distB="0" distL="114300" distR="114300" simplePos="0" relativeHeight="251662336" behindDoc="0" locked="0" layoutInCell="1" allowOverlap="1" wp14:anchorId="0B6DC0B2" wp14:editId="0C861235">
            <wp:simplePos x="0" y="0"/>
            <wp:positionH relativeFrom="margin">
              <wp:align>center</wp:align>
            </wp:positionH>
            <wp:positionV relativeFrom="paragraph">
              <wp:posOffset>6045</wp:posOffset>
            </wp:positionV>
            <wp:extent cx="4865012" cy="2518765"/>
            <wp:effectExtent l="0" t="0" r="0" b="0"/>
            <wp:wrapNone/>
            <wp:docPr id="3" name="Slika 3" descr="C:\Users\Ucilnica25\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ilnica25\Download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5012" cy="2518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0D8" w:rsidRPr="005E0FE5" w:rsidRDefault="005370D8" w:rsidP="005370D8">
      <w:pPr>
        <w:pStyle w:val="Podnaslov"/>
        <w:spacing w:line="276" w:lineRule="auto"/>
        <w:jc w:val="left"/>
        <w:rPr>
          <w:rFonts w:cs="Arial"/>
          <w:b/>
          <w:i/>
          <w:sz w:val="20"/>
        </w:rPr>
      </w:pPr>
    </w:p>
    <w:p w:rsidR="005370D8" w:rsidRPr="005E0FE5" w:rsidRDefault="005370D8" w:rsidP="005370D8">
      <w:pPr>
        <w:pStyle w:val="Podnaslov"/>
        <w:spacing w:line="276" w:lineRule="auto"/>
        <w:jc w:val="left"/>
        <w:rPr>
          <w:rFonts w:cs="Arial"/>
          <w:b/>
          <w:i/>
          <w:sz w:val="20"/>
        </w:rPr>
      </w:pPr>
    </w:p>
    <w:p w:rsidR="005370D8" w:rsidRPr="005E0FE5" w:rsidRDefault="005370D8" w:rsidP="005370D8">
      <w:pPr>
        <w:pStyle w:val="Podnaslov"/>
        <w:spacing w:line="276" w:lineRule="auto"/>
        <w:jc w:val="left"/>
        <w:rPr>
          <w:rFonts w:cs="Arial"/>
          <w:b/>
          <w:i/>
          <w:sz w:val="20"/>
        </w:rPr>
      </w:pPr>
    </w:p>
    <w:p w:rsidR="005370D8" w:rsidRPr="005E0FE5" w:rsidRDefault="005370D8" w:rsidP="005370D8">
      <w:pPr>
        <w:pStyle w:val="Podnaslov"/>
        <w:spacing w:line="276" w:lineRule="auto"/>
        <w:jc w:val="left"/>
        <w:rPr>
          <w:rFonts w:cs="Arial"/>
          <w:b/>
          <w:i/>
          <w:sz w:val="20"/>
        </w:rPr>
      </w:pPr>
    </w:p>
    <w:p w:rsidR="005370D8" w:rsidRPr="005E0FE5" w:rsidRDefault="005370D8" w:rsidP="005370D8">
      <w:pPr>
        <w:pStyle w:val="Podnaslov"/>
        <w:spacing w:line="276" w:lineRule="auto"/>
        <w:jc w:val="left"/>
        <w:rPr>
          <w:rFonts w:cs="Arial"/>
          <w:b/>
          <w:i/>
          <w:sz w:val="20"/>
        </w:rPr>
      </w:pPr>
    </w:p>
    <w:p w:rsidR="005370D8" w:rsidRPr="005E0FE5" w:rsidRDefault="005370D8" w:rsidP="005370D8">
      <w:pPr>
        <w:pStyle w:val="Podnaslov"/>
        <w:spacing w:line="276" w:lineRule="auto"/>
        <w:rPr>
          <w:rFonts w:cs="Arial"/>
          <w:b/>
          <w:i/>
          <w:sz w:val="20"/>
        </w:rPr>
      </w:pPr>
    </w:p>
    <w:p w:rsidR="005370D8" w:rsidRPr="005E0FE5" w:rsidRDefault="005370D8" w:rsidP="005370D8">
      <w:pPr>
        <w:pStyle w:val="Podnaslov"/>
        <w:spacing w:line="276" w:lineRule="auto"/>
        <w:jc w:val="left"/>
        <w:rPr>
          <w:rFonts w:cs="Arial"/>
          <w:b/>
          <w:i/>
          <w:sz w:val="20"/>
        </w:rPr>
      </w:pPr>
    </w:p>
    <w:p w:rsidR="005370D8" w:rsidRPr="005E0FE5" w:rsidRDefault="005370D8" w:rsidP="005370D8">
      <w:pPr>
        <w:pStyle w:val="Podnaslov"/>
        <w:spacing w:line="276" w:lineRule="auto"/>
        <w:jc w:val="left"/>
        <w:rPr>
          <w:rFonts w:cs="Arial"/>
          <w:b/>
          <w:i/>
          <w:sz w:val="20"/>
        </w:rPr>
      </w:pPr>
    </w:p>
    <w:p w:rsidR="005370D8" w:rsidRPr="005E0FE5" w:rsidRDefault="005370D8" w:rsidP="005370D8">
      <w:pPr>
        <w:pStyle w:val="Podnaslov"/>
        <w:spacing w:line="276" w:lineRule="auto"/>
        <w:jc w:val="left"/>
        <w:rPr>
          <w:rFonts w:cs="Arial"/>
          <w:b/>
          <w:i/>
          <w:sz w:val="20"/>
        </w:rPr>
      </w:pPr>
    </w:p>
    <w:p w:rsidR="005370D8" w:rsidRPr="005E0FE5" w:rsidRDefault="005370D8" w:rsidP="005370D8">
      <w:pPr>
        <w:pStyle w:val="Podnaslov"/>
        <w:spacing w:line="276" w:lineRule="auto"/>
        <w:jc w:val="left"/>
        <w:rPr>
          <w:rFonts w:cs="Arial"/>
          <w:b/>
          <w:i/>
          <w:sz w:val="20"/>
        </w:rPr>
      </w:pPr>
    </w:p>
    <w:p w:rsidR="005370D8" w:rsidRDefault="005370D8" w:rsidP="005370D8">
      <w:pPr>
        <w:pStyle w:val="Podnaslov"/>
        <w:spacing w:line="276" w:lineRule="auto"/>
        <w:jc w:val="left"/>
        <w:rPr>
          <w:rFonts w:cs="Arial"/>
          <w:b/>
          <w:i/>
          <w:sz w:val="20"/>
        </w:rPr>
      </w:pPr>
    </w:p>
    <w:p w:rsidR="002F7DAA" w:rsidRDefault="002F7DAA" w:rsidP="005370D8">
      <w:pPr>
        <w:pStyle w:val="Podnaslov"/>
        <w:spacing w:line="276" w:lineRule="auto"/>
        <w:jc w:val="left"/>
        <w:rPr>
          <w:rFonts w:cs="Arial"/>
          <w:b/>
          <w:i/>
          <w:sz w:val="20"/>
        </w:rPr>
      </w:pPr>
    </w:p>
    <w:p w:rsidR="002F7DAA" w:rsidRPr="005E0FE5" w:rsidRDefault="002F7DAA" w:rsidP="005370D8">
      <w:pPr>
        <w:pStyle w:val="Podnaslov"/>
        <w:spacing w:line="276" w:lineRule="auto"/>
        <w:jc w:val="left"/>
        <w:rPr>
          <w:rFonts w:cs="Arial"/>
          <w:b/>
          <w:i/>
          <w:sz w:val="20"/>
        </w:rPr>
      </w:pPr>
    </w:p>
    <w:p w:rsidR="005370D8" w:rsidRPr="005E0FE5" w:rsidRDefault="005370D8" w:rsidP="002F7DAA">
      <w:pPr>
        <w:pStyle w:val="Naslov1"/>
        <w:spacing w:line="276" w:lineRule="auto"/>
        <w:jc w:val="center"/>
        <w:rPr>
          <w:rFonts w:ascii="Arial Black" w:hAnsi="Arial Black"/>
          <w:b w:val="0"/>
          <w:sz w:val="36"/>
          <w:lang w:val="sl-SI"/>
        </w:rPr>
      </w:pPr>
      <w:bookmarkStart w:id="0" w:name="_Toc405353205"/>
      <w:bookmarkStart w:id="1" w:name="_Toc45635234"/>
      <w:r w:rsidRPr="005E0FE5">
        <w:rPr>
          <w:rFonts w:ascii="Arial Black" w:hAnsi="Arial Black"/>
          <w:b w:val="0"/>
          <w:sz w:val="36"/>
          <w:lang w:val="sl-SI"/>
        </w:rPr>
        <w:t>Potrditev letnega delovnega načrta -</w:t>
      </w:r>
      <w:r w:rsidRPr="005E0FE5">
        <w:rPr>
          <w:rFonts w:ascii="Arial Black" w:hAnsi="Arial Black"/>
          <w:b w:val="0"/>
          <w:sz w:val="36"/>
          <w:lang w:val="sl-SI"/>
        </w:rPr>
        <w:br/>
        <w:t>izvedbenega kurikuluma</w:t>
      </w:r>
      <w:bookmarkEnd w:id="0"/>
      <w:bookmarkEnd w:id="1"/>
    </w:p>
    <w:p w:rsidR="002F7DAA" w:rsidRDefault="002F7DAA" w:rsidP="005370D8">
      <w:pPr>
        <w:pStyle w:val="Podnaslov"/>
        <w:spacing w:line="276" w:lineRule="auto"/>
        <w:jc w:val="both"/>
        <w:rPr>
          <w:rFonts w:cs="Arial"/>
          <w:szCs w:val="24"/>
        </w:rPr>
      </w:pPr>
    </w:p>
    <w:p w:rsidR="004143B6" w:rsidRDefault="004143B6" w:rsidP="005370D8">
      <w:pPr>
        <w:pStyle w:val="Podnaslov"/>
        <w:spacing w:line="276" w:lineRule="auto"/>
        <w:jc w:val="both"/>
        <w:rPr>
          <w:rFonts w:cs="Arial"/>
          <w:szCs w:val="24"/>
        </w:rPr>
      </w:pPr>
    </w:p>
    <w:p w:rsidR="004143B6" w:rsidRDefault="004143B6" w:rsidP="005370D8">
      <w:pPr>
        <w:pStyle w:val="Podnaslov"/>
        <w:spacing w:line="276" w:lineRule="auto"/>
        <w:jc w:val="both"/>
        <w:rPr>
          <w:rFonts w:cs="Arial"/>
          <w:szCs w:val="24"/>
        </w:rPr>
      </w:pPr>
    </w:p>
    <w:p w:rsidR="004143B6" w:rsidRDefault="004143B6" w:rsidP="005370D8">
      <w:pPr>
        <w:pStyle w:val="Podnaslov"/>
        <w:spacing w:line="276" w:lineRule="auto"/>
        <w:jc w:val="both"/>
        <w:rPr>
          <w:rFonts w:cs="Arial"/>
          <w:szCs w:val="24"/>
        </w:rPr>
      </w:pPr>
    </w:p>
    <w:p w:rsidR="004143B6" w:rsidRDefault="004143B6" w:rsidP="005370D8">
      <w:pPr>
        <w:pStyle w:val="Podnaslov"/>
        <w:spacing w:line="276" w:lineRule="auto"/>
        <w:jc w:val="both"/>
        <w:rPr>
          <w:rFonts w:cs="Arial"/>
          <w:szCs w:val="24"/>
        </w:rPr>
      </w:pPr>
    </w:p>
    <w:p w:rsidR="005370D8" w:rsidRPr="005E0FE5" w:rsidRDefault="005370D8" w:rsidP="005370D8">
      <w:pPr>
        <w:pStyle w:val="Podnaslov"/>
        <w:spacing w:line="276" w:lineRule="auto"/>
        <w:jc w:val="both"/>
        <w:rPr>
          <w:rFonts w:cs="Arial"/>
          <w:szCs w:val="24"/>
        </w:rPr>
      </w:pPr>
      <w:r w:rsidRPr="005E0FE5">
        <w:rPr>
          <w:rFonts w:cs="Arial"/>
          <w:szCs w:val="24"/>
        </w:rPr>
        <w:t xml:space="preserve">Letni delovni načrt/izvedbeni kurikulum je bil obravnavan na seji Predavateljskega zbora VSŠ dne </w:t>
      </w:r>
      <w:r w:rsidR="000167B7">
        <w:rPr>
          <w:rFonts w:cs="Arial"/>
          <w:szCs w:val="24"/>
        </w:rPr>
        <w:t>17</w:t>
      </w:r>
      <w:r w:rsidR="00712AE0">
        <w:rPr>
          <w:rFonts w:cs="Arial"/>
          <w:szCs w:val="24"/>
        </w:rPr>
        <w:t xml:space="preserve">. </w:t>
      </w:r>
      <w:r w:rsidR="00597245">
        <w:rPr>
          <w:rFonts w:cs="Arial"/>
          <w:szCs w:val="24"/>
        </w:rPr>
        <w:t>9</w:t>
      </w:r>
      <w:r w:rsidR="00712AE0">
        <w:rPr>
          <w:rFonts w:cs="Arial"/>
          <w:szCs w:val="24"/>
        </w:rPr>
        <w:t>. 20</w:t>
      </w:r>
      <w:r w:rsidR="00F93623">
        <w:rPr>
          <w:rFonts w:cs="Arial"/>
          <w:szCs w:val="24"/>
        </w:rPr>
        <w:t>20</w:t>
      </w:r>
      <w:r w:rsidRPr="005E0FE5">
        <w:rPr>
          <w:rFonts w:cs="Arial"/>
          <w:szCs w:val="24"/>
        </w:rPr>
        <w:t xml:space="preserve">, Strateški svet VSŠ ga je </w:t>
      </w:r>
      <w:r w:rsidR="0080648D">
        <w:rPr>
          <w:rFonts w:cs="Arial"/>
          <w:szCs w:val="24"/>
        </w:rPr>
        <w:t>obravnaval</w:t>
      </w:r>
      <w:r w:rsidRPr="005E0FE5">
        <w:rPr>
          <w:rFonts w:cs="Arial"/>
          <w:szCs w:val="24"/>
        </w:rPr>
        <w:t xml:space="preserve"> na svoji seji </w:t>
      </w:r>
      <w:r w:rsidR="006F3392">
        <w:rPr>
          <w:rFonts w:cs="Arial"/>
          <w:szCs w:val="24"/>
        </w:rPr>
        <w:t xml:space="preserve">dne </w:t>
      </w:r>
      <w:r w:rsidR="006F768B">
        <w:rPr>
          <w:rFonts w:cs="Arial"/>
          <w:szCs w:val="24"/>
        </w:rPr>
        <w:t>22</w:t>
      </w:r>
      <w:r w:rsidR="00712AE0">
        <w:rPr>
          <w:rFonts w:cs="Arial"/>
          <w:szCs w:val="24"/>
        </w:rPr>
        <w:t>. 9. 20</w:t>
      </w:r>
      <w:r w:rsidR="00F93623">
        <w:rPr>
          <w:rFonts w:cs="Arial"/>
          <w:szCs w:val="24"/>
        </w:rPr>
        <w:t>20</w:t>
      </w:r>
      <w:r w:rsidR="006F3392">
        <w:rPr>
          <w:rFonts w:cs="Arial"/>
          <w:szCs w:val="24"/>
        </w:rPr>
        <w:t xml:space="preserve">, Svet zavoda </w:t>
      </w:r>
      <w:r w:rsidRPr="005E0FE5">
        <w:rPr>
          <w:rFonts w:cs="Arial"/>
          <w:szCs w:val="24"/>
        </w:rPr>
        <w:t xml:space="preserve">ŠC </w:t>
      </w:r>
      <w:r w:rsidR="006F3392">
        <w:rPr>
          <w:rFonts w:cs="Arial"/>
          <w:szCs w:val="24"/>
        </w:rPr>
        <w:t>Ravne</w:t>
      </w:r>
      <w:r w:rsidRPr="005E0FE5">
        <w:rPr>
          <w:rFonts w:cs="Arial"/>
          <w:szCs w:val="24"/>
        </w:rPr>
        <w:t xml:space="preserve"> ga je </w:t>
      </w:r>
      <w:r w:rsidR="004143B6">
        <w:rPr>
          <w:rFonts w:cs="Arial"/>
          <w:szCs w:val="24"/>
        </w:rPr>
        <w:t>spreje</w:t>
      </w:r>
      <w:r w:rsidRPr="005E0FE5">
        <w:rPr>
          <w:rFonts w:cs="Arial"/>
          <w:szCs w:val="24"/>
        </w:rPr>
        <w:t xml:space="preserve">l na svoji </w:t>
      </w:r>
      <w:r w:rsidR="00C53DAB">
        <w:rPr>
          <w:rFonts w:cs="Arial"/>
          <w:szCs w:val="24"/>
        </w:rPr>
        <w:t>12</w:t>
      </w:r>
      <w:r w:rsidRPr="005E0FE5">
        <w:rPr>
          <w:rFonts w:cs="Arial"/>
          <w:szCs w:val="24"/>
        </w:rPr>
        <w:t xml:space="preserve">. redni seji dne </w:t>
      </w:r>
      <w:r w:rsidR="000167B7">
        <w:rPr>
          <w:rFonts w:cs="Arial"/>
          <w:szCs w:val="24"/>
        </w:rPr>
        <w:t>24</w:t>
      </w:r>
      <w:r w:rsidR="00712AE0">
        <w:rPr>
          <w:rFonts w:cs="Arial"/>
          <w:szCs w:val="24"/>
        </w:rPr>
        <w:t>. 9. 20</w:t>
      </w:r>
      <w:r w:rsidR="00F93623">
        <w:rPr>
          <w:rFonts w:cs="Arial"/>
          <w:szCs w:val="24"/>
        </w:rPr>
        <w:t>20</w:t>
      </w:r>
      <w:r w:rsidRPr="005E0FE5">
        <w:rPr>
          <w:rFonts w:cs="Arial"/>
          <w:szCs w:val="24"/>
        </w:rPr>
        <w:t>.</w:t>
      </w:r>
    </w:p>
    <w:p w:rsidR="005370D8" w:rsidRPr="005E0FE5" w:rsidRDefault="005370D8" w:rsidP="005370D8">
      <w:pPr>
        <w:pStyle w:val="Podnaslov"/>
        <w:spacing w:line="276" w:lineRule="auto"/>
        <w:jc w:val="left"/>
        <w:rPr>
          <w:rFonts w:cs="Arial"/>
          <w:szCs w:val="24"/>
        </w:rPr>
      </w:pPr>
    </w:p>
    <w:tbl>
      <w:tblPr>
        <w:tblStyle w:val="Tabelamrea"/>
        <w:tblW w:w="93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67"/>
        <w:gridCol w:w="1701"/>
        <w:gridCol w:w="236"/>
        <w:gridCol w:w="3734"/>
      </w:tblGrid>
      <w:tr w:rsidR="004143B6" w:rsidRPr="00691B07" w:rsidTr="004143B6">
        <w:trPr>
          <w:trHeight w:val="340"/>
        </w:trPr>
        <w:tc>
          <w:tcPr>
            <w:tcW w:w="3085" w:type="dxa"/>
          </w:tcPr>
          <w:p w:rsidR="004143B6" w:rsidRPr="00691B07" w:rsidRDefault="004143B6" w:rsidP="008D4E52">
            <w:pPr>
              <w:rPr>
                <w:rFonts w:cs="Arial"/>
                <w:sz w:val="22"/>
                <w:lang w:val="sl-SI"/>
              </w:rPr>
            </w:pPr>
            <w:r w:rsidRPr="00691B07">
              <w:rPr>
                <w:rFonts w:cs="Arial"/>
                <w:sz w:val="22"/>
                <w:lang w:val="sl-SI"/>
              </w:rPr>
              <w:t>Predsednica sveta zavoda:</w:t>
            </w:r>
          </w:p>
        </w:tc>
        <w:tc>
          <w:tcPr>
            <w:tcW w:w="2268" w:type="dxa"/>
            <w:gridSpan w:val="2"/>
          </w:tcPr>
          <w:p w:rsidR="004143B6" w:rsidRPr="00691B07" w:rsidRDefault="004143B6" w:rsidP="008D4E52">
            <w:pPr>
              <w:rPr>
                <w:rFonts w:cs="Arial"/>
                <w:sz w:val="22"/>
                <w:lang w:val="sl-SI"/>
              </w:rPr>
            </w:pPr>
          </w:p>
        </w:tc>
        <w:tc>
          <w:tcPr>
            <w:tcW w:w="236" w:type="dxa"/>
          </w:tcPr>
          <w:p w:rsidR="004143B6" w:rsidRPr="00691B07" w:rsidRDefault="004143B6" w:rsidP="008D4E52">
            <w:pPr>
              <w:rPr>
                <w:rFonts w:cs="Arial"/>
                <w:sz w:val="22"/>
                <w:lang w:val="sl-SI"/>
              </w:rPr>
            </w:pPr>
          </w:p>
        </w:tc>
        <w:tc>
          <w:tcPr>
            <w:tcW w:w="3734" w:type="dxa"/>
          </w:tcPr>
          <w:p w:rsidR="004143B6" w:rsidRPr="00691B07" w:rsidRDefault="004143B6" w:rsidP="008D4E52">
            <w:pPr>
              <w:rPr>
                <w:rFonts w:cs="Arial"/>
                <w:sz w:val="22"/>
                <w:lang w:val="sl-SI"/>
              </w:rPr>
            </w:pPr>
            <w:r w:rsidRPr="00691B07">
              <w:rPr>
                <w:rFonts w:cs="Arial"/>
                <w:sz w:val="22"/>
                <w:lang w:val="sl-SI"/>
              </w:rPr>
              <w:t>Ravnatelj VSŠ:</w:t>
            </w:r>
          </w:p>
        </w:tc>
      </w:tr>
      <w:tr w:rsidR="004143B6" w:rsidRPr="00691B07" w:rsidTr="004143B6">
        <w:tc>
          <w:tcPr>
            <w:tcW w:w="3652" w:type="dxa"/>
            <w:gridSpan w:val="2"/>
          </w:tcPr>
          <w:p w:rsidR="004143B6" w:rsidRPr="00691B07" w:rsidRDefault="004143B6" w:rsidP="008D4E52">
            <w:pPr>
              <w:rPr>
                <w:rFonts w:cs="Arial"/>
                <w:sz w:val="22"/>
                <w:lang w:val="sl-SI"/>
              </w:rPr>
            </w:pPr>
            <w:r w:rsidRPr="00691B07">
              <w:rPr>
                <w:rFonts w:cs="Arial"/>
                <w:sz w:val="22"/>
                <w:lang w:val="sl-SI"/>
              </w:rPr>
              <w:t>mag. Martina Ribič, univ. dipl. inž.</w:t>
            </w:r>
          </w:p>
        </w:tc>
        <w:tc>
          <w:tcPr>
            <w:tcW w:w="1701" w:type="dxa"/>
          </w:tcPr>
          <w:p w:rsidR="004143B6" w:rsidRPr="00691B07" w:rsidRDefault="004143B6" w:rsidP="008D4E52">
            <w:pPr>
              <w:rPr>
                <w:rFonts w:cs="Arial"/>
                <w:sz w:val="22"/>
                <w:lang w:val="sl-SI"/>
              </w:rPr>
            </w:pPr>
          </w:p>
        </w:tc>
        <w:tc>
          <w:tcPr>
            <w:tcW w:w="236" w:type="dxa"/>
          </w:tcPr>
          <w:p w:rsidR="004143B6" w:rsidRPr="00691B07" w:rsidRDefault="004143B6" w:rsidP="008D4E52">
            <w:pPr>
              <w:rPr>
                <w:rFonts w:cs="Arial"/>
                <w:sz w:val="22"/>
                <w:lang w:val="sl-SI"/>
              </w:rPr>
            </w:pPr>
          </w:p>
        </w:tc>
        <w:tc>
          <w:tcPr>
            <w:tcW w:w="3734" w:type="dxa"/>
          </w:tcPr>
          <w:p w:rsidR="004143B6" w:rsidRPr="00691B07" w:rsidRDefault="004143B6" w:rsidP="008D4E52">
            <w:pPr>
              <w:rPr>
                <w:rFonts w:cs="Arial"/>
                <w:sz w:val="22"/>
                <w:lang w:val="sl-SI"/>
              </w:rPr>
            </w:pPr>
            <w:r w:rsidRPr="00691B07">
              <w:rPr>
                <w:rFonts w:cs="Arial"/>
                <w:sz w:val="22"/>
                <w:lang w:val="sl-SI"/>
              </w:rPr>
              <w:t>Zdravko Pavleković, univ. dipl. inž.</w:t>
            </w:r>
          </w:p>
        </w:tc>
      </w:tr>
      <w:tr w:rsidR="004143B6" w:rsidRPr="006A4674" w:rsidTr="004143B6">
        <w:tc>
          <w:tcPr>
            <w:tcW w:w="3652" w:type="dxa"/>
            <w:gridSpan w:val="2"/>
            <w:tcBorders>
              <w:bottom w:val="single" w:sz="4" w:space="0" w:color="auto"/>
            </w:tcBorders>
          </w:tcPr>
          <w:p w:rsidR="004143B6" w:rsidRPr="006A4674" w:rsidRDefault="004143B6" w:rsidP="008D4E52">
            <w:pPr>
              <w:rPr>
                <w:rFonts w:cs="Arial"/>
                <w:sz w:val="22"/>
              </w:rPr>
            </w:pPr>
          </w:p>
        </w:tc>
        <w:tc>
          <w:tcPr>
            <w:tcW w:w="1701" w:type="dxa"/>
          </w:tcPr>
          <w:p w:rsidR="004143B6" w:rsidRPr="006A4674" w:rsidRDefault="004143B6" w:rsidP="008D4E52">
            <w:pPr>
              <w:rPr>
                <w:rFonts w:cs="Arial"/>
                <w:sz w:val="22"/>
              </w:rPr>
            </w:pPr>
          </w:p>
        </w:tc>
        <w:tc>
          <w:tcPr>
            <w:tcW w:w="236" w:type="dxa"/>
          </w:tcPr>
          <w:p w:rsidR="004143B6" w:rsidRPr="006A4674" w:rsidRDefault="004143B6" w:rsidP="008D4E52">
            <w:pPr>
              <w:rPr>
                <w:rFonts w:cs="Arial"/>
                <w:sz w:val="22"/>
              </w:rPr>
            </w:pPr>
          </w:p>
        </w:tc>
        <w:tc>
          <w:tcPr>
            <w:tcW w:w="3734" w:type="dxa"/>
            <w:tcBorders>
              <w:bottom w:val="single" w:sz="4" w:space="0" w:color="auto"/>
            </w:tcBorders>
          </w:tcPr>
          <w:p w:rsidR="004143B6" w:rsidRPr="006A4674" w:rsidRDefault="004143B6" w:rsidP="008D4E52">
            <w:pPr>
              <w:rPr>
                <w:rFonts w:cs="Arial"/>
                <w:sz w:val="22"/>
              </w:rPr>
            </w:pPr>
          </w:p>
        </w:tc>
      </w:tr>
    </w:tbl>
    <w:p w:rsidR="005370D8" w:rsidRPr="005E0FE5" w:rsidRDefault="005370D8" w:rsidP="005370D8">
      <w:pPr>
        <w:spacing w:line="276" w:lineRule="auto"/>
        <w:rPr>
          <w:rFonts w:cs="Arial"/>
          <w:noProof/>
        </w:rPr>
      </w:pPr>
      <w:r w:rsidRPr="005E0FE5">
        <w:rPr>
          <w:rFonts w:cs="Arial"/>
        </w:rPr>
        <w:br w:type="page"/>
      </w:r>
      <w:r w:rsidRPr="005E0FE5">
        <w:rPr>
          <w:rFonts w:cs="Arial"/>
        </w:rPr>
        <w:fldChar w:fldCharType="begin"/>
      </w:r>
      <w:r w:rsidRPr="005E0FE5">
        <w:rPr>
          <w:rFonts w:cs="Arial"/>
        </w:rPr>
        <w:instrText xml:space="preserve"> TOC \o "1-3" \h \z \u </w:instrText>
      </w:r>
      <w:r w:rsidRPr="005E0FE5">
        <w:rPr>
          <w:rFonts w:cs="Arial"/>
        </w:rPr>
        <w:fldChar w:fldCharType="separate"/>
      </w:r>
    </w:p>
    <w:p w:rsidR="000053DC" w:rsidRDefault="005370D8" w:rsidP="005370D8">
      <w:pPr>
        <w:spacing w:line="276" w:lineRule="auto"/>
        <w:rPr>
          <w:noProof/>
        </w:rPr>
      </w:pPr>
      <w:r w:rsidRPr="005E0FE5">
        <w:rPr>
          <w:rFonts w:cs="Arial"/>
        </w:rPr>
        <w:lastRenderedPageBreak/>
        <w:fldChar w:fldCharType="end"/>
      </w:r>
      <w:bookmarkStart w:id="2" w:name="_Toc405353206"/>
      <w:bookmarkStart w:id="3" w:name="_Toc405353207"/>
      <w:r w:rsidRPr="005E0FE5">
        <w:rPr>
          <w:rFonts w:cs="Arial"/>
          <w:b/>
          <w:sz w:val="36"/>
        </w:rPr>
        <w:t>Kazalo</w:t>
      </w:r>
      <w:bookmarkEnd w:id="2"/>
      <w:bookmarkEnd w:id="3"/>
      <w:r w:rsidRPr="005E0FE5">
        <w:rPr>
          <w:rFonts w:cs="Arial"/>
          <w:bCs/>
          <w:sz w:val="22"/>
          <w:szCs w:val="22"/>
        </w:rPr>
        <w:fldChar w:fldCharType="begin"/>
      </w:r>
      <w:r w:rsidRPr="005E0FE5">
        <w:rPr>
          <w:rFonts w:cs="Arial"/>
          <w:bCs/>
          <w:sz w:val="22"/>
          <w:szCs w:val="22"/>
        </w:rPr>
        <w:instrText xml:space="preserve"> TOC \o "1-3" \h \z \u </w:instrText>
      </w:r>
      <w:r w:rsidRPr="005E0FE5">
        <w:rPr>
          <w:rFonts w:cs="Arial"/>
          <w:bCs/>
          <w:sz w:val="22"/>
          <w:szCs w:val="22"/>
        </w:rPr>
        <w:fldChar w:fldCharType="separate"/>
      </w:r>
    </w:p>
    <w:p w:rsidR="000053DC" w:rsidRDefault="0099708D">
      <w:pPr>
        <w:pStyle w:val="Kazalovsebine1"/>
        <w:tabs>
          <w:tab w:val="right" w:leader="dot" w:pos="9061"/>
        </w:tabs>
        <w:rPr>
          <w:rFonts w:asciiTheme="minorHAnsi" w:eastAsiaTheme="minorEastAsia" w:hAnsiTheme="minorHAnsi" w:cstheme="minorBidi"/>
          <w:b w:val="0"/>
          <w:bCs w:val="0"/>
          <w:caps w:val="0"/>
          <w:noProof/>
          <w:u w:val="none"/>
        </w:rPr>
      </w:pPr>
      <w:hyperlink w:anchor="_Toc45635234" w:history="1">
        <w:r w:rsidR="000053DC" w:rsidRPr="00C9366E">
          <w:rPr>
            <w:rStyle w:val="Hiperpovezava"/>
            <w:rFonts w:ascii="Arial Black" w:hAnsi="Arial Black"/>
            <w:noProof/>
          </w:rPr>
          <w:t>Potrditev letnega delovnega načrta - izvedbenega kurikuluma</w:t>
        </w:r>
        <w:r w:rsidR="000053DC">
          <w:rPr>
            <w:noProof/>
            <w:webHidden/>
          </w:rPr>
          <w:tab/>
        </w:r>
        <w:r w:rsidR="000053DC">
          <w:rPr>
            <w:noProof/>
            <w:webHidden/>
          </w:rPr>
          <w:fldChar w:fldCharType="begin"/>
        </w:r>
        <w:r w:rsidR="000053DC">
          <w:rPr>
            <w:noProof/>
            <w:webHidden/>
          </w:rPr>
          <w:instrText xml:space="preserve"> PAGEREF _Toc45635234 \h </w:instrText>
        </w:r>
        <w:r w:rsidR="000053DC">
          <w:rPr>
            <w:noProof/>
            <w:webHidden/>
          </w:rPr>
        </w:r>
        <w:r w:rsidR="000053DC">
          <w:rPr>
            <w:noProof/>
            <w:webHidden/>
          </w:rPr>
          <w:fldChar w:fldCharType="separate"/>
        </w:r>
        <w:r w:rsidR="000E40ED">
          <w:rPr>
            <w:noProof/>
            <w:webHidden/>
          </w:rPr>
          <w:t>2</w:t>
        </w:r>
        <w:r w:rsidR="000053DC">
          <w:rPr>
            <w:noProof/>
            <w:webHidden/>
          </w:rPr>
          <w:fldChar w:fldCharType="end"/>
        </w:r>
      </w:hyperlink>
    </w:p>
    <w:p w:rsidR="000053DC" w:rsidRDefault="0099708D">
      <w:pPr>
        <w:pStyle w:val="Kazalovsebine1"/>
        <w:tabs>
          <w:tab w:val="left" w:pos="332"/>
          <w:tab w:val="right" w:leader="dot" w:pos="9061"/>
        </w:tabs>
        <w:rPr>
          <w:rFonts w:asciiTheme="minorHAnsi" w:eastAsiaTheme="minorEastAsia" w:hAnsiTheme="minorHAnsi" w:cstheme="minorBidi"/>
          <w:b w:val="0"/>
          <w:bCs w:val="0"/>
          <w:caps w:val="0"/>
          <w:noProof/>
          <w:u w:val="none"/>
        </w:rPr>
      </w:pPr>
      <w:hyperlink w:anchor="_Toc45635235" w:history="1">
        <w:r w:rsidR="000053DC" w:rsidRPr="00C9366E">
          <w:rPr>
            <w:rStyle w:val="Hiperpovezava"/>
            <w:noProof/>
          </w:rPr>
          <w:t>1</w:t>
        </w:r>
        <w:r w:rsidR="000053DC">
          <w:rPr>
            <w:rFonts w:asciiTheme="minorHAnsi" w:eastAsiaTheme="minorEastAsia" w:hAnsiTheme="minorHAnsi" w:cstheme="minorBidi"/>
            <w:b w:val="0"/>
            <w:bCs w:val="0"/>
            <w:caps w:val="0"/>
            <w:noProof/>
            <w:u w:val="none"/>
          </w:rPr>
          <w:tab/>
        </w:r>
        <w:r w:rsidR="000053DC" w:rsidRPr="00C9366E">
          <w:rPr>
            <w:rStyle w:val="Hiperpovezava"/>
            <w:noProof/>
          </w:rPr>
          <w:t>SPLOŠNI PODATKI</w:t>
        </w:r>
        <w:r w:rsidR="000053DC">
          <w:rPr>
            <w:noProof/>
            <w:webHidden/>
          </w:rPr>
          <w:tab/>
        </w:r>
        <w:r w:rsidR="000053DC">
          <w:rPr>
            <w:noProof/>
            <w:webHidden/>
          </w:rPr>
          <w:fldChar w:fldCharType="begin"/>
        </w:r>
        <w:r w:rsidR="000053DC">
          <w:rPr>
            <w:noProof/>
            <w:webHidden/>
          </w:rPr>
          <w:instrText xml:space="preserve"> PAGEREF _Toc45635235 \h </w:instrText>
        </w:r>
        <w:r w:rsidR="000053DC">
          <w:rPr>
            <w:noProof/>
            <w:webHidden/>
          </w:rPr>
        </w:r>
        <w:r w:rsidR="000053DC">
          <w:rPr>
            <w:noProof/>
            <w:webHidden/>
          </w:rPr>
          <w:fldChar w:fldCharType="separate"/>
        </w:r>
        <w:r w:rsidR="000E40ED">
          <w:rPr>
            <w:noProof/>
            <w:webHidden/>
          </w:rPr>
          <w:t>6</w:t>
        </w:r>
        <w:r w:rsidR="000053DC">
          <w:rPr>
            <w:noProof/>
            <w:webHidden/>
          </w:rPr>
          <w:fldChar w:fldCharType="end"/>
        </w:r>
      </w:hyperlink>
    </w:p>
    <w:p w:rsidR="000053DC" w:rsidRDefault="0099708D">
      <w:pPr>
        <w:pStyle w:val="Kazalovsebine2"/>
        <w:tabs>
          <w:tab w:val="left" w:pos="502"/>
          <w:tab w:val="right" w:leader="dot" w:pos="9061"/>
        </w:tabs>
        <w:rPr>
          <w:rFonts w:asciiTheme="minorHAnsi" w:eastAsiaTheme="minorEastAsia" w:hAnsiTheme="minorHAnsi" w:cstheme="minorBidi"/>
          <w:b w:val="0"/>
          <w:bCs w:val="0"/>
          <w:smallCaps w:val="0"/>
          <w:noProof/>
        </w:rPr>
      </w:pPr>
      <w:hyperlink w:anchor="_Toc45635236" w:history="1">
        <w:r w:rsidR="000053DC" w:rsidRPr="00C9366E">
          <w:rPr>
            <w:rStyle w:val="Hiperpovezava"/>
            <w:noProof/>
          </w:rPr>
          <w:t>1.1</w:t>
        </w:r>
        <w:r w:rsidR="000053DC">
          <w:rPr>
            <w:rFonts w:asciiTheme="minorHAnsi" w:eastAsiaTheme="minorEastAsia" w:hAnsiTheme="minorHAnsi" w:cstheme="minorBidi"/>
            <w:b w:val="0"/>
            <w:bCs w:val="0"/>
            <w:smallCaps w:val="0"/>
            <w:noProof/>
          </w:rPr>
          <w:tab/>
        </w:r>
        <w:r w:rsidR="000053DC" w:rsidRPr="00C9366E">
          <w:rPr>
            <w:rStyle w:val="Hiperpovezava"/>
            <w:noProof/>
          </w:rPr>
          <w:t>Podatki zavoda</w:t>
        </w:r>
        <w:r w:rsidR="000053DC">
          <w:rPr>
            <w:noProof/>
            <w:webHidden/>
          </w:rPr>
          <w:tab/>
        </w:r>
        <w:r w:rsidR="000053DC">
          <w:rPr>
            <w:noProof/>
            <w:webHidden/>
          </w:rPr>
          <w:fldChar w:fldCharType="begin"/>
        </w:r>
        <w:r w:rsidR="000053DC">
          <w:rPr>
            <w:noProof/>
            <w:webHidden/>
          </w:rPr>
          <w:instrText xml:space="preserve"> PAGEREF _Toc45635236 \h </w:instrText>
        </w:r>
        <w:r w:rsidR="000053DC">
          <w:rPr>
            <w:noProof/>
            <w:webHidden/>
          </w:rPr>
        </w:r>
        <w:r w:rsidR="000053DC">
          <w:rPr>
            <w:noProof/>
            <w:webHidden/>
          </w:rPr>
          <w:fldChar w:fldCharType="separate"/>
        </w:r>
        <w:r w:rsidR="000E40ED">
          <w:rPr>
            <w:noProof/>
            <w:webHidden/>
          </w:rPr>
          <w:t>6</w:t>
        </w:r>
        <w:r w:rsidR="000053DC">
          <w:rPr>
            <w:noProof/>
            <w:webHidden/>
          </w:rPr>
          <w:fldChar w:fldCharType="end"/>
        </w:r>
      </w:hyperlink>
    </w:p>
    <w:p w:rsidR="000053DC" w:rsidRDefault="0099708D">
      <w:pPr>
        <w:pStyle w:val="Kazalovsebine3"/>
        <w:tabs>
          <w:tab w:val="left" w:pos="666"/>
          <w:tab w:val="right" w:leader="dot" w:pos="9061"/>
        </w:tabs>
        <w:rPr>
          <w:rFonts w:asciiTheme="minorHAnsi" w:eastAsiaTheme="minorEastAsia" w:hAnsiTheme="minorHAnsi" w:cstheme="minorBidi"/>
          <w:smallCaps w:val="0"/>
          <w:noProof/>
        </w:rPr>
      </w:pPr>
      <w:hyperlink w:anchor="_Toc45635237" w:history="1">
        <w:r w:rsidR="000053DC" w:rsidRPr="00C9366E">
          <w:rPr>
            <w:rStyle w:val="Hiperpovezava"/>
            <w:noProof/>
          </w:rPr>
          <w:t>1.1.1</w:t>
        </w:r>
        <w:r w:rsidR="000053DC">
          <w:rPr>
            <w:rFonts w:asciiTheme="minorHAnsi" w:eastAsiaTheme="minorEastAsia" w:hAnsiTheme="minorHAnsi" w:cstheme="minorBidi"/>
            <w:smallCaps w:val="0"/>
            <w:noProof/>
          </w:rPr>
          <w:tab/>
        </w:r>
        <w:r w:rsidR="000053DC" w:rsidRPr="00C9366E">
          <w:rPr>
            <w:rStyle w:val="Hiperpovezava"/>
            <w:noProof/>
          </w:rPr>
          <w:t>Uradni naslov in podatki zavoda</w:t>
        </w:r>
        <w:r w:rsidR="000053DC">
          <w:rPr>
            <w:noProof/>
            <w:webHidden/>
          </w:rPr>
          <w:tab/>
        </w:r>
        <w:r w:rsidR="000053DC">
          <w:rPr>
            <w:noProof/>
            <w:webHidden/>
          </w:rPr>
          <w:fldChar w:fldCharType="begin"/>
        </w:r>
        <w:r w:rsidR="000053DC">
          <w:rPr>
            <w:noProof/>
            <w:webHidden/>
          </w:rPr>
          <w:instrText xml:space="preserve"> PAGEREF _Toc45635237 \h </w:instrText>
        </w:r>
        <w:r w:rsidR="000053DC">
          <w:rPr>
            <w:noProof/>
            <w:webHidden/>
          </w:rPr>
        </w:r>
        <w:r w:rsidR="000053DC">
          <w:rPr>
            <w:noProof/>
            <w:webHidden/>
          </w:rPr>
          <w:fldChar w:fldCharType="separate"/>
        </w:r>
        <w:r w:rsidR="000E40ED">
          <w:rPr>
            <w:noProof/>
            <w:webHidden/>
          </w:rPr>
          <w:t>6</w:t>
        </w:r>
        <w:r w:rsidR="000053DC">
          <w:rPr>
            <w:noProof/>
            <w:webHidden/>
          </w:rPr>
          <w:fldChar w:fldCharType="end"/>
        </w:r>
      </w:hyperlink>
    </w:p>
    <w:p w:rsidR="000053DC" w:rsidRDefault="0099708D">
      <w:pPr>
        <w:pStyle w:val="Kazalovsebine3"/>
        <w:tabs>
          <w:tab w:val="left" w:pos="666"/>
          <w:tab w:val="right" w:leader="dot" w:pos="9061"/>
        </w:tabs>
        <w:rPr>
          <w:rFonts w:asciiTheme="minorHAnsi" w:eastAsiaTheme="minorEastAsia" w:hAnsiTheme="minorHAnsi" w:cstheme="minorBidi"/>
          <w:smallCaps w:val="0"/>
          <w:noProof/>
        </w:rPr>
      </w:pPr>
      <w:hyperlink w:anchor="_Toc45635238" w:history="1">
        <w:r w:rsidR="000053DC" w:rsidRPr="00C9366E">
          <w:rPr>
            <w:rStyle w:val="Hiperpovezava"/>
            <w:noProof/>
          </w:rPr>
          <w:t>1.1.2</w:t>
        </w:r>
        <w:r w:rsidR="000053DC">
          <w:rPr>
            <w:rFonts w:asciiTheme="minorHAnsi" w:eastAsiaTheme="minorEastAsia" w:hAnsiTheme="minorHAnsi" w:cstheme="minorBidi"/>
            <w:smallCaps w:val="0"/>
            <w:noProof/>
          </w:rPr>
          <w:tab/>
        </w:r>
        <w:r w:rsidR="000053DC" w:rsidRPr="00C9366E">
          <w:rPr>
            <w:rStyle w:val="Hiperpovezava"/>
            <w:noProof/>
          </w:rPr>
          <w:t>Vodstvo zavoda</w:t>
        </w:r>
        <w:r w:rsidR="000053DC">
          <w:rPr>
            <w:noProof/>
            <w:webHidden/>
          </w:rPr>
          <w:tab/>
        </w:r>
        <w:r w:rsidR="000053DC">
          <w:rPr>
            <w:noProof/>
            <w:webHidden/>
          </w:rPr>
          <w:fldChar w:fldCharType="begin"/>
        </w:r>
        <w:r w:rsidR="000053DC">
          <w:rPr>
            <w:noProof/>
            <w:webHidden/>
          </w:rPr>
          <w:instrText xml:space="preserve"> PAGEREF _Toc45635238 \h </w:instrText>
        </w:r>
        <w:r w:rsidR="000053DC">
          <w:rPr>
            <w:noProof/>
            <w:webHidden/>
          </w:rPr>
        </w:r>
        <w:r w:rsidR="000053DC">
          <w:rPr>
            <w:noProof/>
            <w:webHidden/>
          </w:rPr>
          <w:fldChar w:fldCharType="separate"/>
        </w:r>
        <w:r w:rsidR="000E40ED">
          <w:rPr>
            <w:noProof/>
            <w:webHidden/>
          </w:rPr>
          <w:t>6</w:t>
        </w:r>
        <w:r w:rsidR="000053DC">
          <w:rPr>
            <w:noProof/>
            <w:webHidden/>
          </w:rPr>
          <w:fldChar w:fldCharType="end"/>
        </w:r>
      </w:hyperlink>
    </w:p>
    <w:p w:rsidR="000053DC" w:rsidRDefault="0099708D">
      <w:pPr>
        <w:pStyle w:val="Kazalovsebine3"/>
        <w:tabs>
          <w:tab w:val="left" w:pos="666"/>
          <w:tab w:val="right" w:leader="dot" w:pos="9061"/>
        </w:tabs>
        <w:rPr>
          <w:rFonts w:asciiTheme="minorHAnsi" w:eastAsiaTheme="minorEastAsia" w:hAnsiTheme="minorHAnsi" w:cstheme="minorBidi"/>
          <w:smallCaps w:val="0"/>
          <w:noProof/>
        </w:rPr>
      </w:pPr>
      <w:hyperlink w:anchor="_Toc45635239" w:history="1">
        <w:r w:rsidR="000053DC" w:rsidRPr="00C9366E">
          <w:rPr>
            <w:rStyle w:val="Hiperpovezava"/>
            <w:noProof/>
          </w:rPr>
          <w:t>1.1.3</w:t>
        </w:r>
        <w:r w:rsidR="000053DC">
          <w:rPr>
            <w:rFonts w:asciiTheme="minorHAnsi" w:eastAsiaTheme="minorEastAsia" w:hAnsiTheme="minorHAnsi" w:cstheme="minorBidi"/>
            <w:smallCaps w:val="0"/>
            <w:noProof/>
          </w:rPr>
          <w:tab/>
        </w:r>
        <w:r w:rsidR="000053DC" w:rsidRPr="00C9366E">
          <w:rPr>
            <w:rStyle w:val="Hiperpovezava"/>
            <w:noProof/>
          </w:rPr>
          <w:t>Kontaktni podatki skupnih služb in organov zavoda</w:t>
        </w:r>
        <w:r w:rsidR="000053DC">
          <w:rPr>
            <w:noProof/>
            <w:webHidden/>
          </w:rPr>
          <w:tab/>
        </w:r>
        <w:r w:rsidR="000053DC">
          <w:rPr>
            <w:noProof/>
            <w:webHidden/>
          </w:rPr>
          <w:fldChar w:fldCharType="begin"/>
        </w:r>
        <w:r w:rsidR="000053DC">
          <w:rPr>
            <w:noProof/>
            <w:webHidden/>
          </w:rPr>
          <w:instrText xml:space="preserve"> PAGEREF _Toc45635239 \h </w:instrText>
        </w:r>
        <w:r w:rsidR="000053DC">
          <w:rPr>
            <w:noProof/>
            <w:webHidden/>
          </w:rPr>
        </w:r>
        <w:r w:rsidR="000053DC">
          <w:rPr>
            <w:noProof/>
            <w:webHidden/>
          </w:rPr>
          <w:fldChar w:fldCharType="separate"/>
        </w:r>
        <w:r w:rsidR="000E40ED">
          <w:rPr>
            <w:noProof/>
            <w:webHidden/>
          </w:rPr>
          <w:t>6</w:t>
        </w:r>
        <w:r w:rsidR="000053DC">
          <w:rPr>
            <w:noProof/>
            <w:webHidden/>
          </w:rPr>
          <w:fldChar w:fldCharType="end"/>
        </w:r>
      </w:hyperlink>
    </w:p>
    <w:p w:rsidR="000053DC" w:rsidRDefault="0099708D">
      <w:pPr>
        <w:pStyle w:val="Kazalovsebine2"/>
        <w:tabs>
          <w:tab w:val="left" w:pos="502"/>
          <w:tab w:val="right" w:leader="dot" w:pos="9061"/>
        </w:tabs>
        <w:rPr>
          <w:rFonts w:asciiTheme="minorHAnsi" w:eastAsiaTheme="minorEastAsia" w:hAnsiTheme="minorHAnsi" w:cstheme="minorBidi"/>
          <w:b w:val="0"/>
          <w:bCs w:val="0"/>
          <w:smallCaps w:val="0"/>
          <w:noProof/>
        </w:rPr>
      </w:pPr>
      <w:hyperlink w:anchor="_Toc45635240" w:history="1">
        <w:r w:rsidR="000053DC" w:rsidRPr="00C9366E">
          <w:rPr>
            <w:rStyle w:val="Hiperpovezava"/>
            <w:noProof/>
          </w:rPr>
          <w:t>1.2</w:t>
        </w:r>
        <w:r w:rsidR="000053DC">
          <w:rPr>
            <w:rFonts w:asciiTheme="minorHAnsi" w:eastAsiaTheme="minorEastAsia" w:hAnsiTheme="minorHAnsi" w:cstheme="minorBidi"/>
            <w:b w:val="0"/>
            <w:bCs w:val="0"/>
            <w:smallCaps w:val="0"/>
            <w:noProof/>
          </w:rPr>
          <w:tab/>
        </w:r>
        <w:r w:rsidR="000053DC" w:rsidRPr="00C9366E">
          <w:rPr>
            <w:rStyle w:val="Hiperpovezava"/>
            <w:noProof/>
          </w:rPr>
          <w:t>Podatki OE Višja strokovna šola</w:t>
        </w:r>
        <w:r w:rsidR="000053DC">
          <w:rPr>
            <w:noProof/>
            <w:webHidden/>
          </w:rPr>
          <w:tab/>
        </w:r>
        <w:r w:rsidR="000053DC">
          <w:rPr>
            <w:noProof/>
            <w:webHidden/>
          </w:rPr>
          <w:fldChar w:fldCharType="begin"/>
        </w:r>
        <w:r w:rsidR="000053DC">
          <w:rPr>
            <w:noProof/>
            <w:webHidden/>
          </w:rPr>
          <w:instrText xml:space="preserve"> PAGEREF _Toc45635240 \h </w:instrText>
        </w:r>
        <w:r w:rsidR="000053DC">
          <w:rPr>
            <w:noProof/>
            <w:webHidden/>
          </w:rPr>
        </w:r>
        <w:r w:rsidR="000053DC">
          <w:rPr>
            <w:noProof/>
            <w:webHidden/>
          </w:rPr>
          <w:fldChar w:fldCharType="separate"/>
        </w:r>
        <w:r w:rsidR="000E40ED">
          <w:rPr>
            <w:noProof/>
            <w:webHidden/>
          </w:rPr>
          <w:t>7</w:t>
        </w:r>
        <w:r w:rsidR="000053DC">
          <w:rPr>
            <w:noProof/>
            <w:webHidden/>
          </w:rPr>
          <w:fldChar w:fldCharType="end"/>
        </w:r>
      </w:hyperlink>
    </w:p>
    <w:p w:rsidR="000053DC" w:rsidRDefault="0099708D">
      <w:pPr>
        <w:pStyle w:val="Kazalovsebine3"/>
        <w:tabs>
          <w:tab w:val="left" w:pos="666"/>
          <w:tab w:val="right" w:leader="dot" w:pos="9061"/>
        </w:tabs>
        <w:rPr>
          <w:rFonts w:asciiTheme="minorHAnsi" w:eastAsiaTheme="minorEastAsia" w:hAnsiTheme="minorHAnsi" w:cstheme="minorBidi"/>
          <w:smallCaps w:val="0"/>
          <w:noProof/>
        </w:rPr>
      </w:pPr>
      <w:hyperlink w:anchor="_Toc45635241" w:history="1">
        <w:r w:rsidR="000053DC" w:rsidRPr="00C9366E">
          <w:rPr>
            <w:rStyle w:val="Hiperpovezava"/>
            <w:noProof/>
          </w:rPr>
          <w:t>1.2.1</w:t>
        </w:r>
        <w:r w:rsidR="000053DC">
          <w:rPr>
            <w:rFonts w:asciiTheme="minorHAnsi" w:eastAsiaTheme="minorEastAsia" w:hAnsiTheme="minorHAnsi" w:cstheme="minorBidi"/>
            <w:smallCaps w:val="0"/>
            <w:noProof/>
          </w:rPr>
          <w:tab/>
        </w:r>
        <w:r w:rsidR="000053DC" w:rsidRPr="00C9366E">
          <w:rPr>
            <w:rStyle w:val="Hiperpovezava"/>
            <w:noProof/>
          </w:rPr>
          <w:t>Vodstvo višje strokovne šole</w:t>
        </w:r>
        <w:r w:rsidR="000053DC">
          <w:rPr>
            <w:noProof/>
            <w:webHidden/>
          </w:rPr>
          <w:tab/>
        </w:r>
        <w:r w:rsidR="000053DC">
          <w:rPr>
            <w:noProof/>
            <w:webHidden/>
          </w:rPr>
          <w:fldChar w:fldCharType="begin"/>
        </w:r>
        <w:r w:rsidR="000053DC">
          <w:rPr>
            <w:noProof/>
            <w:webHidden/>
          </w:rPr>
          <w:instrText xml:space="preserve"> PAGEREF _Toc45635241 \h </w:instrText>
        </w:r>
        <w:r w:rsidR="000053DC">
          <w:rPr>
            <w:noProof/>
            <w:webHidden/>
          </w:rPr>
        </w:r>
        <w:r w:rsidR="000053DC">
          <w:rPr>
            <w:noProof/>
            <w:webHidden/>
          </w:rPr>
          <w:fldChar w:fldCharType="separate"/>
        </w:r>
        <w:r w:rsidR="000E40ED">
          <w:rPr>
            <w:noProof/>
            <w:webHidden/>
          </w:rPr>
          <w:t>7</w:t>
        </w:r>
        <w:r w:rsidR="000053DC">
          <w:rPr>
            <w:noProof/>
            <w:webHidden/>
          </w:rPr>
          <w:fldChar w:fldCharType="end"/>
        </w:r>
      </w:hyperlink>
    </w:p>
    <w:p w:rsidR="000053DC" w:rsidRDefault="0099708D">
      <w:pPr>
        <w:pStyle w:val="Kazalovsebine3"/>
        <w:tabs>
          <w:tab w:val="left" w:pos="666"/>
          <w:tab w:val="right" w:leader="dot" w:pos="9061"/>
        </w:tabs>
        <w:rPr>
          <w:rFonts w:asciiTheme="minorHAnsi" w:eastAsiaTheme="minorEastAsia" w:hAnsiTheme="minorHAnsi" w:cstheme="minorBidi"/>
          <w:smallCaps w:val="0"/>
          <w:noProof/>
        </w:rPr>
      </w:pPr>
      <w:hyperlink w:anchor="_Toc45635242" w:history="1">
        <w:r w:rsidR="000053DC" w:rsidRPr="00C9366E">
          <w:rPr>
            <w:rStyle w:val="Hiperpovezava"/>
            <w:noProof/>
          </w:rPr>
          <w:t>1.2.2</w:t>
        </w:r>
        <w:r w:rsidR="000053DC">
          <w:rPr>
            <w:rFonts w:asciiTheme="minorHAnsi" w:eastAsiaTheme="minorEastAsia" w:hAnsiTheme="minorHAnsi" w:cstheme="minorBidi"/>
            <w:smallCaps w:val="0"/>
            <w:noProof/>
          </w:rPr>
          <w:tab/>
        </w:r>
        <w:r w:rsidR="000053DC" w:rsidRPr="00C9366E">
          <w:rPr>
            <w:rStyle w:val="Hiperpovezava"/>
            <w:noProof/>
          </w:rPr>
          <w:t>Kontaktni podatki služb, organov in delovnih skupin višje strokovne šole</w:t>
        </w:r>
        <w:r w:rsidR="000053DC">
          <w:rPr>
            <w:noProof/>
            <w:webHidden/>
          </w:rPr>
          <w:tab/>
        </w:r>
        <w:r w:rsidR="000053DC">
          <w:rPr>
            <w:noProof/>
            <w:webHidden/>
          </w:rPr>
          <w:fldChar w:fldCharType="begin"/>
        </w:r>
        <w:r w:rsidR="000053DC">
          <w:rPr>
            <w:noProof/>
            <w:webHidden/>
          </w:rPr>
          <w:instrText xml:space="preserve"> PAGEREF _Toc45635242 \h </w:instrText>
        </w:r>
        <w:r w:rsidR="000053DC">
          <w:rPr>
            <w:noProof/>
            <w:webHidden/>
          </w:rPr>
        </w:r>
        <w:r w:rsidR="000053DC">
          <w:rPr>
            <w:noProof/>
            <w:webHidden/>
          </w:rPr>
          <w:fldChar w:fldCharType="separate"/>
        </w:r>
        <w:r w:rsidR="000E40ED">
          <w:rPr>
            <w:noProof/>
            <w:webHidden/>
          </w:rPr>
          <w:t>7</w:t>
        </w:r>
        <w:r w:rsidR="000053DC">
          <w:rPr>
            <w:noProof/>
            <w:webHidden/>
          </w:rPr>
          <w:fldChar w:fldCharType="end"/>
        </w:r>
      </w:hyperlink>
    </w:p>
    <w:p w:rsidR="000053DC" w:rsidRDefault="0099708D">
      <w:pPr>
        <w:pStyle w:val="Kazalovsebine1"/>
        <w:tabs>
          <w:tab w:val="left" w:pos="332"/>
          <w:tab w:val="right" w:leader="dot" w:pos="9061"/>
        </w:tabs>
        <w:rPr>
          <w:rFonts w:asciiTheme="minorHAnsi" w:eastAsiaTheme="minorEastAsia" w:hAnsiTheme="minorHAnsi" w:cstheme="minorBidi"/>
          <w:b w:val="0"/>
          <w:bCs w:val="0"/>
          <w:caps w:val="0"/>
          <w:noProof/>
          <w:u w:val="none"/>
        </w:rPr>
      </w:pPr>
      <w:hyperlink w:anchor="_Toc45635243" w:history="1">
        <w:r w:rsidR="000053DC" w:rsidRPr="00C9366E">
          <w:rPr>
            <w:rStyle w:val="Hiperpovezava"/>
            <w:noProof/>
          </w:rPr>
          <w:t>2</w:t>
        </w:r>
        <w:r w:rsidR="000053DC">
          <w:rPr>
            <w:rFonts w:asciiTheme="minorHAnsi" w:eastAsiaTheme="minorEastAsia" w:hAnsiTheme="minorHAnsi" w:cstheme="minorBidi"/>
            <w:b w:val="0"/>
            <w:bCs w:val="0"/>
            <w:caps w:val="0"/>
            <w:noProof/>
            <w:u w:val="none"/>
          </w:rPr>
          <w:tab/>
        </w:r>
        <w:r w:rsidR="000053DC" w:rsidRPr="00C9366E">
          <w:rPr>
            <w:rStyle w:val="Hiperpovezava"/>
            <w:noProof/>
          </w:rPr>
          <w:t>POSLANSTVO, VIZIJA IN STRATEGIJA</w:t>
        </w:r>
        <w:r w:rsidR="000053DC">
          <w:rPr>
            <w:noProof/>
            <w:webHidden/>
          </w:rPr>
          <w:tab/>
        </w:r>
        <w:r w:rsidR="000053DC">
          <w:rPr>
            <w:noProof/>
            <w:webHidden/>
          </w:rPr>
          <w:fldChar w:fldCharType="begin"/>
        </w:r>
        <w:r w:rsidR="000053DC">
          <w:rPr>
            <w:noProof/>
            <w:webHidden/>
          </w:rPr>
          <w:instrText xml:space="preserve"> PAGEREF _Toc45635243 \h </w:instrText>
        </w:r>
        <w:r w:rsidR="000053DC">
          <w:rPr>
            <w:noProof/>
            <w:webHidden/>
          </w:rPr>
        </w:r>
        <w:r w:rsidR="000053DC">
          <w:rPr>
            <w:noProof/>
            <w:webHidden/>
          </w:rPr>
          <w:fldChar w:fldCharType="separate"/>
        </w:r>
        <w:r w:rsidR="000E40ED">
          <w:rPr>
            <w:noProof/>
            <w:webHidden/>
          </w:rPr>
          <w:t>8</w:t>
        </w:r>
        <w:r w:rsidR="000053DC">
          <w:rPr>
            <w:noProof/>
            <w:webHidden/>
          </w:rPr>
          <w:fldChar w:fldCharType="end"/>
        </w:r>
      </w:hyperlink>
    </w:p>
    <w:p w:rsidR="000053DC" w:rsidRDefault="0099708D">
      <w:pPr>
        <w:pStyle w:val="Kazalovsebine2"/>
        <w:tabs>
          <w:tab w:val="left" w:pos="502"/>
          <w:tab w:val="right" w:leader="dot" w:pos="9061"/>
        </w:tabs>
        <w:rPr>
          <w:rFonts w:asciiTheme="minorHAnsi" w:eastAsiaTheme="minorEastAsia" w:hAnsiTheme="minorHAnsi" w:cstheme="minorBidi"/>
          <w:b w:val="0"/>
          <w:bCs w:val="0"/>
          <w:smallCaps w:val="0"/>
          <w:noProof/>
        </w:rPr>
      </w:pPr>
      <w:hyperlink w:anchor="_Toc45635244" w:history="1">
        <w:r w:rsidR="000053DC" w:rsidRPr="00C9366E">
          <w:rPr>
            <w:rStyle w:val="Hiperpovezava"/>
            <w:noProof/>
          </w:rPr>
          <w:t>2.1</w:t>
        </w:r>
        <w:r w:rsidR="000053DC">
          <w:rPr>
            <w:rFonts w:asciiTheme="minorHAnsi" w:eastAsiaTheme="minorEastAsia" w:hAnsiTheme="minorHAnsi" w:cstheme="minorBidi"/>
            <w:b w:val="0"/>
            <w:bCs w:val="0"/>
            <w:smallCaps w:val="0"/>
            <w:noProof/>
          </w:rPr>
          <w:tab/>
        </w:r>
        <w:r w:rsidR="000053DC" w:rsidRPr="00C9366E">
          <w:rPr>
            <w:rStyle w:val="Hiperpovezava"/>
            <w:noProof/>
          </w:rPr>
          <w:t>Poslanstvo šole</w:t>
        </w:r>
        <w:r w:rsidR="000053DC">
          <w:rPr>
            <w:noProof/>
            <w:webHidden/>
          </w:rPr>
          <w:tab/>
        </w:r>
        <w:r w:rsidR="000053DC">
          <w:rPr>
            <w:noProof/>
            <w:webHidden/>
          </w:rPr>
          <w:fldChar w:fldCharType="begin"/>
        </w:r>
        <w:r w:rsidR="000053DC">
          <w:rPr>
            <w:noProof/>
            <w:webHidden/>
          </w:rPr>
          <w:instrText xml:space="preserve"> PAGEREF _Toc45635244 \h </w:instrText>
        </w:r>
        <w:r w:rsidR="000053DC">
          <w:rPr>
            <w:noProof/>
            <w:webHidden/>
          </w:rPr>
        </w:r>
        <w:r w:rsidR="000053DC">
          <w:rPr>
            <w:noProof/>
            <w:webHidden/>
          </w:rPr>
          <w:fldChar w:fldCharType="separate"/>
        </w:r>
        <w:r w:rsidR="000E40ED">
          <w:rPr>
            <w:noProof/>
            <w:webHidden/>
          </w:rPr>
          <w:t>8</w:t>
        </w:r>
        <w:r w:rsidR="000053DC">
          <w:rPr>
            <w:noProof/>
            <w:webHidden/>
          </w:rPr>
          <w:fldChar w:fldCharType="end"/>
        </w:r>
      </w:hyperlink>
    </w:p>
    <w:p w:rsidR="000053DC" w:rsidRDefault="0099708D">
      <w:pPr>
        <w:pStyle w:val="Kazalovsebine2"/>
        <w:tabs>
          <w:tab w:val="left" w:pos="502"/>
          <w:tab w:val="right" w:leader="dot" w:pos="9061"/>
        </w:tabs>
        <w:rPr>
          <w:rFonts w:asciiTheme="minorHAnsi" w:eastAsiaTheme="minorEastAsia" w:hAnsiTheme="minorHAnsi" w:cstheme="minorBidi"/>
          <w:b w:val="0"/>
          <w:bCs w:val="0"/>
          <w:smallCaps w:val="0"/>
          <w:noProof/>
        </w:rPr>
      </w:pPr>
      <w:hyperlink w:anchor="_Toc45635245" w:history="1">
        <w:r w:rsidR="000053DC" w:rsidRPr="00C9366E">
          <w:rPr>
            <w:rStyle w:val="Hiperpovezava"/>
            <w:noProof/>
          </w:rPr>
          <w:t>2.2</w:t>
        </w:r>
        <w:r w:rsidR="000053DC">
          <w:rPr>
            <w:rFonts w:asciiTheme="minorHAnsi" w:eastAsiaTheme="minorEastAsia" w:hAnsiTheme="minorHAnsi" w:cstheme="minorBidi"/>
            <w:b w:val="0"/>
            <w:bCs w:val="0"/>
            <w:smallCaps w:val="0"/>
            <w:noProof/>
          </w:rPr>
          <w:tab/>
        </w:r>
        <w:r w:rsidR="000053DC" w:rsidRPr="00C9366E">
          <w:rPr>
            <w:rStyle w:val="Hiperpovezava"/>
            <w:noProof/>
          </w:rPr>
          <w:t>Vizija šole</w:t>
        </w:r>
        <w:r w:rsidR="000053DC">
          <w:rPr>
            <w:noProof/>
            <w:webHidden/>
          </w:rPr>
          <w:tab/>
        </w:r>
        <w:r w:rsidR="000053DC">
          <w:rPr>
            <w:noProof/>
            <w:webHidden/>
          </w:rPr>
          <w:fldChar w:fldCharType="begin"/>
        </w:r>
        <w:r w:rsidR="000053DC">
          <w:rPr>
            <w:noProof/>
            <w:webHidden/>
          </w:rPr>
          <w:instrText xml:space="preserve"> PAGEREF _Toc45635245 \h </w:instrText>
        </w:r>
        <w:r w:rsidR="000053DC">
          <w:rPr>
            <w:noProof/>
            <w:webHidden/>
          </w:rPr>
        </w:r>
        <w:r w:rsidR="000053DC">
          <w:rPr>
            <w:noProof/>
            <w:webHidden/>
          </w:rPr>
          <w:fldChar w:fldCharType="separate"/>
        </w:r>
        <w:r w:rsidR="000E40ED">
          <w:rPr>
            <w:noProof/>
            <w:webHidden/>
          </w:rPr>
          <w:t>9</w:t>
        </w:r>
        <w:r w:rsidR="000053DC">
          <w:rPr>
            <w:noProof/>
            <w:webHidden/>
          </w:rPr>
          <w:fldChar w:fldCharType="end"/>
        </w:r>
      </w:hyperlink>
    </w:p>
    <w:p w:rsidR="000053DC" w:rsidRDefault="0099708D">
      <w:pPr>
        <w:pStyle w:val="Kazalovsebine2"/>
        <w:tabs>
          <w:tab w:val="left" w:pos="502"/>
          <w:tab w:val="right" w:leader="dot" w:pos="9061"/>
        </w:tabs>
        <w:rPr>
          <w:rFonts w:asciiTheme="minorHAnsi" w:eastAsiaTheme="minorEastAsia" w:hAnsiTheme="minorHAnsi" w:cstheme="minorBidi"/>
          <w:b w:val="0"/>
          <w:bCs w:val="0"/>
          <w:smallCaps w:val="0"/>
          <w:noProof/>
        </w:rPr>
      </w:pPr>
      <w:hyperlink w:anchor="_Toc45635246" w:history="1">
        <w:r w:rsidR="000053DC" w:rsidRPr="00C9366E">
          <w:rPr>
            <w:rStyle w:val="Hiperpovezava"/>
            <w:noProof/>
          </w:rPr>
          <w:t>2.3</w:t>
        </w:r>
        <w:r w:rsidR="000053DC">
          <w:rPr>
            <w:rFonts w:asciiTheme="minorHAnsi" w:eastAsiaTheme="minorEastAsia" w:hAnsiTheme="minorHAnsi" w:cstheme="minorBidi"/>
            <w:b w:val="0"/>
            <w:bCs w:val="0"/>
            <w:smallCaps w:val="0"/>
            <w:noProof/>
          </w:rPr>
          <w:tab/>
        </w:r>
        <w:r w:rsidR="000053DC" w:rsidRPr="00C9366E">
          <w:rPr>
            <w:rStyle w:val="Hiperpovezava"/>
            <w:noProof/>
          </w:rPr>
          <w:t>Strateški načrt</w:t>
        </w:r>
        <w:r w:rsidR="000053DC">
          <w:rPr>
            <w:noProof/>
            <w:webHidden/>
          </w:rPr>
          <w:tab/>
        </w:r>
        <w:r w:rsidR="000053DC">
          <w:rPr>
            <w:noProof/>
            <w:webHidden/>
          </w:rPr>
          <w:fldChar w:fldCharType="begin"/>
        </w:r>
        <w:r w:rsidR="000053DC">
          <w:rPr>
            <w:noProof/>
            <w:webHidden/>
          </w:rPr>
          <w:instrText xml:space="preserve"> PAGEREF _Toc45635246 \h </w:instrText>
        </w:r>
        <w:r w:rsidR="000053DC">
          <w:rPr>
            <w:noProof/>
            <w:webHidden/>
          </w:rPr>
        </w:r>
        <w:r w:rsidR="000053DC">
          <w:rPr>
            <w:noProof/>
            <w:webHidden/>
          </w:rPr>
          <w:fldChar w:fldCharType="separate"/>
        </w:r>
        <w:r w:rsidR="000E40ED">
          <w:rPr>
            <w:noProof/>
            <w:webHidden/>
          </w:rPr>
          <w:t>9</w:t>
        </w:r>
        <w:r w:rsidR="000053DC">
          <w:rPr>
            <w:noProof/>
            <w:webHidden/>
          </w:rPr>
          <w:fldChar w:fldCharType="end"/>
        </w:r>
      </w:hyperlink>
    </w:p>
    <w:p w:rsidR="000053DC" w:rsidRDefault="0099708D">
      <w:pPr>
        <w:pStyle w:val="Kazalovsebine1"/>
        <w:tabs>
          <w:tab w:val="left" w:pos="332"/>
          <w:tab w:val="right" w:leader="dot" w:pos="9061"/>
        </w:tabs>
        <w:rPr>
          <w:rFonts w:asciiTheme="minorHAnsi" w:eastAsiaTheme="minorEastAsia" w:hAnsiTheme="minorHAnsi" w:cstheme="minorBidi"/>
          <w:b w:val="0"/>
          <w:bCs w:val="0"/>
          <w:caps w:val="0"/>
          <w:noProof/>
          <w:u w:val="none"/>
        </w:rPr>
      </w:pPr>
      <w:hyperlink w:anchor="_Toc45635247" w:history="1">
        <w:r w:rsidR="000053DC" w:rsidRPr="00C9366E">
          <w:rPr>
            <w:rStyle w:val="Hiperpovezava"/>
            <w:noProof/>
          </w:rPr>
          <w:t>3</w:t>
        </w:r>
        <w:r w:rsidR="000053DC">
          <w:rPr>
            <w:rFonts w:asciiTheme="minorHAnsi" w:eastAsiaTheme="minorEastAsia" w:hAnsiTheme="minorHAnsi" w:cstheme="minorBidi"/>
            <w:b w:val="0"/>
            <w:bCs w:val="0"/>
            <w:caps w:val="0"/>
            <w:noProof/>
            <w:u w:val="none"/>
          </w:rPr>
          <w:tab/>
        </w:r>
        <w:r w:rsidR="000053DC" w:rsidRPr="00C9366E">
          <w:rPr>
            <w:rStyle w:val="Hiperpovezava"/>
            <w:noProof/>
          </w:rPr>
          <w:t>VIŠJEŠOLSKI STROKOVNI IZOBRAŽEVALNI PROGRAM</w:t>
        </w:r>
        <w:r w:rsidR="000053DC">
          <w:rPr>
            <w:noProof/>
            <w:webHidden/>
          </w:rPr>
          <w:tab/>
        </w:r>
        <w:r w:rsidR="000053DC">
          <w:rPr>
            <w:noProof/>
            <w:webHidden/>
          </w:rPr>
          <w:fldChar w:fldCharType="begin"/>
        </w:r>
        <w:r w:rsidR="000053DC">
          <w:rPr>
            <w:noProof/>
            <w:webHidden/>
          </w:rPr>
          <w:instrText xml:space="preserve"> PAGEREF _Toc45635247 \h </w:instrText>
        </w:r>
        <w:r w:rsidR="000053DC">
          <w:rPr>
            <w:noProof/>
            <w:webHidden/>
          </w:rPr>
        </w:r>
        <w:r w:rsidR="000053DC">
          <w:rPr>
            <w:noProof/>
            <w:webHidden/>
          </w:rPr>
          <w:fldChar w:fldCharType="separate"/>
        </w:r>
        <w:r w:rsidR="000E40ED">
          <w:rPr>
            <w:noProof/>
            <w:webHidden/>
          </w:rPr>
          <w:t>11</w:t>
        </w:r>
        <w:r w:rsidR="000053DC">
          <w:rPr>
            <w:noProof/>
            <w:webHidden/>
          </w:rPr>
          <w:fldChar w:fldCharType="end"/>
        </w:r>
      </w:hyperlink>
    </w:p>
    <w:p w:rsidR="000053DC" w:rsidRDefault="0099708D">
      <w:pPr>
        <w:pStyle w:val="Kazalovsebine2"/>
        <w:tabs>
          <w:tab w:val="left" w:pos="502"/>
          <w:tab w:val="right" w:leader="dot" w:pos="9061"/>
        </w:tabs>
        <w:rPr>
          <w:rFonts w:asciiTheme="minorHAnsi" w:eastAsiaTheme="minorEastAsia" w:hAnsiTheme="minorHAnsi" w:cstheme="minorBidi"/>
          <w:b w:val="0"/>
          <w:bCs w:val="0"/>
          <w:smallCaps w:val="0"/>
          <w:noProof/>
        </w:rPr>
      </w:pPr>
      <w:hyperlink w:anchor="_Toc45635248" w:history="1">
        <w:r w:rsidR="000053DC" w:rsidRPr="00C9366E">
          <w:rPr>
            <w:rStyle w:val="Hiperpovezava"/>
            <w:noProof/>
          </w:rPr>
          <w:t>3.1</w:t>
        </w:r>
        <w:r w:rsidR="000053DC">
          <w:rPr>
            <w:rFonts w:asciiTheme="minorHAnsi" w:eastAsiaTheme="minorEastAsia" w:hAnsiTheme="minorHAnsi" w:cstheme="minorBidi"/>
            <w:b w:val="0"/>
            <w:bCs w:val="0"/>
            <w:smallCaps w:val="0"/>
            <w:noProof/>
          </w:rPr>
          <w:tab/>
        </w:r>
        <w:r w:rsidR="000053DC" w:rsidRPr="00C9366E">
          <w:rPr>
            <w:rStyle w:val="Hiperpovezava"/>
            <w:noProof/>
          </w:rPr>
          <w:t>Strojništvo</w:t>
        </w:r>
        <w:r w:rsidR="000053DC">
          <w:rPr>
            <w:noProof/>
            <w:webHidden/>
          </w:rPr>
          <w:tab/>
        </w:r>
        <w:r w:rsidR="000053DC">
          <w:rPr>
            <w:noProof/>
            <w:webHidden/>
          </w:rPr>
          <w:fldChar w:fldCharType="begin"/>
        </w:r>
        <w:r w:rsidR="000053DC">
          <w:rPr>
            <w:noProof/>
            <w:webHidden/>
          </w:rPr>
          <w:instrText xml:space="preserve"> PAGEREF _Toc45635248 \h </w:instrText>
        </w:r>
        <w:r w:rsidR="000053DC">
          <w:rPr>
            <w:noProof/>
            <w:webHidden/>
          </w:rPr>
        </w:r>
        <w:r w:rsidR="000053DC">
          <w:rPr>
            <w:noProof/>
            <w:webHidden/>
          </w:rPr>
          <w:fldChar w:fldCharType="separate"/>
        </w:r>
        <w:r w:rsidR="000E40ED">
          <w:rPr>
            <w:noProof/>
            <w:webHidden/>
          </w:rPr>
          <w:t>11</w:t>
        </w:r>
        <w:r w:rsidR="000053DC">
          <w:rPr>
            <w:noProof/>
            <w:webHidden/>
          </w:rPr>
          <w:fldChar w:fldCharType="end"/>
        </w:r>
      </w:hyperlink>
    </w:p>
    <w:p w:rsidR="000053DC" w:rsidRDefault="0099708D">
      <w:pPr>
        <w:pStyle w:val="Kazalovsebine2"/>
        <w:tabs>
          <w:tab w:val="left" w:pos="502"/>
          <w:tab w:val="right" w:leader="dot" w:pos="9061"/>
        </w:tabs>
        <w:rPr>
          <w:rFonts w:asciiTheme="minorHAnsi" w:eastAsiaTheme="minorEastAsia" w:hAnsiTheme="minorHAnsi" w:cstheme="minorBidi"/>
          <w:b w:val="0"/>
          <w:bCs w:val="0"/>
          <w:smallCaps w:val="0"/>
          <w:noProof/>
        </w:rPr>
      </w:pPr>
      <w:hyperlink w:anchor="_Toc45635249" w:history="1">
        <w:r w:rsidR="000053DC" w:rsidRPr="00C9366E">
          <w:rPr>
            <w:rStyle w:val="Hiperpovezava"/>
            <w:noProof/>
          </w:rPr>
          <w:t>3.2</w:t>
        </w:r>
        <w:r w:rsidR="000053DC">
          <w:rPr>
            <w:rFonts w:asciiTheme="minorHAnsi" w:eastAsiaTheme="minorEastAsia" w:hAnsiTheme="minorHAnsi" w:cstheme="minorBidi"/>
            <w:b w:val="0"/>
            <w:bCs w:val="0"/>
            <w:smallCaps w:val="0"/>
            <w:noProof/>
          </w:rPr>
          <w:tab/>
        </w:r>
        <w:r w:rsidR="000053DC" w:rsidRPr="00C9366E">
          <w:rPr>
            <w:rStyle w:val="Hiperpovezava"/>
            <w:noProof/>
          </w:rPr>
          <w:t>Mehatronika</w:t>
        </w:r>
        <w:r w:rsidR="000053DC">
          <w:rPr>
            <w:noProof/>
            <w:webHidden/>
          </w:rPr>
          <w:tab/>
        </w:r>
        <w:r w:rsidR="000053DC">
          <w:rPr>
            <w:noProof/>
            <w:webHidden/>
          </w:rPr>
          <w:fldChar w:fldCharType="begin"/>
        </w:r>
        <w:r w:rsidR="000053DC">
          <w:rPr>
            <w:noProof/>
            <w:webHidden/>
          </w:rPr>
          <w:instrText xml:space="preserve"> PAGEREF _Toc45635249 \h </w:instrText>
        </w:r>
        <w:r w:rsidR="000053DC">
          <w:rPr>
            <w:noProof/>
            <w:webHidden/>
          </w:rPr>
        </w:r>
        <w:r w:rsidR="000053DC">
          <w:rPr>
            <w:noProof/>
            <w:webHidden/>
          </w:rPr>
          <w:fldChar w:fldCharType="separate"/>
        </w:r>
        <w:r w:rsidR="000E40ED">
          <w:rPr>
            <w:noProof/>
            <w:webHidden/>
          </w:rPr>
          <w:t>11</w:t>
        </w:r>
        <w:r w:rsidR="000053DC">
          <w:rPr>
            <w:noProof/>
            <w:webHidden/>
          </w:rPr>
          <w:fldChar w:fldCharType="end"/>
        </w:r>
      </w:hyperlink>
    </w:p>
    <w:p w:rsidR="000053DC" w:rsidRDefault="0099708D">
      <w:pPr>
        <w:pStyle w:val="Kazalovsebine2"/>
        <w:tabs>
          <w:tab w:val="left" w:pos="502"/>
          <w:tab w:val="right" w:leader="dot" w:pos="9061"/>
        </w:tabs>
        <w:rPr>
          <w:rFonts w:asciiTheme="minorHAnsi" w:eastAsiaTheme="minorEastAsia" w:hAnsiTheme="minorHAnsi" w:cstheme="minorBidi"/>
          <w:b w:val="0"/>
          <w:bCs w:val="0"/>
          <w:smallCaps w:val="0"/>
          <w:noProof/>
        </w:rPr>
      </w:pPr>
      <w:hyperlink w:anchor="_Toc45635250" w:history="1">
        <w:r w:rsidR="000053DC" w:rsidRPr="00C9366E">
          <w:rPr>
            <w:rStyle w:val="Hiperpovezava"/>
            <w:noProof/>
          </w:rPr>
          <w:t>3.3</w:t>
        </w:r>
        <w:r w:rsidR="000053DC">
          <w:rPr>
            <w:rFonts w:asciiTheme="minorHAnsi" w:eastAsiaTheme="minorEastAsia" w:hAnsiTheme="minorHAnsi" w:cstheme="minorBidi"/>
            <w:b w:val="0"/>
            <w:bCs w:val="0"/>
            <w:smallCaps w:val="0"/>
            <w:noProof/>
          </w:rPr>
          <w:tab/>
        </w:r>
        <w:r w:rsidR="000053DC" w:rsidRPr="00C9366E">
          <w:rPr>
            <w:rStyle w:val="Hiperpovezava"/>
            <w:noProof/>
          </w:rPr>
          <w:t>Izvajanje predavanj</w:t>
        </w:r>
        <w:r w:rsidR="000053DC">
          <w:rPr>
            <w:noProof/>
            <w:webHidden/>
          </w:rPr>
          <w:tab/>
        </w:r>
        <w:r w:rsidR="000053DC">
          <w:rPr>
            <w:noProof/>
            <w:webHidden/>
          </w:rPr>
          <w:fldChar w:fldCharType="begin"/>
        </w:r>
        <w:r w:rsidR="000053DC">
          <w:rPr>
            <w:noProof/>
            <w:webHidden/>
          </w:rPr>
          <w:instrText xml:space="preserve"> PAGEREF _Toc45635250 \h </w:instrText>
        </w:r>
        <w:r w:rsidR="000053DC">
          <w:rPr>
            <w:noProof/>
            <w:webHidden/>
          </w:rPr>
        </w:r>
        <w:r w:rsidR="000053DC">
          <w:rPr>
            <w:noProof/>
            <w:webHidden/>
          </w:rPr>
          <w:fldChar w:fldCharType="separate"/>
        </w:r>
        <w:r w:rsidR="000E40ED">
          <w:rPr>
            <w:noProof/>
            <w:webHidden/>
          </w:rPr>
          <w:t>12</w:t>
        </w:r>
        <w:r w:rsidR="000053DC">
          <w:rPr>
            <w:noProof/>
            <w:webHidden/>
          </w:rPr>
          <w:fldChar w:fldCharType="end"/>
        </w:r>
      </w:hyperlink>
    </w:p>
    <w:p w:rsidR="000053DC" w:rsidRDefault="0099708D">
      <w:pPr>
        <w:pStyle w:val="Kazalovsebine2"/>
        <w:tabs>
          <w:tab w:val="left" w:pos="502"/>
          <w:tab w:val="right" w:leader="dot" w:pos="9061"/>
        </w:tabs>
        <w:rPr>
          <w:rFonts w:asciiTheme="minorHAnsi" w:eastAsiaTheme="minorEastAsia" w:hAnsiTheme="minorHAnsi" w:cstheme="minorBidi"/>
          <w:b w:val="0"/>
          <w:bCs w:val="0"/>
          <w:smallCaps w:val="0"/>
          <w:noProof/>
        </w:rPr>
      </w:pPr>
      <w:hyperlink w:anchor="_Toc45635251" w:history="1">
        <w:r w:rsidR="000053DC" w:rsidRPr="00C9366E">
          <w:rPr>
            <w:rStyle w:val="Hiperpovezava"/>
            <w:noProof/>
          </w:rPr>
          <w:t>3.4</w:t>
        </w:r>
        <w:r w:rsidR="000053DC">
          <w:rPr>
            <w:rFonts w:asciiTheme="minorHAnsi" w:eastAsiaTheme="minorEastAsia" w:hAnsiTheme="minorHAnsi" w:cstheme="minorBidi"/>
            <w:b w:val="0"/>
            <w:bCs w:val="0"/>
            <w:smallCaps w:val="0"/>
            <w:noProof/>
          </w:rPr>
          <w:tab/>
        </w:r>
        <w:r w:rsidR="000053DC" w:rsidRPr="00C9366E">
          <w:rPr>
            <w:rStyle w:val="Hiperpovezava"/>
            <w:noProof/>
          </w:rPr>
          <w:t>Izvajanje vaj</w:t>
        </w:r>
        <w:r w:rsidR="000053DC">
          <w:rPr>
            <w:noProof/>
            <w:webHidden/>
          </w:rPr>
          <w:tab/>
        </w:r>
        <w:r w:rsidR="000053DC">
          <w:rPr>
            <w:noProof/>
            <w:webHidden/>
          </w:rPr>
          <w:fldChar w:fldCharType="begin"/>
        </w:r>
        <w:r w:rsidR="000053DC">
          <w:rPr>
            <w:noProof/>
            <w:webHidden/>
          </w:rPr>
          <w:instrText xml:space="preserve"> PAGEREF _Toc45635251 \h </w:instrText>
        </w:r>
        <w:r w:rsidR="000053DC">
          <w:rPr>
            <w:noProof/>
            <w:webHidden/>
          </w:rPr>
        </w:r>
        <w:r w:rsidR="000053DC">
          <w:rPr>
            <w:noProof/>
            <w:webHidden/>
          </w:rPr>
          <w:fldChar w:fldCharType="separate"/>
        </w:r>
        <w:r w:rsidR="000E40ED">
          <w:rPr>
            <w:noProof/>
            <w:webHidden/>
          </w:rPr>
          <w:t>12</w:t>
        </w:r>
        <w:r w:rsidR="000053DC">
          <w:rPr>
            <w:noProof/>
            <w:webHidden/>
          </w:rPr>
          <w:fldChar w:fldCharType="end"/>
        </w:r>
      </w:hyperlink>
    </w:p>
    <w:p w:rsidR="000053DC" w:rsidRDefault="0099708D">
      <w:pPr>
        <w:pStyle w:val="Kazalovsebine2"/>
        <w:tabs>
          <w:tab w:val="left" w:pos="502"/>
          <w:tab w:val="right" w:leader="dot" w:pos="9061"/>
        </w:tabs>
        <w:rPr>
          <w:rFonts w:asciiTheme="minorHAnsi" w:eastAsiaTheme="minorEastAsia" w:hAnsiTheme="minorHAnsi" w:cstheme="minorBidi"/>
          <w:b w:val="0"/>
          <w:bCs w:val="0"/>
          <w:smallCaps w:val="0"/>
          <w:noProof/>
        </w:rPr>
      </w:pPr>
      <w:hyperlink w:anchor="_Toc45635252" w:history="1">
        <w:r w:rsidR="000053DC" w:rsidRPr="00C9366E">
          <w:rPr>
            <w:rStyle w:val="Hiperpovezava"/>
            <w:noProof/>
          </w:rPr>
          <w:t>3.5</w:t>
        </w:r>
        <w:r w:rsidR="000053DC">
          <w:rPr>
            <w:rFonts w:asciiTheme="minorHAnsi" w:eastAsiaTheme="minorEastAsia" w:hAnsiTheme="minorHAnsi" w:cstheme="minorBidi"/>
            <w:b w:val="0"/>
            <w:bCs w:val="0"/>
            <w:smallCaps w:val="0"/>
            <w:noProof/>
          </w:rPr>
          <w:tab/>
        </w:r>
        <w:r w:rsidR="000053DC" w:rsidRPr="00C9366E">
          <w:rPr>
            <w:rStyle w:val="Hiperpovezava"/>
            <w:noProof/>
          </w:rPr>
          <w:t>Izvajanje izrednega študija</w:t>
        </w:r>
        <w:r w:rsidR="000053DC">
          <w:rPr>
            <w:noProof/>
            <w:webHidden/>
          </w:rPr>
          <w:tab/>
        </w:r>
        <w:r w:rsidR="000053DC">
          <w:rPr>
            <w:noProof/>
            <w:webHidden/>
          </w:rPr>
          <w:fldChar w:fldCharType="begin"/>
        </w:r>
        <w:r w:rsidR="000053DC">
          <w:rPr>
            <w:noProof/>
            <w:webHidden/>
          </w:rPr>
          <w:instrText xml:space="preserve"> PAGEREF _Toc45635252 \h </w:instrText>
        </w:r>
        <w:r w:rsidR="000053DC">
          <w:rPr>
            <w:noProof/>
            <w:webHidden/>
          </w:rPr>
        </w:r>
        <w:r w:rsidR="000053DC">
          <w:rPr>
            <w:noProof/>
            <w:webHidden/>
          </w:rPr>
          <w:fldChar w:fldCharType="separate"/>
        </w:r>
        <w:r w:rsidR="000E40ED">
          <w:rPr>
            <w:noProof/>
            <w:webHidden/>
          </w:rPr>
          <w:t>12</w:t>
        </w:r>
        <w:r w:rsidR="000053DC">
          <w:rPr>
            <w:noProof/>
            <w:webHidden/>
          </w:rPr>
          <w:fldChar w:fldCharType="end"/>
        </w:r>
      </w:hyperlink>
    </w:p>
    <w:p w:rsidR="000053DC" w:rsidRDefault="0099708D">
      <w:pPr>
        <w:pStyle w:val="Kazalovsebine1"/>
        <w:tabs>
          <w:tab w:val="left" w:pos="332"/>
          <w:tab w:val="right" w:leader="dot" w:pos="9061"/>
        </w:tabs>
        <w:rPr>
          <w:rFonts w:asciiTheme="minorHAnsi" w:eastAsiaTheme="minorEastAsia" w:hAnsiTheme="minorHAnsi" w:cstheme="minorBidi"/>
          <w:b w:val="0"/>
          <w:bCs w:val="0"/>
          <w:caps w:val="0"/>
          <w:noProof/>
          <w:u w:val="none"/>
        </w:rPr>
      </w:pPr>
      <w:hyperlink w:anchor="_Toc45635253" w:history="1">
        <w:r w:rsidR="000053DC" w:rsidRPr="00C9366E">
          <w:rPr>
            <w:rStyle w:val="Hiperpovezava"/>
            <w:noProof/>
          </w:rPr>
          <w:t>4</w:t>
        </w:r>
        <w:r w:rsidR="000053DC">
          <w:rPr>
            <w:rFonts w:asciiTheme="minorHAnsi" w:eastAsiaTheme="minorEastAsia" w:hAnsiTheme="minorHAnsi" w:cstheme="minorBidi"/>
            <w:b w:val="0"/>
            <w:bCs w:val="0"/>
            <w:caps w:val="0"/>
            <w:noProof/>
            <w:u w:val="none"/>
          </w:rPr>
          <w:tab/>
        </w:r>
        <w:r w:rsidR="000053DC" w:rsidRPr="00C9366E">
          <w:rPr>
            <w:rStyle w:val="Hiperpovezava"/>
            <w:noProof/>
          </w:rPr>
          <w:t>ŠTUDENTI V ŠTUDIJSKEM LETU 2020/21</w:t>
        </w:r>
        <w:r w:rsidR="000053DC">
          <w:rPr>
            <w:noProof/>
            <w:webHidden/>
          </w:rPr>
          <w:tab/>
        </w:r>
        <w:r w:rsidR="000053DC">
          <w:rPr>
            <w:noProof/>
            <w:webHidden/>
          </w:rPr>
          <w:fldChar w:fldCharType="begin"/>
        </w:r>
        <w:r w:rsidR="000053DC">
          <w:rPr>
            <w:noProof/>
            <w:webHidden/>
          </w:rPr>
          <w:instrText xml:space="preserve"> PAGEREF _Toc45635253 \h </w:instrText>
        </w:r>
        <w:r w:rsidR="000053DC">
          <w:rPr>
            <w:noProof/>
            <w:webHidden/>
          </w:rPr>
        </w:r>
        <w:r w:rsidR="000053DC">
          <w:rPr>
            <w:noProof/>
            <w:webHidden/>
          </w:rPr>
          <w:fldChar w:fldCharType="separate"/>
        </w:r>
        <w:r w:rsidR="000E40ED">
          <w:rPr>
            <w:noProof/>
            <w:webHidden/>
          </w:rPr>
          <w:t>14</w:t>
        </w:r>
        <w:r w:rsidR="000053DC">
          <w:rPr>
            <w:noProof/>
            <w:webHidden/>
          </w:rPr>
          <w:fldChar w:fldCharType="end"/>
        </w:r>
      </w:hyperlink>
    </w:p>
    <w:p w:rsidR="000053DC" w:rsidRDefault="0099708D">
      <w:pPr>
        <w:pStyle w:val="Kazalovsebine1"/>
        <w:tabs>
          <w:tab w:val="left" w:pos="332"/>
          <w:tab w:val="right" w:leader="dot" w:pos="9061"/>
        </w:tabs>
        <w:rPr>
          <w:rFonts w:asciiTheme="minorHAnsi" w:eastAsiaTheme="minorEastAsia" w:hAnsiTheme="minorHAnsi" w:cstheme="minorBidi"/>
          <w:b w:val="0"/>
          <w:bCs w:val="0"/>
          <w:caps w:val="0"/>
          <w:noProof/>
          <w:u w:val="none"/>
        </w:rPr>
      </w:pPr>
      <w:hyperlink w:anchor="_Toc45635254" w:history="1">
        <w:r w:rsidR="000053DC" w:rsidRPr="00C9366E">
          <w:rPr>
            <w:rStyle w:val="Hiperpovezava"/>
            <w:noProof/>
          </w:rPr>
          <w:t>5</w:t>
        </w:r>
        <w:r w:rsidR="000053DC">
          <w:rPr>
            <w:rFonts w:asciiTheme="minorHAnsi" w:eastAsiaTheme="minorEastAsia" w:hAnsiTheme="minorHAnsi" w:cstheme="minorBidi"/>
            <w:b w:val="0"/>
            <w:bCs w:val="0"/>
            <w:caps w:val="0"/>
            <w:noProof/>
            <w:u w:val="none"/>
          </w:rPr>
          <w:tab/>
        </w:r>
        <w:r w:rsidR="000053DC" w:rsidRPr="00C9366E">
          <w:rPr>
            <w:rStyle w:val="Hiperpovezava"/>
            <w:noProof/>
          </w:rPr>
          <w:t>IZVEDBENI KURIKULUM</w:t>
        </w:r>
        <w:r w:rsidR="000053DC">
          <w:rPr>
            <w:noProof/>
            <w:webHidden/>
          </w:rPr>
          <w:tab/>
        </w:r>
        <w:r w:rsidR="000053DC">
          <w:rPr>
            <w:noProof/>
            <w:webHidden/>
          </w:rPr>
          <w:fldChar w:fldCharType="begin"/>
        </w:r>
        <w:r w:rsidR="000053DC">
          <w:rPr>
            <w:noProof/>
            <w:webHidden/>
          </w:rPr>
          <w:instrText xml:space="preserve"> PAGEREF _Toc45635254 \h </w:instrText>
        </w:r>
        <w:r w:rsidR="000053DC">
          <w:rPr>
            <w:noProof/>
            <w:webHidden/>
          </w:rPr>
        </w:r>
        <w:r w:rsidR="000053DC">
          <w:rPr>
            <w:noProof/>
            <w:webHidden/>
          </w:rPr>
          <w:fldChar w:fldCharType="separate"/>
        </w:r>
        <w:r w:rsidR="000E40ED">
          <w:rPr>
            <w:noProof/>
            <w:webHidden/>
          </w:rPr>
          <w:t>15</w:t>
        </w:r>
        <w:r w:rsidR="000053DC">
          <w:rPr>
            <w:noProof/>
            <w:webHidden/>
          </w:rPr>
          <w:fldChar w:fldCharType="end"/>
        </w:r>
      </w:hyperlink>
    </w:p>
    <w:p w:rsidR="000053DC" w:rsidRDefault="0099708D">
      <w:pPr>
        <w:pStyle w:val="Kazalovsebine2"/>
        <w:tabs>
          <w:tab w:val="left" w:pos="502"/>
          <w:tab w:val="right" w:leader="dot" w:pos="9061"/>
        </w:tabs>
        <w:rPr>
          <w:rFonts w:asciiTheme="minorHAnsi" w:eastAsiaTheme="minorEastAsia" w:hAnsiTheme="minorHAnsi" w:cstheme="minorBidi"/>
          <w:b w:val="0"/>
          <w:bCs w:val="0"/>
          <w:smallCaps w:val="0"/>
          <w:noProof/>
        </w:rPr>
      </w:pPr>
      <w:hyperlink w:anchor="_Toc45635255" w:history="1">
        <w:r w:rsidR="000053DC" w:rsidRPr="00C9366E">
          <w:rPr>
            <w:rStyle w:val="Hiperpovezava"/>
            <w:noProof/>
          </w:rPr>
          <w:t>5.1</w:t>
        </w:r>
        <w:r w:rsidR="000053DC">
          <w:rPr>
            <w:rFonts w:asciiTheme="minorHAnsi" w:eastAsiaTheme="minorEastAsia" w:hAnsiTheme="minorHAnsi" w:cstheme="minorBidi"/>
            <w:b w:val="0"/>
            <w:bCs w:val="0"/>
            <w:smallCaps w:val="0"/>
            <w:noProof/>
          </w:rPr>
          <w:tab/>
        </w:r>
        <w:r w:rsidR="000053DC" w:rsidRPr="00C9366E">
          <w:rPr>
            <w:rStyle w:val="Hiperpovezava"/>
            <w:noProof/>
          </w:rPr>
          <w:t>Redni študij</w:t>
        </w:r>
        <w:r w:rsidR="000053DC">
          <w:rPr>
            <w:noProof/>
            <w:webHidden/>
          </w:rPr>
          <w:tab/>
        </w:r>
        <w:r w:rsidR="000053DC">
          <w:rPr>
            <w:noProof/>
            <w:webHidden/>
          </w:rPr>
          <w:fldChar w:fldCharType="begin"/>
        </w:r>
        <w:r w:rsidR="000053DC">
          <w:rPr>
            <w:noProof/>
            <w:webHidden/>
          </w:rPr>
          <w:instrText xml:space="preserve"> PAGEREF _Toc45635255 \h </w:instrText>
        </w:r>
        <w:r w:rsidR="000053DC">
          <w:rPr>
            <w:noProof/>
            <w:webHidden/>
          </w:rPr>
        </w:r>
        <w:r w:rsidR="000053DC">
          <w:rPr>
            <w:noProof/>
            <w:webHidden/>
          </w:rPr>
          <w:fldChar w:fldCharType="separate"/>
        </w:r>
        <w:r w:rsidR="000E40ED">
          <w:rPr>
            <w:noProof/>
            <w:webHidden/>
          </w:rPr>
          <w:t>15</w:t>
        </w:r>
        <w:r w:rsidR="000053DC">
          <w:rPr>
            <w:noProof/>
            <w:webHidden/>
          </w:rPr>
          <w:fldChar w:fldCharType="end"/>
        </w:r>
      </w:hyperlink>
    </w:p>
    <w:p w:rsidR="000053DC" w:rsidRDefault="0099708D">
      <w:pPr>
        <w:pStyle w:val="Kazalovsebine3"/>
        <w:tabs>
          <w:tab w:val="left" w:pos="666"/>
          <w:tab w:val="right" w:leader="dot" w:pos="9061"/>
        </w:tabs>
        <w:rPr>
          <w:rFonts w:asciiTheme="minorHAnsi" w:eastAsiaTheme="minorEastAsia" w:hAnsiTheme="minorHAnsi" w:cstheme="minorBidi"/>
          <w:smallCaps w:val="0"/>
          <w:noProof/>
        </w:rPr>
      </w:pPr>
      <w:hyperlink w:anchor="_Toc45635256" w:history="1">
        <w:r w:rsidR="000053DC" w:rsidRPr="00C9366E">
          <w:rPr>
            <w:rStyle w:val="Hiperpovezava"/>
            <w:noProof/>
          </w:rPr>
          <w:t>5.1.1</w:t>
        </w:r>
        <w:r w:rsidR="000053DC">
          <w:rPr>
            <w:rFonts w:asciiTheme="minorHAnsi" w:eastAsiaTheme="minorEastAsia" w:hAnsiTheme="minorHAnsi" w:cstheme="minorBidi"/>
            <w:smallCaps w:val="0"/>
            <w:noProof/>
          </w:rPr>
          <w:tab/>
        </w:r>
        <w:r w:rsidR="000053DC" w:rsidRPr="00C9366E">
          <w:rPr>
            <w:rStyle w:val="Hiperpovezava"/>
            <w:noProof/>
          </w:rPr>
          <w:t>Razpored predmetov/modulov po semestrih</w:t>
        </w:r>
        <w:r w:rsidR="000053DC">
          <w:rPr>
            <w:noProof/>
            <w:webHidden/>
          </w:rPr>
          <w:tab/>
        </w:r>
        <w:r w:rsidR="000053DC">
          <w:rPr>
            <w:noProof/>
            <w:webHidden/>
          </w:rPr>
          <w:fldChar w:fldCharType="begin"/>
        </w:r>
        <w:r w:rsidR="000053DC">
          <w:rPr>
            <w:noProof/>
            <w:webHidden/>
          </w:rPr>
          <w:instrText xml:space="preserve"> PAGEREF _Toc45635256 \h </w:instrText>
        </w:r>
        <w:r w:rsidR="000053DC">
          <w:rPr>
            <w:noProof/>
            <w:webHidden/>
          </w:rPr>
        </w:r>
        <w:r w:rsidR="000053DC">
          <w:rPr>
            <w:noProof/>
            <w:webHidden/>
          </w:rPr>
          <w:fldChar w:fldCharType="separate"/>
        </w:r>
        <w:r w:rsidR="000E40ED">
          <w:rPr>
            <w:noProof/>
            <w:webHidden/>
          </w:rPr>
          <w:t>15</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257" w:history="1">
        <w:r w:rsidR="000053DC" w:rsidRPr="00C9366E">
          <w:rPr>
            <w:rStyle w:val="Hiperpovezava"/>
            <w:noProof/>
          </w:rPr>
          <w:t>5.1.2 Urnik 1. semester</w:t>
        </w:r>
        <w:r w:rsidR="000053DC">
          <w:rPr>
            <w:noProof/>
            <w:webHidden/>
          </w:rPr>
          <w:tab/>
        </w:r>
        <w:r w:rsidR="000053DC">
          <w:rPr>
            <w:noProof/>
            <w:webHidden/>
          </w:rPr>
          <w:fldChar w:fldCharType="begin"/>
        </w:r>
        <w:r w:rsidR="000053DC">
          <w:rPr>
            <w:noProof/>
            <w:webHidden/>
          </w:rPr>
          <w:instrText xml:space="preserve"> PAGEREF _Toc45635257 \h </w:instrText>
        </w:r>
        <w:r w:rsidR="000053DC">
          <w:rPr>
            <w:noProof/>
            <w:webHidden/>
          </w:rPr>
        </w:r>
        <w:r w:rsidR="000053DC">
          <w:rPr>
            <w:noProof/>
            <w:webHidden/>
          </w:rPr>
          <w:fldChar w:fldCharType="separate"/>
        </w:r>
        <w:r w:rsidR="000E40ED">
          <w:rPr>
            <w:noProof/>
            <w:webHidden/>
          </w:rPr>
          <w:t>18</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58" w:history="1">
        <w:r w:rsidR="000053DC" w:rsidRPr="00C9366E">
          <w:rPr>
            <w:rStyle w:val="Hiperpovezava"/>
            <w:noProof/>
          </w:rPr>
          <w:t>5.2 IZREDNI ŠTUDIJ</w:t>
        </w:r>
        <w:r w:rsidR="000053DC">
          <w:rPr>
            <w:noProof/>
            <w:webHidden/>
          </w:rPr>
          <w:tab/>
        </w:r>
        <w:r w:rsidR="000053DC">
          <w:rPr>
            <w:noProof/>
            <w:webHidden/>
          </w:rPr>
          <w:fldChar w:fldCharType="begin"/>
        </w:r>
        <w:r w:rsidR="000053DC">
          <w:rPr>
            <w:noProof/>
            <w:webHidden/>
          </w:rPr>
          <w:instrText xml:space="preserve"> PAGEREF _Toc45635258 \h </w:instrText>
        </w:r>
        <w:r w:rsidR="000053DC">
          <w:rPr>
            <w:noProof/>
            <w:webHidden/>
          </w:rPr>
        </w:r>
        <w:r w:rsidR="000053DC">
          <w:rPr>
            <w:noProof/>
            <w:webHidden/>
          </w:rPr>
          <w:fldChar w:fldCharType="separate"/>
        </w:r>
        <w:r w:rsidR="000E40ED">
          <w:rPr>
            <w:noProof/>
            <w:webHidden/>
          </w:rPr>
          <w:t>20</w:t>
        </w:r>
        <w:r w:rsidR="000053DC">
          <w:rPr>
            <w:noProof/>
            <w:webHidden/>
          </w:rPr>
          <w:fldChar w:fldCharType="end"/>
        </w:r>
      </w:hyperlink>
    </w:p>
    <w:p w:rsidR="000053DC" w:rsidRDefault="0099708D">
      <w:pPr>
        <w:pStyle w:val="Kazalovsebine1"/>
        <w:tabs>
          <w:tab w:val="right" w:leader="dot" w:pos="9061"/>
        </w:tabs>
        <w:rPr>
          <w:rFonts w:asciiTheme="minorHAnsi" w:eastAsiaTheme="minorEastAsia" w:hAnsiTheme="minorHAnsi" w:cstheme="minorBidi"/>
          <w:b w:val="0"/>
          <w:bCs w:val="0"/>
          <w:caps w:val="0"/>
          <w:noProof/>
          <w:u w:val="none"/>
        </w:rPr>
      </w:pPr>
      <w:hyperlink w:anchor="_Toc45635259" w:history="1">
        <w:r w:rsidR="000053DC" w:rsidRPr="00C9366E">
          <w:rPr>
            <w:rStyle w:val="Hiperpovezava"/>
            <w:noProof/>
          </w:rPr>
          <w:t>6 ŠTUDIJSKI KOLEDAR IN DRUGE OBVEZNOSTI</w:t>
        </w:r>
        <w:r w:rsidR="000053DC">
          <w:rPr>
            <w:noProof/>
            <w:webHidden/>
          </w:rPr>
          <w:tab/>
        </w:r>
        <w:r w:rsidR="000053DC">
          <w:rPr>
            <w:noProof/>
            <w:webHidden/>
          </w:rPr>
          <w:fldChar w:fldCharType="begin"/>
        </w:r>
        <w:r w:rsidR="000053DC">
          <w:rPr>
            <w:noProof/>
            <w:webHidden/>
          </w:rPr>
          <w:instrText xml:space="preserve"> PAGEREF _Toc45635259 \h </w:instrText>
        </w:r>
        <w:r w:rsidR="000053DC">
          <w:rPr>
            <w:noProof/>
            <w:webHidden/>
          </w:rPr>
        </w:r>
        <w:r w:rsidR="000053DC">
          <w:rPr>
            <w:noProof/>
            <w:webHidden/>
          </w:rPr>
          <w:fldChar w:fldCharType="separate"/>
        </w:r>
        <w:r w:rsidR="000E40ED">
          <w:rPr>
            <w:noProof/>
            <w:webHidden/>
          </w:rPr>
          <w:t>21</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60" w:history="1">
        <w:r w:rsidR="000053DC" w:rsidRPr="00C9366E">
          <w:rPr>
            <w:rStyle w:val="Hiperpovezava"/>
            <w:noProof/>
          </w:rPr>
          <w:t>6.1 Študijski koledar</w:t>
        </w:r>
        <w:r w:rsidR="000053DC">
          <w:rPr>
            <w:noProof/>
            <w:webHidden/>
          </w:rPr>
          <w:tab/>
        </w:r>
        <w:r w:rsidR="000053DC">
          <w:rPr>
            <w:noProof/>
            <w:webHidden/>
          </w:rPr>
          <w:fldChar w:fldCharType="begin"/>
        </w:r>
        <w:r w:rsidR="000053DC">
          <w:rPr>
            <w:noProof/>
            <w:webHidden/>
          </w:rPr>
          <w:instrText xml:space="preserve"> PAGEREF _Toc45635260 \h </w:instrText>
        </w:r>
        <w:r w:rsidR="000053DC">
          <w:rPr>
            <w:noProof/>
            <w:webHidden/>
          </w:rPr>
        </w:r>
        <w:r w:rsidR="000053DC">
          <w:rPr>
            <w:noProof/>
            <w:webHidden/>
          </w:rPr>
          <w:fldChar w:fldCharType="separate"/>
        </w:r>
        <w:r w:rsidR="000E40ED">
          <w:rPr>
            <w:noProof/>
            <w:webHidden/>
          </w:rPr>
          <w:t>21</w:t>
        </w:r>
        <w:r w:rsidR="000053DC">
          <w:rPr>
            <w:noProof/>
            <w:webHidden/>
          </w:rPr>
          <w:fldChar w:fldCharType="end"/>
        </w:r>
      </w:hyperlink>
    </w:p>
    <w:p w:rsidR="000053DC" w:rsidRDefault="0099708D">
      <w:pPr>
        <w:pStyle w:val="Kazalovsebine3"/>
        <w:tabs>
          <w:tab w:val="left" w:pos="666"/>
          <w:tab w:val="right" w:leader="dot" w:pos="9061"/>
        </w:tabs>
        <w:rPr>
          <w:rFonts w:asciiTheme="minorHAnsi" w:eastAsiaTheme="minorEastAsia" w:hAnsiTheme="minorHAnsi" w:cstheme="minorBidi"/>
          <w:smallCaps w:val="0"/>
          <w:noProof/>
        </w:rPr>
      </w:pPr>
      <w:hyperlink w:anchor="_Toc45635261" w:history="1">
        <w:r w:rsidR="000053DC" w:rsidRPr="00C9366E">
          <w:rPr>
            <w:rStyle w:val="Hiperpovezava"/>
            <w:noProof/>
          </w:rPr>
          <w:t>6.1.1</w:t>
        </w:r>
        <w:r w:rsidR="000053DC">
          <w:rPr>
            <w:rFonts w:asciiTheme="minorHAnsi" w:eastAsiaTheme="minorEastAsia" w:hAnsiTheme="minorHAnsi" w:cstheme="minorBidi"/>
            <w:smallCaps w:val="0"/>
            <w:noProof/>
          </w:rPr>
          <w:tab/>
        </w:r>
        <w:r w:rsidR="000053DC" w:rsidRPr="00C9366E">
          <w:rPr>
            <w:rStyle w:val="Hiperpovezava"/>
            <w:noProof/>
          </w:rPr>
          <w:t>1. letnik</w:t>
        </w:r>
        <w:r w:rsidR="000053DC">
          <w:rPr>
            <w:noProof/>
            <w:webHidden/>
          </w:rPr>
          <w:tab/>
        </w:r>
        <w:r w:rsidR="000053DC">
          <w:rPr>
            <w:noProof/>
            <w:webHidden/>
          </w:rPr>
          <w:fldChar w:fldCharType="begin"/>
        </w:r>
        <w:r w:rsidR="000053DC">
          <w:rPr>
            <w:noProof/>
            <w:webHidden/>
          </w:rPr>
          <w:instrText xml:space="preserve"> PAGEREF _Toc45635261 \h </w:instrText>
        </w:r>
        <w:r w:rsidR="000053DC">
          <w:rPr>
            <w:noProof/>
            <w:webHidden/>
          </w:rPr>
        </w:r>
        <w:r w:rsidR="000053DC">
          <w:rPr>
            <w:noProof/>
            <w:webHidden/>
          </w:rPr>
          <w:fldChar w:fldCharType="separate"/>
        </w:r>
        <w:r w:rsidR="000E40ED">
          <w:rPr>
            <w:noProof/>
            <w:webHidden/>
          </w:rPr>
          <w:t>21</w:t>
        </w:r>
        <w:r w:rsidR="000053DC">
          <w:rPr>
            <w:noProof/>
            <w:webHidden/>
          </w:rPr>
          <w:fldChar w:fldCharType="end"/>
        </w:r>
      </w:hyperlink>
    </w:p>
    <w:p w:rsidR="000053DC" w:rsidRDefault="0099708D">
      <w:pPr>
        <w:pStyle w:val="Kazalovsebine3"/>
        <w:tabs>
          <w:tab w:val="left" w:pos="666"/>
          <w:tab w:val="right" w:leader="dot" w:pos="9061"/>
        </w:tabs>
        <w:rPr>
          <w:rFonts w:asciiTheme="minorHAnsi" w:eastAsiaTheme="minorEastAsia" w:hAnsiTheme="minorHAnsi" w:cstheme="minorBidi"/>
          <w:smallCaps w:val="0"/>
          <w:noProof/>
        </w:rPr>
      </w:pPr>
      <w:hyperlink w:anchor="_Toc45635262" w:history="1">
        <w:r w:rsidR="000053DC" w:rsidRPr="00C9366E">
          <w:rPr>
            <w:rStyle w:val="Hiperpovezava"/>
            <w:noProof/>
          </w:rPr>
          <w:t>6.1.1</w:t>
        </w:r>
        <w:r w:rsidR="000053DC">
          <w:rPr>
            <w:rFonts w:asciiTheme="minorHAnsi" w:eastAsiaTheme="minorEastAsia" w:hAnsiTheme="minorHAnsi" w:cstheme="minorBidi"/>
            <w:smallCaps w:val="0"/>
            <w:noProof/>
          </w:rPr>
          <w:tab/>
        </w:r>
        <w:r w:rsidR="000053DC" w:rsidRPr="00C9366E">
          <w:rPr>
            <w:rStyle w:val="Hiperpovezava"/>
            <w:noProof/>
          </w:rPr>
          <w:t>2. letnik</w:t>
        </w:r>
        <w:r w:rsidR="000053DC">
          <w:rPr>
            <w:noProof/>
            <w:webHidden/>
          </w:rPr>
          <w:tab/>
        </w:r>
        <w:r w:rsidR="000053DC">
          <w:rPr>
            <w:noProof/>
            <w:webHidden/>
          </w:rPr>
          <w:fldChar w:fldCharType="begin"/>
        </w:r>
        <w:r w:rsidR="000053DC">
          <w:rPr>
            <w:noProof/>
            <w:webHidden/>
          </w:rPr>
          <w:instrText xml:space="preserve"> PAGEREF _Toc45635262 \h </w:instrText>
        </w:r>
        <w:r w:rsidR="000053DC">
          <w:rPr>
            <w:noProof/>
            <w:webHidden/>
          </w:rPr>
        </w:r>
        <w:r w:rsidR="000053DC">
          <w:rPr>
            <w:noProof/>
            <w:webHidden/>
          </w:rPr>
          <w:fldChar w:fldCharType="separate"/>
        </w:r>
        <w:r w:rsidR="000E40ED">
          <w:rPr>
            <w:noProof/>
            <w:webHidden/>
          </w:rPr>
          <w:t>22</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63" w:history="1">
        <w:r w:rsidR="000053DC" w:rsidRPr="00C9366E">
          <w:rPr>
            <w:rStyle w:val="Hiperpovezava"/>
            <w:noProof/>
          </w:rPr>
          <w:t>6.2 IZPITNI ROKI</w:t>
        </w:r>
        <w:r w:rsidR="000053DC">
          <w:rPr>
            <w:noProof/>
            <w:webHidden/>
          </w:rPr>
          <w:tab/>
        </w:r>
        <w:r w:rsidR="000053DC">
          <w:rPr>
            <w:noProof/>
            <w:webHidden/>
          </w:rPr>
          <w:fldChar w:fldCharType="begin"/>
        </w:r>
        <w:r w:rsidR="000053DC">
          <w:rPr>
            <w:noProof/>
            <w:webHidden/>
          </w:rPr>
          <w:instrText xml:space="preserve"> PAGEREF _Toc45635263 \h </w:instrText>
        </w:r>
        <w:r w:rsidR="000053DC">
          <w:rPr>
            <w:noProof/>
            <w:webHidden/>
          </w:rPr>
        </w:r>
        <w:r w:rsidR="000053DC">
          <w:rPr>
            <w:noProof/>
            <w:webHidden/>
          </w:rPr>
          <w:fldChar w:fldCharType="separate"/>
        </w:r>
        <w:r w:rsidR="000E40ED">
          <w:rPr>
            <w:noProof/>
            <w:webHidden/>
          </w:rPr>
          <w:t>23</w:t>
        </w:r>
        <w:r w:rsidR="000053DC">
          <w:rPr>
            <w:noProof/>
            <w:webHidden/>
          </w:rPr>
          <w:fldChar w:fldCharType="end"/>
        </w:r>
      </w:hyperlink>
    </w:p>
    <w:p w:rsidR="000053DC" w:rsidRDefault="0099708D">
      <w:pPr>
        <w:pStyle w:val="Kazalovsebine1"/>
        <w:tabs>
          <w:tab w:val="right" w:leader="dot" w:pos="9061"/>
        </w:tabs>
        <w:rPr>
          <w:rFonts w:asciiTheme="minorHAnsi" w:eastAsiaTheme="minorEastAsia" w:hAnsiTheme="minorHAnsi" w:cstheme="minorBidi"/>
          <w:b w:val="0"/>
          <w:bCs w:val="0"/>
          <w:caps w:val="0"/>
          <w:noProof/>
          <w:u w:val="none"/>
        </w:rPr>
      </w:pPr>
      <w:hyperlink w:anchor="_Toc45635264" w:history="1">
        <w:r w:rsidR="000053DC" w:rsidRPr="00C9366E">
          <w:rPr>
            <w:rStyle w:val="Hiperpovezava"/>
            <w:noProof/>
          </w:rPr>
          <w:t>7 IZVAJANJE PRAKTIČNEGA IZOBRAŽEVANJA IN DIPLOMSKIH DEL</w:t>
        </w:r>
        <w:r w:rsidR="000053DC">
          <w:rPr>
            <w:noProof/>
            <w:webHidden/>
          </w:rPr>
          <w:tab/>
        </w:r>
        <w:r w:rsidR="000053DC">
          <w:rPr>
            <w:noProof/>
            <w:webHidden/>
          </w:rPr>
          <w:fldChar w:fldCharType="begin"/>
        </w:r>
        <w:r w:rsidR="000053DC">
          <w:rPr>
            <w:noProof/>
            <w:webHidden/>
          </w:rPr>
          <w:instrText xml:space="preserve"> PAGEREF _Toc45635264 \h </w:instrText>
        </w:r>
        <w:r w:rsidR="000053DC">
          <w:rPr>
            <w:noProof/>
            <w:webHidden/>
          </w:rPr>
        </w:r>
        <w:r w:rsidR="000053DC">
          <w:rPr>
            <w:noProof/>
            <w:webHidden/>
          </w:rPr>
          <w:fldChar w:fldCharType="separate"/>
        </w:r>
        <w:r w:rsidR="000E40ED">
          <w:rPr>
            <w:noProof/>
            <w:webHidden/>
          </w:rPr>
          <w:t>24</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65" w:history="1">
        <w:r w:rsidR="000053DC" w:rsidRPr="00C9366E">
          <w:rPr>
            <w:rStyle w:val="Hiperpovezava"/>
            <w:noProof/>
          </w:rPr>
          <w:t>7.1 1. LETNIK</w:t>
        </w:r>
        <w:r w:rsidR="000053DC">
          <w:rPr>
            <w:noProof/>
            <w:webHidden/>
          </w:rPr>
          <w:tab/>
        </w:r>
        <w:r w:rsidR="000053DC">
          <w:rPr>
            <w:noProof/>
            <w:webHidden/>
          </w:rPr>
          <w:fldChar w:fldCharType="begin"/>
        </w:r>
        <w:r w:rsidR="000053DC">
          <w:rPr>
            <w:noProof/>
            <w:webHidden/>
          </w:rPr>
          <w:instrText xml:space="preserve"> PAGEREF _Toc45635265 \h </w:instrText>
        </w:r>
        <w:r w:rsidR="000053DC">
          <w:rPr>
            <w:noProof/>
            <w:webHidden/>
          </w:rPr>
        </w:r>
        <w:r w:rsidR="000053DC">
          <w:rPr>
            <w:noProof/>
            <w:webHidden/>
          </w:rPr>
          <w:fldChar w:fldCharType="separate"/>
        </w:r>
        <w:r w:rsidR="000E40ED">
          <w:rPr>
            <w:noProof/>
            <w:webHidden/>
          </w:rPr>
          <w:t>24</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66" w:history="1">
        <w:r w:rsidR="000053DC" w:rsidRPr="00C9366E">
          <w:rPr>
            <w:rStyle w:val="Hiperpovezava"/>
            <w:noProof/>
          </w:rPr>
          <w:t>7.1.1 Zahteve za opravljeno praktično izobraževanje</w:t>
        </w:r>
        <w:r w:rsidR="000053DC">
          <w:rPr>
            <w:noProof/>
            <w:webHidden/>
          </w:rPr>
          <w:tab/>
        </w:r>
        <w:r w:rsidR="000053DC">
          <w:rPr>
            <w:noProof/>
            <w:webHidden/>
          </w:rPr>
          <w:fldChar w:fldCharType="begin"/>
        </w:r>
        <w:r w:rsidR="000053DC">
          <w:rPr>
            <w:noProof/>
            <w:webHidden/>
          </w:rPr>
          <w:instrText xml:space="preserve"> PAGEREF _Toc45635266 \h </w:instrText>
        </w:r>
        <w:r w:rsidR="000053DC">
          <w:rPr>
            <w:noProof/>
            <w:webHidden/>
          </w:rPr>
        </w:r>
        <w:r w:rsidR="000053DC">
          <w:rPr>
            <w:noProof/>
            <w:webHidden/>
          </w:rPr>
          <w:fldChar w:fldCharType="separate"/>
        </w:r>
        <w:r w:rsidR="000E40ED">
          <w:rPr>
            <w:noProof/>
            <w:webHidden/>
          </w:rPr>
          <w:t>25</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67" w:history="1">
        <w:r w:rsidR="000053DC" w:rsidRPr="00C9366E">
          <w:rPr>
            <w:rStyle w:val="Hiperpovezava"/>
            <w:noProof/>
          </w:rPr>
          <w:t>7.2 2. LETNIK</w:t>
        </w:r>
        <w:r w:rsidR="000053DC">
          <w:rPr>
            <w:noProof/>
            <w:webHidden/>
          </w:rPr>
          <w:tab/>
        </w:r>
        <w:r w:rsidR="000053DC">
          <w:rPr>
            <w:noProof/>
            <w:webHidden/>
          </w:rPr>
          <w:fldChar w:fldCharType="begin"/>
        </w:r>
        <w:r w:rsidR="000053DC">
          <w:rPr>
            <w:noProof/>
            <w:webHidden/>
          </w:rPr>
          <w:instrText xml:space="preserve"> PAGEREF _Toc45635267 \h </w:instrText>
        </w:r>
        <w:r w:rsidR="000053DC">
          <w:rPr>
            <w:noProof/>
            <w:webHidden/>
          </w:rPr>
        </w:r>
        <w:r w:rsidR="000053DC">
          <w:rPr>
            <w:noProof/>
            <w:webHidden/>
          </w:rPr>
          <w:fldChar w:fldCharType="separate"/>
        </w:r>
        <w:r w:rsidR="000E40ED">
          <w:rPr>
            <w:noProof/>
            <w:webHidden/>
          </w:rPr>
          <w:t>26</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268" w:history="1">
        <w:r w:rsidR="000053DC" w:rsidRPr="00C9366E">
          <w:rPr>
            <w:rStyle w:val="Hiperpovezava"/>
            <w:noProof/>
          </w:rPr>
          <w:t>7.2.1 Obveznosti študentov</w:t>
        </w:r>
        <w:r w:rsidR="000053DC">
          <w:rPr>
            <w:noProof/>
            <w:webHidden/>
          </w:rPr>
          <w:tab/>
        </w:r>
        <w:r w:rsidR="000053DC">
          <w:rPr>
            <w:noProof/>
            <w:webHidden/>
          </w:rPr>
          <w:fldChar w:fldCharType="begin"/>
        </w:r>
        <w:r w:rsidR="000053DC">
          <w:rPr>
            <w:noProof/>
            <w:webHidden/>
          </w:rPr>
          <w:instrText xml:space="preserve"> PAGEREF _Toc45635268 \h </w:instrText>
        </w:r>
        <w:r w:rsidR="000053DC">
          <w:rPr>
            <w:noProof/>
            <w:webHidden/>
          </w:rPr>
        </w:r>
        <w:r w:rsidR="000053DC">
          <w:rPr>
            <w:noProof/>
            <w:webHidden/>
          </w:rPr>
          <w:fldChar w:fldCharType="separate"/>
        </w:r>
        <w:r w:rsidR="000E40ED">
          <w:rPr>
            <w:noProof/>
            <w:webHidden/>
          </w:rPr>
          <w:t>27</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269" w:history="1">
        <w:r w:rsidR="000053DC" w:rsidRPr="00C9366E">
          <w:rPr>
            <w:rStyle w:val="Hiperpovezava"/>
            <w:noProof/>
          </w:rPr>
          <w:t>7.2.2 Zahteve za opravljeno praktično izobraževanje:</w:t>
        </w:r>
        <w:r w:rsidR="000053DC">
          <w:rPr>
            <w:noProof/>
            <w:webHidden/>
          </w:rPr>
          <w:tab/>
        </w:r>
        <w:r w:rsidR="000053DC">
          <w:rPr>
            <w:noProof/>
            <w:webHidden/>
          </w:rPr>
          <w:fldChar w:fldCharType="begin"/>
        </w:r>
        <w:r w:rsidR="000053DC">
          <w:rPr>
            <w:noProof/>
            <w:webHidden/>
          </w:rPr>
          <w:instrText xml:space="preserve"> PAGEREF _Toc45635269 \h </w:instrText>
        </w:r>
        <w:r w:rsidR="000053DC">
          <w:rPr>
            <w:noProof/>
            <w:webHidden/>
          </w:rPr>
        </w:r>
        <w:r w:rsidR="000053DC">
          <w:rPr>
            <w:noProof/>
            <w:webHidden/>
          </w:rPr>
          <w:fldChar w:fldCharType="separate"/>
        </w:r>
        <w:r w:rsidR="000E40ED">
          <w:rPr>
            <w:noProof/>
            <w:webHidden/>
          </w:rPr>
          <w:t>27</w:t>
        </w:r>
        <w:r w:rsidR="000053DC">
          <w:rPr>
            <w:noProof/>
            <w:webHidden/>
          </w:rPr>
          <w:fldChar w:fldCharType="end"/>
        </w:r>
      </w:hyperlink>
    </w:p>
    <w:p w:rsidR="000053DC" w:rsidRDefault="0099708D">
      <w:pPr>
        <w:pStyle w:val="Kazalovsebine1"/>
        <w:tabs>
          <w:tab w:val="right" w:leader="dot" w:pos="9061"/>
        </w:tabs>
        <w:rPr>
          <w:rFonts w:asciiTheme="minorHAnsi" w:eastAsiaTheme="minorEastAsia" w:hAnsiTheme="minorHAnsi" w:cstheme="minorBidi"/>
          <w:b w:val="0"/>
          <w:bCs w:val="0"/>
          <w:caps w:val="0"/>
          <w:noProof/>
          <w:u w:val="none"/>
        </w:rPr>
      </w:pPr>
      <w:hyperlink w:anchor="_Toc45635270" w:history="1">
        <w:r w:rsidR="000053DC" w:rsidRPr="00C9366E">
          <w:rPr>
            <w:rStyle w:val="Hiperpovezava"/>
            <w:noProof/>
          </w:rPr>
          <w:t>8 DIPLOMSKA DELA</w:t>
        </w:r>
        <w:r w:rsidR="000053DC">
          <w:rPr>
            <w:noProof/>
            <w:webHidden/>
          </w:rPr>
          <w:tab/>
        </w:r>
        <w:r w:rsidR="000053DC">
          <w:rPr>
            <w:noProof/>
            <w:webHidden/>
          </w:rPr>
          <w:fldChar w:fldCharType="begin"/>
        </w:r>
        <w:r w:rsidR="000053DC">
          <w:rPr>
            <w:noProof/>
            <w:webHidden/>
          </w:rPr>
          <w:instrText xml:space="preserve"> PAGEREF _Toc45635270 \h </w:instrText>
        </w:r>
        <w:r w:rsidR="000053DC">
          <w:rPr>
            <w:noProof/>
            <w:webHidden/>
          </w:rPr>
        </w:r>
        <w:r w:rsidR="000053DC">
          <w:rPr>
            <w:noProof/>
            <w:webHidden/>
          </w:rPr>
          <w:fldChar w:fldCharType="separate"/>
        </w:r>
        <w:r w:rsidR="000E40ED">
          <w:rPr>
            <w:noProof/>
            <w:webHidden/>
          </w:rPr>
          <w:t>28</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71" w:history="1">
        <w:r w:rsidR="000053DC" w:rsidRPr="00C9366E">
          <w:rPr>
            <w:rStyle w:val="Hiperpovezava"/>
            <w:noProof/>
          </w:rPr>
          <w:t>8.1 Alumni klub diplomantov Višje strokovne šole ŠC Ravne</w:t>
        </w:r>
        <w:r w:rsidR="000053DC">
          <w:rPr>
            <w:noProof/>
            <w:webHidden/>
          </w:rPr>
          <w:tab/>
        </w:r>
        <w:r w:rsidR="000053DC">
          <w:rPr>
            <w:noProof/>
            <w:webHidden/>
          </w:rPr>
          <w:fldChar w:fldCharType="begin"/>
        </w:r>
        <w:r w:rsidR="000053DC">
          <w:rPr>
            <w:noProof/>
            <w:webHidden/>
          </w:rPr>
          <w:instrText xml:space="preserve"> PAGEREF _Toc45635271 \h </w:instrText>
        </w:r>
        <w:r w:rsidR="000053DC">
          <w:rPr>
            <w:noProof/>
            <w:webHidden/>
          </w:rPr>
        </w:r>
        <w:r w:rsidR="000053DC">
          <w:rPr>
            <w:noProof/>
            <w:webHidden/>
          </w:rPr>
          <w:fldChar w:fldCharType="separate"/>
        </w:r>
        <w:r w:rsidR="000E40ED">
          <w:rPr>
            <w:noProof/>
            <w:webHidden/>
          </w:rPr>
          <w:t>28</w:t>
        </w:r>
        <w:r w:rsidR="000053DC">
          <w:rPr>
            <w:noProof/>
            <w:webHidden/>
          </w:rPr>
          <w:fldChar w:fldCharType="end"/>
        </w:r>
      </w:hyperlink>
    </w:p>
    <w:p w:rsidR="000053DC" w:rsidRDefault="0099708D">
      <w:pPr>
        <w:pStyle w:val="Kazalovsebine1"/>
        <w:tabs>
          <w:tab w:val="left" w:pos="332"/>
          <w:tab w:val="right" w:leader="dot" w:pos="9061"/>
        </w:tabs>
        <w:rPr>
          <w:rFonts w:asciiTheme="minorHAnsi" w:eastAsiaTheme="minorEastAsia" w:hAnsiTheme="minorHAnsi" w:cstheme="minorBidi"/>
          <w:b w:val="0"/>
          <w:bCs w:val="0"/>
          <w:caps w:val="0"/>
          <w:noProof/>
          <w:u w:val="none"/>
        </w:rPr>
      </w:pPr>
      <w:hyperlink w:anchor="_Toc45635272" w:history="1">
        <w:r w:rsidR="000053DC" w:rsidRPr="00C9366E">
          <w:rPr>
            <w:rStyle w:val="Hiperpovezava"/>
            <w:noProof/>
          </w:rPr>
          <w:t>9</w:t>
        </w:r>
        <w:r w:rsidR="000053DC">
          <w:rPr>
            <w:rFonts w:asciiTheme="minorHAnsi" w:eastAsiaTheme="minorEastAsia" w:hAnsiTheme="minorHAnsi" w:cstheme="minorBidi"/>
            <w:b w:val="0"/>
            <w:bCs w:val="0"/>
            <w:caps w:val="0"/>
            <w:noProof/>
            <w:u w:val="none"/>
          </w:rPr>
          <w:tab/>
        </w:r>
        <w:r w:rsidR="000053DC" w:rsidRPr="00C9366E">
          <w:rPr>
            <w:rStyle w:val="Hiperpovezava"/>
            <w:noProof/>
          </w:rPr>
          <w:t>UVELJAVLJANJE IZBIRE V PROGRAMIH, PROSTE IZBIRE IN PRIZNAVANJA PREDHODNE IZOBRAZBE</w:t>
        </w:r>
        <w:r w:rsidR="000053DC">
          <w:rPr>
            <w:noProof/>
            <w:webHidden/>
          </w:rPr>
          <w:tab/>
        </w:r>
        <w:r w:rsidR="000053DC">
          <w:rPr>
            <w:noProof/>
            <w:webHidden/>
          </w:rPr>
          <w:fldChar w:fldCharType="begin"/>
        </w:r>
        <w:r w:rsidR="000053DC">
          <w:rPr>
            <w:noProof/>
            <w:webHidden/>
          </w:rPr>
          <w:instrText xml:space="preserve"> PAGEREF _Toc45635272 \h </w:instrText>
        </w:r>
        <w:r w:rsidR="000053DC">
          <w:rPr>
            <w:noProof/>
            <w:webHidden/>
          </w:rPr>
        </w:r>
        <w:r w:rsidR="000053DC">
          <w:rPr>
            <w:noProof/>
            <w:webHidden/>
          </w:rPr>
          <w:fldChar w:fldCharType="separate"/>
        </w:r>
        <w:r w:rsidR="000E40ED">
          <w:rPr>
            <w:noProof/>
            <w:webHidden/>
          </w:rPr>
          <w:t>28</w:t>
        </w:r>
        <w:r w:rsidR="000053DC">
          <w:rPr>
            <w:noProof/>
            <w:webHidden/>
          </w:rPr>
          <w:fldChar w:fldCharType="end"/>
        </w:r>
      </w:hyperlink>
    </w:p>
    <w:p w:rsidR="000053DC" w:rsidRDefault="0099708D">
      <w:pPr>
        <w:pStyle w:val="Kazalovsebine1"/>
        <w:tabs>
          <w:tab w:val="right" w:leader="dot" w:pos="9061"/>
        </w:tabs>
        <w:rPr>
          <w:rFonts w:asciiTheme="minorHAnsi" w:eastAsiaTheme="minorEastAsia" w:hAnsiTheme="minorHAnsi" w:cstheme="minorBidi"/>
          <w:b w:val="0"/>
          <w:bCs w:val="0"/>
          <w:caps w:val="0"/>
          <w:noProof/>
          <w:u w:val="none"/>
        </w:rPr>
      </w:pPr>
      <w:hyperlink w:anchor="_Toc45635273" w:history="1">
        <w:r w:rsidR="000053DC" w:rsidRPr="00C9366E">
          <w:rPr>
            <w:rStyle w:val="Hiperpovezava"/>
            <w:noProof/>
          </w:rPr>
          <w:t>10 SISTEMIZACIJA DELAVCI VIŠJE ŠOLE</w:t>
        </w:r>
        <w:r w:rsidR="000053DC">
          <w:rPr>
            <w:noProof/>
            <w:webHidden/>
          </w:rPr>
          <w:tab/>
        </w:r>
        <w:r w:rsidR="000053DC">
          <w:rPr>
            <w:noProof/>
            <w:webHidden/>
          </w:rPr>
          <w:fldChar w:fldCharType="begin"/>
        </w:r>
        <w:r w:rsidR="000053DC">
          <w:rPr>
            <w:noProof/>
            <w:webHidden/>
          </w:rPr>
          <w:instrText xml:space="preserve"> PAGEREF _Toc45635273 \h </w:instrText>
        </w:r>
        <w:r w:rsidR="000053DC">
          <w:rPr>
            <w:noProof/>
            <w:webHidden/>
          </w:rPr>
        </w:r>
        <w:r w:rsidR="000053DC">
          <w:rPr>
            <w:noProof/>
            <w:webHidden/>
          </w:rPr>
          <w:fldChar w:fldCharType="separate"/>
        </w:r>
        <w:r w:rsidR="000E40ED">
          <w:rPr>
            <w:noProof/>
            <w:webHidden/>
          </w:rPr>
          <w:t>30</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74" w:history="1">
        <w:r w:rsidR="000053DC" w:rsidRPr="00C9366E">
          <w:rPr>
            <w:rStyle w:val="Hiperpovezava"/>
            <w:noProof/>
          </w:rPr>
          <w:t>10.1 Predavatelji</w:t>
        </w:r>
        <w:r w:rsidR="000053DC">
          <w:rPr>
            <w:noProof/>
            <w:webHidden/>
          </w:rPr>
          <w:tab/>
        </w:r>
        <w:r w:rsidR="000053DC">
          <w:rPr>
            <w:noProof/>
            <w:webHidden/>
          </w:rPr>
          <w:fldChar w:fldCharType="begin"/>
        </w:r>
        <w:r w:rsidR="000053DC">
          <w:rPr>
            <w:noProof/>
            <w:webHidden/>
          </w:rPr>
          <w:instrText xml:space="preserve"> PAGEREF _Toc45635274 \h </w:instrText>
        </w:r>
        <w:r w:rsidR="000053DC">
          <w:rPr>
            <w:noProof/>
            <w:webHidden/>
          </w:rPr>
        </w:r>
        <w:r w:rsidR="000053DC">
          <w:rPr>
            <w:noProof/>
            <w:webHidden/>
          </w:rPr>
          <w:fldChar w:fldCharType="separate"/>
        </w:r>
        <w:r w:rsidR="000E40ED">
          <w:rPr>
            <w:noProof/>
            <w:webHidden/>
          </w:rPr>
          <w:t>30</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75" w:history="1">
        <w:r w:rsidR="000053DC" w:rsidRPr="00C9366E">
          <w:rPr>
            <w:rStyle w:val="Hiperpovezava"/>
            <w:noProof/>
          </w:rPr>
          <w:t>10.2 Inštruktorji</w:t>
        </w:r>
        <w:r w:rsidR="000053DC">
          <w:rPr>
            <w:noProof/>
            <w:webHidden/>
          </w:rPr>
          <w:tab/>
        </w:r>
        <w:r w:rsidR="000053DC">
          <w:rPr>
            <w:noProof/>
            <w:webHidden/>
          </w:rPr>
          <w:fldChar w:fldCharType="begin"/>
        </w:r>
        <w:r w:rsidR="000053DC">
          <w:rPr>
            <w:noProof/>
            <w:webHidden/>
          </w:rPr>
          <w:instrText xml:space="preserve"> PAGEREF _Toc45635275 \h </w:instrText>
        </w:r>
        <w:r w:rsidR="000053DC">
          <w:rPr>
            <w:noProof/>
            <w:webHidden/>
          </w:rPr>
        </w:r>
        <w:r w:rsidR="000053DC">
          <w:rPr>
            <w:noProof/>
            <w:webHidden/>
          </w:rPr>
          <w:fldChar w:fldCharType="separate"/>
        </w:r>
        <w:r w:rsidR="000E40ED">
          <w:rPr>
            <w:noProof/>
            <w:webHidden/>
          </w:rPr>
          <w:t>31</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76" w:history="1">
        <w:r w:rsidR="000053DC" w:rsidRPr="00C9366E">
          <w:rPr>
            <w:rStyle w:val="Hiperpovezava"/>
            <w:noProof/>
          </w:rPr>
          <w:t>10.3 Laboranti</w:t>
        </w:r>
        <w:r w:rsidR="000053DC">
          <w:rPr>
            <w:noProof/>
            <w:webHidden/>
          </w:rPr>
          <w:tab/>
        </w:r>
        <w:r w:rsidR="000053DC">
          <w:rPr>
            <w:noProof/>
            <w:webHidden/>
          </w:rPr>
          <w:fldChar w:fldCharType="begin"/>
        </w:r>
        <w:r w:rsidR="000053DC">
          <w:rPr>
            <w:noProof/>
            <w:webHidden/>
          </w:rPr>
          <w:instrText xml:space="preserve"> PAGEREF _Toc45635276 \h </w:instrText>
        </w:r>
        <w:r w:rsidR="000053DC">
          <w:rPr>
            <w:noProof/>
            <w:webHidden/>
          </w:rPr>
        </w:r>
        <w:r w:rsidR="000053DC">
          <w:rPr>
            <w:noProof/>
            <w:webHidden/>
          </w:rPr>
          <w:fldChar w:fldCharType="separate"/>
        </w:r>
        <w:r w:rsidR="000E40ED">
          <w:rPr>
            <w:noProof/>
            <w:webHidden/>
          </w:rPr>
          <w:t>31</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77" w:history="1">
        <w:r w:rsidR="000053DC" w:rsidRPr="00C9366E">
          <w:rPr>
            <w:rStyle w:val="Hiperpovezava"/>
            <w:noProof/>
          </w:rPr>
          <w:t>10.4 Organizator PRI</w:t>
        </w:r>
        <w:r w:rsidR="000053DC">
          <w:rPr>
            <w:noProof/>
            <w:webHidden/>
          </w:rPr>
          <w:tab/>
        </w:r>
        <w:r w:rsidR="000053DC">
          <w:rPr>
            <w:noProof/>
            <w:webHidden/>
          </w:rPr>
          <w:fldChar w:fldCharType="begin"/>
        </w:r>
        <w:r w:rsidR="000053DC">
          <w:rPr>
            <w:noProof/>
            <w:webHidden/>
          </w:rPr>
          <w:instrText xml:space="preserve"> PAGEREF _Toc45635277 \h </w:instrText>
        </w:r>
        <w:r w:rsidR="000053DC">
          <w:rPr>
            <w:noProof/>
            <w:webHidden/>
          </w:rPr>
        </w:r>
        <w:r w:rsidR="000053DC">
          <w:rPr>
            <w:noProof/>
            <w:webHidden/>
          </w:rPr>
          <w:fldChar w:fldCharType="separate"/>
        </w:r>
        <w:r w:rsidR="000E40ED">
          <w:rPr>
            <w:noProof/>
            <w:webHidden/>
          </w:rPr>
          <w:t>31</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78" w:history="1">
        <w:r w:rsidR="000053DC" w:rsidRPr="00C9366E">
          <w:rPr>
            <w:rStyle w:val="Hiperpovezava"/>
            <w:noProof/>
          </w:rPr>
          <w:t>10.5 Kalkulativno število študentov 2020/21 za organizacijo PRI</w:t>
        </w:r>
        <w:r w:rsidR="000053DC">
          <w:rPr>
            <w:noProof/>
            <w:webHidden/>
          </w:rPr>
          <w:tab/>
        </w:r>
        <w:r w:rsidR="000053DC">
          <w:rPr>
            <w:noProof/>
            <w:webHidden/>
          </w:rPr>
          <w:fldChar w:fldCharType="begin"/>
        </w:r>
        <w:r w:rsidR="000053DC">
          <w:rPr>
            <w:noProof/>
            <w:webHidden/>
          </w:rPr>
          <w:instrText xml:space="preserve"> PAGEREF _Toc45635278 \h </w:instrText>
        </w:r>
        <w:r w:rsidR="000053DC">
          <w:rPr>
            <w:noProof/>
            <w:webHidden/>
          </w:rPr>
        </w:r>
        <w:r w:rsidR="000053DC">
          <w:rPr>
            <w:noProof/>
            <w:webHidden/>
          </w:rPr>
          <w:fldChar w:fldCharType="separate"/>
        </w:r>
        <w:r w:rsidR="000E40ED">
          <w:rPr>
            <w:noProof/>
            <w:webHidden/>
          </w:rPr>
          <w:t>31</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79" w:history="1">
        <w:r w:rsidR="000053DC" w:rsidRPr="00C9366E">
          <w:rPr>
            <w:rStyle w:val="Hiperpovezava"/>
            <w:noProof/>
          </w:rPr>
          <w:t>10.5 Podrobna sistemizacija z deleži in urami</w:t>
        </w:r>
        <w:r w:rsidR="000053DC">
          <w:rPr>
            <w:noProof/>
            <w:webHidden/>
          </w:rPr>
          <w:tab/>
        </w:r>
        <w:r w:rsidR="000053DC">
          <w:rPr>
            <w:noProof/>
            <w:webHidden/>
          </w:rPr>
          <w:fldChar w:fldCharType="begin"/>
        </w:r>
        <w:r w:rsidR="000053DC">
          <w:rPr>
            <w:noProof/>
            <w:webHidden/>
          </w:rPr>
          <w:instrText xml:space="preserve"> PAGEREF _Toc45635279 \h </w:instrText>
        </w:r>
        <w:r w:rsidR="000053DC">
          <w:rPr>
            <w:noProof/>
            <w:webHidden/>
          </w:rPr>
        </w:r>
        <w:r w:rsidR="000053DC">
          <w:rPr>
            <w:noProof/>
            <w:webHidden/>
          </w:rPr>
          <w:fldChar w:fldCharType="separate"/>
        </w:r>
        <w:r w:rsidR="000E40ED">
          <w:rPr>
            <w:noProof/>
            <w:webHidden/>
          </w:rPr>
          <w:t>32</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80" w:history="1">
        <w:r w:rsidR="000053DC" w:rsidRPr="00C9366E">
          <w:rPr>
            <w:rStyle w:val="Hiperpovezava"/>
            <w:noProof/>
          </w:rPr>
          <w:t>10.6 Skupne službe</w:t>
        </w:r>
        <w:r w:rsidR="000053DC">
          <w:rPr>
            <w:noProof/>
            <w:webHidden/>
          </w:rPr>
          <w:tab/>
        </w:r>
        <w:r w:rsidR="000053DC">
          <w:rPr>
            <w:noProof/>
            <w:webHidden/>
          </w:rPr>
          <w:fldChar w:fldCharType="begin"/>
        </w:r>
        <w:r w:rsidR="000053DC">
          <w:rPr>
            <w:noProof/>
            <w:webHidden/>
          </w:rPr>
          <w:instrText xml:space="preserve"> PAGEREF _Toc45635280 \h </w:instrText>
        </w:r>
        <w:r w:rsidR="000053DC">
          <w:rPr>
            <w:noProof/>
            <w:webHidden/>
          </w:rPr>
        </w:r>
        <w:r w:rsidR="000053DC">
          <w:rPr>
            <w:noProof/>
            <w:webHidden/>
          </w:rPr>
          <w:fldChar w:fldCharType="separate"/>
        </w:r>
        <w:r w:rsidR="000E40ED">
          <w:rPr>
            <w:noProof/>
            <w:webHidden/>
          </w:rPr>
          <w:t>33</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81" w:history="1">
        <w:r w:rsidR="000053DC" w:rsidRPr="00C9366E">
          <w:rPr>
            <w:rStyle w:val="Hiperpovezava"/>
            <w:noProof/>
          </w:rPr>
          <w:t>10.7 Osnovni normativ</w:t>
        </w:r>
        <w:r w:rsidR="000053DC">
          <w:rPr>
            <w:noProof/>
            <w:webHidden/>
          </w:rPr>
          <w:tab/>
        </w:r>
        <w:r w:rsidR="000053DC">
          <w:rPr>
            <w:noProof/>
            <w:webHidden/>
          </w:rPr>
          <w:fldChar w:fldCharType="begin"/>
        </w:r>
        <w:r w:rsidR="000053DC">
          <w:rPr>
            <w:noProof/>
            <w:webHidden/>
          </w:rPr>
          <w:instrText xml:space="preserve"> PAGEREF _Toc45635281 \h </w:instrText>
        </w:r>
        <w:r w:rsidR="000053DC">
          <w:rPr>
            <w:noProof/>
            <w:webHidden/>
          </w:rPr>
        </w:r>
        <w:r w:rsidR="000053DC">
          <w:rPr>
            <w:noProof/>
            <w:webHidden/>
          </w:rPr>
          <w:fldChar w:fldCharType="separate"/>
        </w:r>
        <w:r w:rsidR="000E40ED">
          <w:rPr>
            <w:noProof/>
            <w:webHidden/>
          </w:rPr>
          <w:t>33</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82" w:history="1">
        <w:r w:rsidR="000053DC" w:rsidRPr="00C9366E">
          <w:rPr>
            <w:rStyle w:val="Hiperpovezava"/>
            <w:noProof/>
          </w:rPr>
          <w:t>10.8 Drugi strokovni sodelavci</w:t>
        </w:r>
        <w:r w:rsidR="000053DC">
          <w:rPr>
            <w:noProof/>
            <w:webHidden/>
          </w:rPr>
          <w:tab/>
        </w:r>
        <w:r w:rsidR="000053DC">
          <w:rPr>
            <w:noProof/>
            <w:webHidden/>
          </w:rPr>
          <w:fldChar w:fldCharType="begin"/>
        </w:r>
        <w:r w:rsidR="000053DC">
          <w:rPr>
            <w:noProof/>
            <w:webHidden/>
          </w:rPr>
          <w:instrText xml:space="preserve"> PAGEREF _Toc45635282 \h </w:instrText>
        </w:r>
        <w:r w:rsidR="000053DC">
          <w:rPr>
            <w:noProof/>
            <w:webHidden/>
          </w:rPr>
        </w:r>
        <w:r w:rsidR="000053DC">
          <w:rPr>
            <w:noProof/>
            <w:webHidden/>
          </w:rPr>
          <w:fldChar w:fldCharType="separate"/>
        </w:r>
        <w:r w:rsidR="000E40ED">
          <w:rPr>
            <w:noProof/>
            <w:webHidden/>
          </w:rPr>
          <w:t>34</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83" w:history="1">
        <w:r w:rsidR="000053DC" w:rsidRPr="00C9366E">
          <w:rPr>
            <w:rStyle w:val="Hiperpovezava"/>
            <w:noProof/>
          </w:rPr>
          <w:t>10.9 Ekvivalent polne zaposlitve</w:t>
        </w:r>
        <w:r w:rsidR="000053DC">
          <w:rPr>
            <w:noProof/>
            <w:webHidden/>
          </w:rPr>
          <w:tab/>
        </w:r>
        <w:r w:rsidR="000053DC">
          <w:rPr>
            <w:noProof/>
            <w:webHidden/>
          </w:rPr>
          <w:fldChar w:fldCharType="begin"/>
        </w:r>
        <w:r w:rsidR="000053DC">
          <w:rPr>
            <w:noProof/>
            <w:webHidden/>
          </w:rPr>
          <w:instrText xml:space="preserve"> PAGEREF _Toc45635283 \h </w:instrText>
        </w:r>
        <w:r w:rsidR="000053DC">
          <w:rPr>
            <w:noProof/>
            <w:webHidden/>
          </w:rPr>
        </w:r>
        <w:r w:rsidR="000053DC">
          <w:rPr>
            <w:noProof/>
            <w:webHidden/>
          </w:rPr>
          <w:fldChar w:fldCharType="separate"/>
        </w:r>
        <w:r w:rsidR="000E40ED">
          <w:rPr>
            <w:noProof/>
            <w:webHidden/>
          </w:rPr>
          <w:t>34</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84" w:history="1">
        <w:r w:rsidR="000053DC" w:rsidRPr="00C9366E">
          <w:rPr>
            <w:rStyle w:val="Hiperpovezava"/>
            <w:noProof/>
          </w:rPr>
          <w:t>10.10 Veljavnost imenovanj predavateljev</w:t>
        </w:r>
        <w:r w:rsidR="000053DC">
          <w:rPr>
            <w:noProof/>
            <w:webHidden/>
          </w:rPr>
          <w:tab/>
        </w:r>
        <w:r w:rsidR="000053DC">
          <w:rPr>
            <w:noProof/>
            <w:webHidden/>
          </w:rPr>
          <w:fldChar w:fldCharType="begin"/>
        </w:r>
        <w:r w:rsidR="000053DC">
          <w:rPr>
            <w:noProof/>
            <w:webHidden/>
          </w:rPr>
          <w:instrText xml:space="preserve"> PAGEREF _Toc45635284 \h </w:instrText>
        </w:r>
        <w:r w:rsidR="000053DC">
          <w:rPr>
            <w:noProof/>
            <w:webHidden/>
          </w:rPr>
        </w:r>
        <w:r w:rsidR="000053DC">
          <w:rPr>
            <w:noProof/>
            <w:webHidden/>
          </w:rPr>
          <w:fldChar w:fldCharType="separate"/>
        </w:r>
        <w:r w:rsidR="000E40ED">
          <w:rPr>
            <w:noProof/>
            <w:webHidden/>
          </w:rPr>
          <w:t>34</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85" w:history="1">
        <w:r w:rsidR="000053DC" w:rsidRPr="00C9366E">
          <w:rPr>
            <w:rStyle w:val="Hiperpovezava"/>
            <w:noProof/>
          </w:rPr>
          <w:t>10.11 Izvedbeni kurikulumi izvajalcev predmetov</w:t>
        </w:r>
        <w:r w:rsidR="000053DC">
          <w:rPr>
            <w:noProof/>
            <w:webHidden/>
          </w:rPr>
          <w:tab/>
        </w:r>
        <w:r w:rsidR="000053DC">
          <w:rPr>
            <w:noProof/>
            <w:webHidden/>
          </w:rPr>
          <w:fldChar w:fldCharType="begin"/>
        </w:r>
        <w:r w:rsidR="000053DC">
          <w:rPr>
            <w:noProof/>
            <w:webHidden/>
          </w:rPr>
          <w:instrText xml:space="preserve"> PAGEREF _Toc45635285 \h </w:instrText>
        </w:r>
        <w:r w:rsidR="000053DC">
          <w:rPr>
            <w:noProof/>
            <w:webHidden/>
          </w:rPr>
        </w:r>
        <w:r w:rsidR="000053DC">
          <w:rPr>
            <w:noProof/>
            <w:webHidden/>
          </w:rPr>
          <w:fldChar w:fldCharType="separate"/>
        </w:r>
        <w:r w:rsidR="000E40ED">
          <w:rPr>
            <w:noProof/>
            <w:webHidden/>
          </w:rPr>
          <w:t>35</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86" w:history="1">
        <w:r w:rsidR="000053DC" w:rsidRPr="00C9366E">
          <w:rPr>
            <w:rStyle w:val="Hiperpovezava"/>
            <w:noProof/>
          </w:rPr>
          <w:t>10.12 Uradne ure strokovnih delavcev</w:t>
        </w:r>
        <w:r w:rsidR="000053DC">
          <w:rPr>
            <w:noProof/>
            <w:webHidden/>
          </w:rPr>
          <w:tab/>
        </w:r>
        <w:r w:rsidR="000053DC">
          <w:rPr>
            <w:noProof/>
            <w:webHidden/>
          </w:rPr>
          <w:fldChar w:fldCharType="begin"/>
        </w:r>
        <w:r w:rsidR="000053DC">
          <w:rPr>
            <w:noProof/>
            <w:webHidden/>
          </w:rPr>
          <w:instrText xml:space="preserve"> PAGEREF _Toc45635286 \h </w:instrText>
        </w:r>
        <w:r w:rsidR="000053DC">
          <w:rPr>
            <w:noProof/>
            <w:webHidden/>
          </w:rPr>
        </w:r>
        <w:r w:rsidR="000053DC">
          <w:rPr>
            <w:noProof/>
            <w:webHidden/>
          </w:rPr>
          <w:fldChar w:fldCharType="separate"/>
        </w:r>
        <w:r w:rsidR="000E40ED">
          <w:rPr>
            <w:noProof/>
            <w:webHidden/>
          </w:rPr>
          <w:t>36</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87" w:history="1">
        <w:r w:rsidR="000053DC" w:rsidRPr="00C9366E">
          <w:rPr>
            <w:rStyle w:val="Hiperpovezava"/>
            <w:noProof/>
          </w:rPr>
          <w:t>10.13 Prisotnost na delu</w:t>
        </w:r>
        <w:r w:rsidR="000053DC">
          <w:rPr>
            <w:noProof/>
            <w:webHidden/>
          </w:rPr>
          <w:tab/>
        </w:r>
        <w:r w:rsidR="000053DC">
          <w:rPr>
            <w:noProof/>
            <w:webHidden/>
          </w:rPr>
          <w:fldChar w:fldCharType="begin"/>
        </w:r>
        <w:r w:rsidR="000053DC">
          <w:rPr>
            <w:noProof/>
            <w:webHidden/>
          </w:rPr>
          <w:instrText xml:space="preserve"> PAGEREF _Toc45635287 \h </w:instrText>
        </w:r>
        <w:r w:rsidR="000053DC">
          <w:rPr>
            <w:noProof/>
            <w:webHidden/>
          </w:rPr>
        </w:r>
        <w:r w:rsidR="000053DC">
          <w:rPr>
            <w:noProof/>
            <w:webHidden/>
          </w:rPr>
          <w:fldChar w:fldCharType="separate"/>
        </w:r>
        <w:r w:rsidR="000E40ED">
          <w:rPr>
            <w:noProof/>
            <w:webHidden/>
          </w:rPr>
          <w:t>36</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288" w:history="1">
        <w:r w:rsidR="000053DC" w:rsidRPr="00C9366E">
          <w:rPr>
            <w:rStyle w:val="Hiperpovezava"/>
            <w:noProof/>
          </w:rPr>
          <w:t>10.13.1 Obveznosti sodelavcev, ki so zaposleni na zavodu</w:t>
        </w:r>
        <w:r w:rsidR="000053DC">
          <w:rPr>
            <w:noProof/>
            <w:webHidden/>
          </w:rPr>
          <w:tab/>
        </w:r>
        <w:r w:rsidR="000053DC">
          <w:rPr>
            <w:noProof/>
            <w:webHidden/>
          </w:rPr>
          <w:fldChar w:fldCharType="begin"/>
        </w:r>
        <w:r w:rsidR="000053DC">
          <w:rPr>
            <w:noProof/>
            <w:webHidden/>
          </w:rPr>
          <w:instrText xml:space="preserve"> PAGEREF _Toc45635288 \h </w:instrText>
        </w:r>
        <w:r w:rsidR="000053DC">
          <w:rPr>
            <w:noProof/>
            <w:webHidden/>
          </w:rPr>
        </w:r>
        <w:r w:rsidR="000053DC">
          <w:rPr>
            <w:noProof/>
            <w:webHidden/>
          </w:rPr>
          <w:fldChar w:fldCharType="separate"/>
        </w:r>
        <w:r w:rsidR="000E40ED">
          <w:rPr>
            <w:noProof/>
            <w:webHidden/>
          </w:rPr>
          <w:t>36</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289" w:history="1">
        <w:r w:rsidR="000053DC" w:rsidRPr="00C9366E">
          <w:rPr>
            <w:rStyle w:val="Hiperpovezava"/>
            <w:noProof/>
          </w:rPr>
          <w:t>10.13.1 Kolektivni dopusti 2020/21</w:t>
        </w:r>
        <w:r w:rsidR="000053DC">
          <w:rPr>
            <w:noProof/>
            <w:webHidden/>
          </w:rPr>
          <w:tab/>
        </w:r>
        <w:r w:rsidR="000053DC">
          <w:rPr>
            <w:noProof/>
            <w:webHidden/>
          </w:rPr>
          <w:fldChar w:fldCharType="begin"/>
        </w:r>
        <w:r w:rsidR="000053DC">
          <w:rPr>
            <w:noProof/>
            <w:webHidden/>
          </w:rPr>
          <w:instrText xml:space="preserve"> PAGEREF _Toc45635289 \h </w:instrText>
        </w:r>
        <w:r w:rsidR="000053DC">
          <w:rPr>
            <w:noProof/>
            <w:webHidden/>
          </w:rPr>
        </w:r>
        <w:r w:rsidR="000053DC">
          <w:rPr>
            <w:noProof/>
            <w:webHidden/>
          </w:rPr>
          <w:fldChar w:fldCharType="separate"/>
        </w:r>
        <w:r w:rsidR="000E40ED">
          <w:rPr>
            <w:noProof/>
            <w:webHidden/>
          </w:rPr>
          <w:t>37</w:t>
        </w:r>
        <w:r w:rsidR="000053DC">
          <w:rPr>
            <w:noProof/>
            <w:webHidden/>
          </w:rPr>
          <w:fldChar w:fldCharType="end"/>
        </w:r>
      </w:hyperlink>
    </w:p>
    <w:p w:rsidR="000053DC" w:rsidRDefault="0099708D">
      <w:pPr>
        <w:pStyle w:val="Kazalovsebine1"/>
        <w:tabs>
          <w:tab w:val="right" w:leader="dot" w:pos="9061"/>
        </w:tabs>
        <w:rPr>
          <w:rFonts w:asciiTheme="minorHAnsi" w:eastAsiaTheme="minorEastAsia" w:hAnsiTheme="minorHAnsi" w:cstheme="minorBidi"/>
          <w:b w:val="0"/>
          <w:bCs w:val="0"/>
          <w:caps w:val="0"/>
          <w:noProof/>
          <w:u w:val="none"/>
        </w:rPr>
      </w:pPr>
      <w:hyperlink w:anchor="_Toc45635290" w:history="1">
        <w:r w:rsidR="000053DC" w:rsidRPr="00C9366E">
          <w:rPr>
            <w:rStyle w:val="Hiperpovezava"/>
            <w:noProof/>
          </w:rPr>
          <w:t>11 STROKOVNO DELOVANJE IN ZASTOPANJE ŠOLE</w:t>
        </w:r>
        <w:r w:rsidR="000053DC">
          <w:rPr>
            <w:noProof/>
            <w:webHidden/>
          </w:rPr>
          <w:tab/>
        </w:r>
        <w:r w:rsidR="000053DC">
          <w:rPr>
            <w:noProof/>
            <w:webHidden/>
          </w:rPr>
          <w:fldChar w:fldCharType="begin"/>
        </w:r>
        <w:r w:rsidR="000053DC">
          <w:rPr>
            <w:noProof/>
            <w:webHidden/>
          </w:rPr>
          <w:instrText xml:space="preserve"> PAGEREF _Toc45635290 \h </w:instrText>
        </w:r>
        <w:r w:rsidR="000053DC">
          <w:rPr>
            <w:noProof/>
            <w:webHidden/>
          </w:rPr>
        </w:r>
        <w:r w:rsidR="000053DC">
          <w:rPr>
            <w:noProof/>
            <w:webHidden/>
          </w:rPr>
          <w:fldChar w:fldCharType="separate"/>
        </w:r>
        <w:r w:rsidR="000E40ED">
          <w:rPr>
            <w:noProof/>
            <w:webHidden/>
          </w:rPr>
          <w:t>38</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91" w:history="1">
        <w:r w:rsidR="000053DC" w:rsidRPr="00C9366E">
          <w:rPr>
            <w:rStyle w:val="Hiperpovezava"/>
            <w:noProof/>
          </w:rPr>
          <w:t>11.1 Svet zavoda</w:t>
        </w:r>
        <w:r w:rsidR="000053DC">
          <w:rPr>
            <w:noProof/>
            <w:webHidden/>
          </w:rPr>
          <w:tab/>
        </w:r>
        <w:r w:rsidR="000053DC">
          <w:rPr>
            <w:noProof/>
            <w:webHidden/>
          </w:rPr>
          <w:fldChar w:fldCharType="begin"/>
        </w:r>
        <w:r w:rsidR="000053DC">
          <w:rPr>
            <w:noProof/>
            <w:webHidden/>
          </w:rPr>
          <w:instrText xml:space="preserve"> PAGEREF _Toc45635291 \h </w:instrText>
        </w:r>
        <w:r w:rsidR="000053DC">
          <w:rPr>
            <w:noProof/>
            <w:webHidden/>
          </w:rPr>
        </w:r>
        <w:r w:rsidR="000053DC">
          <w:rPr>
            <w:noProof/>
            <w:webHidden/>
          </w:rPr>
          <w:fldChar w:fldCharType="separate"/>
        </w:r>
        <w:r w:rsidR="000E40ED">
          <w:rPr>
            <w:noProof/>
            <w:webHidden/>
          </w:rPr>
          <w:t>38</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92" w:history="1">
        <w:r w:rsidR="000053DC" w:rsidRPr="00C9366E">
          <w:rPr>
            <w:rStyle w:val="Hiperpovezava"/>
            <w:noProof/>
          </w:rPr>
          <w:t>11.2 Strateški svet VSŠ</w:t>
        </w:r>
        <w:r w:rsidR="000053DC">
          <w:rPr>
            <w:noProof/>
            <w:webHidden/>
          </w:rPr>
          <w:tab/>
        </w:r>
        <w:r w:rsidR="000053DC">
          <w:rPr>
            <w:noProof/>
            <w:webHidden/>
          </w:rPr>
          <w:fldChar w:fldCharType="begin"/>
        </w:r>
        <w:r w:rsidR="000053DC">
          <w:rPr>
            <w:noProof/>
            <w:webHidden/>
          </w:rPr>
          <w:instrText xml:space="preserve"> PAGEREF _Toc45635292 \h </w:instrText>
        </w:r>
        <w:r w:rsidR="000053DC">
          <w:rPr>
            <w:noProof/>
            <w:webHidden/>
          </w:rPr>
        </w:r>
        <w:r w:rsidR="000053DC">
          <w:rPr>
            <w:noProof/>
            <w:webHidden/>
          </w:rPr>
          <w:fldChar w:fldCharType="separate"/>
        </w:r>
        <w:r w:rsidR="000E40ED">
          <w:rPr>
            <w:noProof/>
            <w:webHidden/>
          </w:rPr>
          <w:t>38</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293" w:history="1">
        <w:r w:rsidR="000053DC" w:rsidRPr="00C9366E">
          <w:rPr>
            <w:rStyle w:val="Hiperpovezava"/>
            <w:noProof/>
          </w:rPr>
          <w:t>11.2.1 Predstavniki Strateškega sveta so:</w:t>
        </w:r>
        <w:r w:rsidR="000053DC">
          <w:rPr>
            <w:noProof/>
            <w:webHidden/>
          </w:rPr>
          <w:tab/>
        </w:r>
        <w:r w:rsidR="000053DC">
          <w:rPr>
            <w:noProof/>
            <w:webHidden/>
          </w:rPr>
          <w:fldChar w:fldCharType="begin"/>
        </w:r>
        <w:r w:rsidR="000053DC">
          <w:rPr>
            <w:noProof/>
            <w:webHidden/>
          </w:rPr>
          <w:instrText xml:space="preserve"> PAGEREF _Toc45635293 \h </w:instrText>
        </w:r>
        <w:r w:rsidR="000053DC">
          <w:rPr>
            <w:noProof/>
            <w:webHidden/>
          </w:rPr>
        </w:r>
        <w:r w:rsidR="000053DC">
          <w:rPr>
            <w:noProof/>
            <w:webHidden/>
          </w:rPr>
          <w:fldChar w:fldCharType="separate"/>
        </w:r>
        <w:r w:rsidR="000E40ED">
          <w:rPr>
            <w:noProof/>
            <w:webHidden/>
          </w:rPr>
          <w:t>38</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294" w:history="1">
        <w:r w:rsidR="000053DC" w:rsidRPr="00C9366E">
          <w:rPr>
            <w:rStyle w:val="Hiperpovezava"/>
            <w:noProof/>
          </w:rPr>
          <w:t>11.2.2 Naloge Strateškega sveta so, da:</w:t>
        </w:r>
        <w:r w:rsidR="000053DC">
          <w:rPr>
            <w:noProof/>
            <w:webHidden/>
          </w:rPr>
          <w:tab/>
        </w:r>
        <w:r w:rsidR="000053DC">
          <w:rPr>
            <w:noProof/>
            <w:webHidden/>
          </w:rPr>
          <w:fldChar w:fldCharType="begin"/>
        </w:r>
        <w:r w:rsidR="000053DC">
          <w:rPr>
            <w:noProof/>
            <w:webHidden/>
          </w:rPr>
          <w:instrText xml:space="preserve"> PAGEREF _Toc45635294 \h </w:instrText>
        </w:r>
        <w:r w:rsidR="000053DC">
          <w:rPr>
            <w:noProof/>
            <w:webHidden/>
          </w:rPr>
        </w:r>
        <w:r w:rsidR="000053DC">
          <w:rPr>
            <w:noProof/>
            <w:webHidden/>
          </w:rPr>
          <w:fldChar w:fldCharType="separate"/>
        </w:r>
        <w:r w:rsidR="000E40ED">
          <w:rPr>
            <w:noProof/>
            <w:webHidden/>
          </w:rPr>
          <w:t>38</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295" w:history="1">
        <w:r w:rsidR="000053DC" w:rsidRPr="00C9366E">
          <w:rPr>
            <w:rStyle w:val="Hiperpovezava"/>
            <w:noProof/>
          </w:rPr>
          <w:t>11.2.3 Načrt dela Strateškega sveta za to študijsko leto:</w:t>
        </w:r>
        <w:r w:rsidR="000053DC">
          <w:rPr>
            <w:noProof/>
            <w:webHidden/>
          </w:rPr>
          <w:tab/>
        </w:r>
        <w:r w:rsidR="000053DC">
          <w:rPr>
            <w:noProof/>
            <w:webHidden/>
          </w:rPr>
          <w:fldChar w:fldCharType="begin"/>
        </w:r>
        <w:r w:rsidR="000053DC">
          <w:rPr>
            <w:noProof/>
            <w:webHidden/>
          </w:rPr>
          <w:instrText xml:space="preserve"> PAGEREF _Toc45635295 \h </w:instrText>
        </w:r>
        <w:r w:rsidR="000053DC">
          <w:rPr>
            <w:noProof/>
            <w:webHidden/>
          </w:rPr>
        </w:r>
        <w:r w:rsidR="000053DC">
          <w:rPr>
            <w:noProof/>
            <w:webHidden/>
          </w:rPr>
          <w:fldChar w:fldCharType="separate"/>
        </w:r>
        <w:r w:rsidR="000E40ED">
          <w:rPr>
            <w:noProof/>
            <w:webHidden/>
          </w:rPr>
          <w:t>39</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296" w:history="1">
        <w:r w:rsidR="000053DC" w:rsidRPr="00C9366E">
          <w:rPr>
            <w:rStyle w:val="Hiperpovezava"/>
            <w:noProof/>
          </w:rPr>
          <w:t>11.3 Skupnost študentov</w:t>
        </w:r>
        <w:r w:rsidR="000053DC">
          <w:rPr>
            <w:noProof/>
            <w:webHidden/>
          </w:rPr>
          <w:tab/>
        </w:r>
        <w:r w:rsidR="000053DC">
          <w:rPr>
            <w:noProof/>
            <w:webHidden/>
          </w:rPr>
          <w:fldChar w:fldCharType="begin"/>
        </w:r>
        <w:r w:rsidR="000053DC">
          <w:rPr>
            <w:noProof/>
            <w:webHidden/>
          </w:rPr>
          <w:instrText xml:space="preserve"> PAGEREF _Toc45635296 \h </w:instrText>
        </w:r>
        <w:r w:rsidR="000053DC">
          <w:rPr>
            <w:noProof/>
            <w:webHidden/>
          </w:rPr>
        </w:r>
        <w:r w:rsidR="000053DC">
          <w:rPr>
            <w:noProof/>
            <w:webHidden/>
          </w:rPr>
          <w:fldChar w:fldCharType="separate"/>
        </w:r>
        <w:r w:rsidR="000E40ED">
          <w:rPr>
            <w:noProof/>
            <w:webHidden/>
          </w:rPr>
          <w:t>39</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297" w:history="1">
        <w:r w:rsidR="000053DC" w:rsidRPr="00C9366E">
          <w:rPr>
            <w:rStyle w:val="Hiperpovezava"/>
            <w:noProof/>
          </w:rPr>
          <w:t>11.3.1 Študentski svet ŠC Ravne</w:t>
        </w:r>
        <w:r w:rsidR="000053DC">
          <w:rPr>
            <w:noProof/>
            <w:webHidden/>
          </w:rPr>
          <w:tab/>
        </w:r>
        <w:r w:rsidR="000053DC">
          <w:rPr>
            <w:noProof/>
            <w:webHidden/>
          </w:rPr>
          <w:fldChar w:fldCharType="begin"/>
        </w:r>
        <w:r w:rsidR="000053DC">
          <w:rPr>
            <w:noProof/>
            <w:webHidden/>
          </w:rPr>
          <w:instrText xml:space="preserve"> PAGEREF _Toc45635297 \h </w:instrText>
        </w:r>
        <w:r w:rsidR="000053DC">
          <w:rPr>
            <w:noProof/>
            <w:webHidden/>
          </w:rPr>
        </w:r>
        <w:r w:rsidR="000053DC">
          <w:rPr>
            <w:noProof/>
            <w:webHidden/>
          </w:rPr>
          <w:fldChar w:fldCharType="separate"/>
        </w:r>
        <w:r w:rsidR="000E40ED">
          <w:rPr>
            <w:noProof/>
            <w:webHidden/>
          </w:rPr>
          <w:t>39</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298" w:history="1">
        <w:r w:rsidR="000053DC" w:rsidRPr="00C9366E">
          <w:rPr>
            <w:rStyle w:val="Hiperpovezava"/>
            <w:noProof/>
          </w:rPr>
          <w:t>11.3.2 Predstavniki študentov v Svetu zavoda ŠC Ravne</w:t>
        </w:r>
        <w:r w:rsidR="000053DC">
          <w:rPr>
            <w:noProof/>
            <w:webHidden/>
          </w:rPr>
          <w:tab/>
        </w:r>
        <w:r w:rsidR="000053DC">
          <w:rPr>
            <w:noProof/>
            <w:webHidden/>
          </w:rPr>
          <w:fldChar w:fldCharType="begin"/>
        </w:r>
        <w:r w:rsidR="000053DC">
          <w:rPr>
            <w:noProof/>
            <w:webHidden/>
          </w:rPr>
          <w:instrText xml:space="preserve"> PAGEREF _Toc45635298 \h </w:instrText>
        </w:r>
        <w:r w:rsidR="000053DC">
          <w:rPr>
            <w:noProof/>
            <w:webHidden/>
          </w:rPr>
        </w:r>
        <w:r w:rsidR="000053DC">
          <w:rPr>
            <w:noProof/>
            <w:webHidden/>
          </w:rPr>
          <w:fldChar w:fldCharType="separate"/>
        </w:r>
        <w:r w:rsidR="000E40ED">
          <w:rPr>
            <w:noProof/>
            <w:webHidden/>
          </w:rPr>
          <w:t>40</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299" w:history="1">
        <w:r w:rsidR="000053DC" w:rsidRPr="00C9366E">
          <w:rPr>
            <w:rStyle w:val="Hiperpovezava"/>
            <w:noProof/>
          </w:rPr>
          <w:t>11.3.3 Predstavniki študentov v Strateškem svetu VSŠ ŠC Ravne</w:t>
        </w:r>
        <w:r w:rsidR="000053DC">
          <w:rPr>
            <w:noProof/>
            <w:webHidden/>
          </w:rPr>
          <w:tab/>
        </w:r>
        <w:r w:rsidR="000053DC">
          <w:rPr>
            <w:noProof/>
            <w:webHidden/>
          </w:rPr>
          <w:fldChar w:fldCharType="begin"/>
        </w:r>
        <w:r w:rsidR="000053DC">
          <w:rPr>
            <w:noProof/>
            <w:webHidden/>
          </w:rPr>
          <w:instrText xml:space="preserve"> PAGEREF _Toc45635299 \h </w:instrText>
        </w:r>
        <w:r w:rsidR="000053DC">
          <w:rPr>
            <w:noProof/>
            <w:webHidden/>
          </w:rPr>
        </w:r>
        <w:r w:rsidR="000053DC">
          <w:rPr>
            <w:noProof/>
            <w:webHidden/>
          </w:rPr>
          <w:fldChar w:fldCharType="separate"/>
        </w:r>
        <w:r w:rsidR="000E40ED">
          <w:rPr>
            <w:noProof/>
            <w:webHidden/>
          </w:rPr>
          <w:t>40</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300" w:history="1">
        <w:r w:rsidR="000053DC" w:rsidRPr="00C9366E">
          <w:rPr>
            <w:rStyle w:val="Hiperpovezava"/>
            <w:noProof/>
          </w:rPr>
          <w:t>11.3.4 Predstavniki študentov v Komisiji za spremljanje in zagotavljanje kakovosti VSŠ ŠC Ravne:</w:t>
        </w:r>
        <w:r w:rsidR="000053DC">
          <w:rPr>
            <w:noProof/>
            <w:webHidden/>
          </w:rPr>
          <w:tab/>
        </w:r>
        <w:r w:rsidR="000053DC">
          <w:rPr>
            <w:noProof/>
            <w:webHidden/>
          </w:rPr>
          <w:fldChar w:fldCharType="begin"/>
        </w:r>
        <w:r w:rsidR="000053DC">
          <w:rPr>
            <w:noProof/>
            <w:webHidden/>
          </w:rPr>
          <w:instrText xml:space="preserve"> PAGEREF _Toc45635300 \h </w:instrText>
        </w:r>
        <w:r w:rsidR="000053DC">
          <w:rPr>
            <w:noProof/>
            <w:webHidden/>
          </w:rPr>
        </w:r>
        <w:r w:rsidR="000053DC">
          <w:rPr>
            <w:noProof/>
            <w:webHidden/>
          </w:rPr>
          <w:fldChar w:fldCharType="separate"/>
        </w:r>
        <w:r w:rsidR="000E40ED">
          <w:rPr>
            <w:noProof/>
            <w:webHidden/>
          </w:rPr>
          <w:t>40</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301" w:history="1">
        <w:r w:rsidR="000053DC" w:rsidRPr="00C9366E">
          <w:rPr>
            <w:rStyle w:val="Hiperpovezava"/>
            <w:noProof/>
          </w:rPr>
          <w:t>11.3.5 Načrt dela Skupnosti študentov</w:t>
        </w:r>
        <w:r w:rsidR="000053DC">
          <w:rPr>
            <w:noProof/>
            <w:webHidden/>
          </w:rPr>
          <w:tab/>
        </w:r>
        <w:r w:rsidR="000053DC">
          <w:rPr>
            <w:noProof/>
            <w:webHidden/>
          </w:rPr>
          <w:fldChar w:fldCharType="begin"/>
        </w:r>
        <w:r w:rsidR="000053DC">
          <w:rPr>
            <w:noProof/>
            <w:webHidden/>
          </w:rPr>
          <w:instrText xml:space="preserve"> PAGEREF _Toc45635301 \h </w:instrText>
        </w:r>
        <w:r w:rsidR="000053DC">
          <w:rPr>
            <w:noProof/>
            <w:webHidden/>
          </w:rPr>
        </w:r>
        <w:r w:rsidR="000053DC">
          <w:rPr>
            <w:noProof/>
            <w:webHidden/>
          </w:rPr>
          <w:fldChar w:fldCharType="separate"/>
        </w:r>
        <w:r w:rsidR="000E40ED">
          <w:rPr>
            <w:noProof/>
            <w:webHidden/>
          </w:rPr>
          <w:t>40</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302" w:history="1">
        <w:r w:rsidR="000053DC" w:rsidRPr="00C9366E">
          <w:rPr>
            <w:rStyle w:val="Hiperpovezava"/>
            <w:noProof/>
          </w:rPr>
          <w:t>11.4 Študijska komisija</w:t>
        </w:r>
        <w:r w:rsidR="000053DC">
          <w:rPr>
            <w:noProof/>
            <w:webHidden/>
          </w:rPr>
          <w:tab/>
        </w:r>
        <w:r w:rsidR="000053DC">
          <w:rPr>
            <w:noProof/>
            <w:webHidden/>
          </w:rPr>
          <w:fldChar w:fldCharType="begin"/>
        </w:r>
        <w:r w:rsidR="000053DC">
          <w:rPr>
            <w:noProof/>
            <w:webHidden/>
          </w:rPr>
          <w:instrText xml:space="preserve"> PAGEREF _Toc45635302 \h </w:instrText>
        </w:r>
        <w:r w:rsidR="000053DC">
          <w:rPr>
            <w:noProof/>
            <w:webHidden/>
          </w:rPr>
        </w:r>
        <w:r w:rsidR="000053DC">
          <w:rPr>
            <w:noProof/>
            <w:webHidden/>
          </w:rPr>
          <w:fldChar w:fldCharType="separate"/>
        </w:r>
        <w:r w:rsidR="000E40ED">
          <w:rPr>
            <w:noProof/>
            <w:webHidden/>
          </w:rPr>
          <w:t>40</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303" w:history="1">
        <w:r w:rsidR="000053DC" w:rsidRPr="00C9366E">
          <w:rPr>
            <w:rStyle w:val="Hiperpovezava"/>
            <w:noProof/>
          </w:rPr>
          <w:t>11.4.1 Študijsko komisijo sestavljajo</w:t>
        </w:r>
        <w:r w:rsidR="000053DC">
          <w:rPr>
            <w:noProof/>
            <w:webHidden/>
          </w:rPr>
          <w:tab/>
        </w:r>
        <w:r w:rsidR="000053DC">
          <w:rPr>
            <w:noProof/>
            <w:webHidden/>
          </w:rPr>
          <w:fldChar w:fldCharType="begin"/>
        </w:r>
        <w:r w:rsidR="000053DC">
          <w:rPr>
            <w:noProof/>
            <w:webHidden/>
          </w:rPr>
          <w:instrText xml:space="preserve"> PAGEREF _Toc45635303 \h </w:instrText>
        </w:r>
        <w:r w:rsidR="000053DC">
          <w:rPr>
            <w:noProof/>
            <w:webHidden/>
          </w:rPr>
        </w:r>
        <w:r w:rsidR="000053DC">
          <w:rPr>
            <w:noProof/>
            <w:webHidden/>
          </w:rPr>
          <w:fldChar w:fldCharType="separate"/>
        </w:r>
        <w:r w:rsidR="000E40ED">
          <w:rPr>
            <w:noProof/>
            <w:webHidden/>
          </w:rPr>
          <w:t>40</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304" w:history="1">
        <w:r w:rsidR="000053DC" w:rsidRPr="00C9366E">
          <w:rPr>
            <w:rStyle w:val="Hiperpovezava"/>
            <w:noProof/>
          </w:rPr>
          <w:t>11.4.2 Naloge in plan dela predsednika</w:t>
        </w:r>
        <w:r w:rsidR="000053DC">
          <w:rPr>
            <w:noProof/>
            <w:webHidden/>
          </w:rPr>
          <w:tab/>
        </w:r>
        <w:r w:rsidR="000053DC">
          <w:rPr>
            <w:noProof/>
            <w:webHidden/>
          </w:rPr>
          <w:fldChar w:fldCharType="begin"/>
        </w:r>
        <w:r w:rsidR="000053DC">
          <w:rPr>
            <w:noProof/>
            <w:webHidden/>
          </w:rPr>
          <w:instrText xml:space="preserve"> PAGEREF _Toc45635304 \h </w:instrText>
        </w:r>
        <w:r w:rsidR="000053DC">
          <w:rPr>
            <w:noProof/>
            <w:webHidden/>
          </w:rPr>
        </w:r>
        <w:r w:rsidR="000053DC">
          <w:rPr>
            <w:noProof/>
            <w:webHidden/>
          </w:rPr>
          <w:fldChar w:fldCharType="separate"/>
        </w:r>
        <w:r w:rsidR="000E40ED">
          <w:rPr>
            <w:noProof/>
            <w:webHidden/>
          </w:rPr>
          <w:t>41</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305" w:history="1">
        <w:r w:rsidR="000053DC" w:rsidRPr="00C9366E">
          <w:rPr>
            <w:rStyle w:val="Hiperpovezava"/>
            <w:noProof/>
          </w:rPr>
          <w:t>11.4.3 Seje Študijske komisije</w:t>
        </w:r>
        <w:r w:rsidR="000053DC">
          <w:rPr>
            <w:noProof/>
            <w:webHidden/>
          </w:rPr>
          <w:tab/>
        </w:r>
        <w:r w:rsidR="000053DC">
          <w:rPr>
            <w:noProof/>
            <w:webHidden/>
          </w:rPr>
          <w:fldChar w:fldCharType="begin"/>
        </w:r>
        <w:r w:rsidR="000053DC">
          <w:rPr>
            <w:noProof/>
            <w:webHidden/>
          </w:rPr>
          <w:instrText xml:space="preserve"> PAGEREF _Toc45635305 \h </w:instrText>
        </w:r>
        <w:r w:rsidR="000053DC">
          <w:rPr>
            <w:noProof/>
            <w:webHidden/>
          </w:rPr>
        </w:r>
        <w:r w:rsidR="000053DC">
          <w:rPr>
            <w:noProof/>
            <w:webHidden/>
          </w:rPr>
          <w:fldChar w:fldCharType="separate"/>
        </w:r>
        <w:r w:rsidR="000E40ED">
          <w:rPr>
            <w:noProof/>
            <w:webHidden/>
          </w:rPr>
          <w:t>41</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306" w:history="1">
        <w:r w:rsidR="000053DC" w:rsidRPr="00C9366E">
          <w:rPr>
            <w:rStyle w:val="Hiperpovezava"/>
            <w:noProof/>
          </w:rPr>
          <w:t>11.5 Komisija za spremljanje in zagotavljanje kakovosti</w:t>
        </w:r>
        <w:r w:rsidR="000053DC">
          <w:rPr>
            <w:noProof/>
            <w:webHidden/>
          </w:rPr>
          <w:tab/>
        </w:r>
        <w:r w:rsidR="000053DC">
          <w:rPr>
            <w:noProof/>
            <w:webHidden/>
          </w:rPr>
          <w:fldChar w:fldCharType="begin"/>
        </w:r>
        <w:r w:rsidR="000053DC">
          <w:rPr>
            <w:noProof/>
            <w:webHidden/>
          </w:rPr>
          <w:instrText xml:space="preserve"> PAGEREF _Toc45635306 \h </w:instrText>
        </w:r>
        <w:r w:rsidR="000053DC">
          <w:rPr>
            <w:noProof/>
            <w:webHidden/>
          </w:rPr>
        </w:r>
        <w:r w:rsidR="000053DC">
          <w:rPr>
            <w:noProof/>
            <w:webHidden/>
          </w:rPr>
          <w:fldChar w:fldCharType="separate"/>
        </w:r>
        <w:r w:rsidR="000E40ED">
          <w:rPr>
            <w:noProof/>
            <w:webHidden/>
          </w:rPr>
          <w:t>42</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307" w:history="1">
        <w:r w:rsidR="000053DC" w:rsidRPr="00C9366E">
          <w:rPr>
            <w:rStyle w:val="Hiperpovezava"/>
            <w:rFonts w:eastAsiaTheme="minorHAnsi"/>
            <w:noProof/>
          </w:rPr>
          <w:t>11.5.1 Člani Komisije za spremljanje in zagotavljanje kakovosti študija so:</w:t>
        </w:r>
        <w:r w:rsidR="000053DC">
          <w:rPr>
            <w:noProof/>
            <w:webHidden/>
          </w:rPr>
          <w:tab/>
        </w:r>
        <w:r w:rsidR="000053DC">
          <w:rPr>
            <w:noProof/>
            <w:webHidden/>
          </w:rPr>
          <w:fldChar w:fldCharType="begin"/>
        </w:r>
        <w:r w:rsidR="000053DC">
          <w:rPr>
            <w:noProof/>
            <w:webHidden/>
          </w:rPr>
          <w:instrText xml:space="preserve"> PAGEREF _Toc45635307 \h </w:instrText>
        </w:r>
        <w:r w:rsidR="000053DC">
          <w:rPr>
            <w:noProof/>
            <w:webHidden/>
          </w:rPr>
        </w:r>
        <w:r w:rsidR="000053DC">
          <w:rPr>
            <w:noProof/>
            <w:webHidden/>
          </w:rPr>
          <w:fldChar w:fldCharType="separate"/>
        </w:r>
        <w:r w:rsidR="000E40ED">
          <w:rPr>
            <w:noProof/>
            <w:webHidden/>
          </w:rPr>
          <w:t>42</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308" w:history="1">
        <w:r w:rsidR="000053DC" w:rsidRPr="00C9366E">
          <w:rPr>
            <w:rStyle w:val="Hiperpovezava"/>
            <w:noProof/>
          </w:rPr>
          <w:t>11.5.2 Delo Komisije za spremljanje in zagotavljanje kakovosti</w:t>
        </w:r>
        <w:r w:rsidR="000053DC">
          <w:rPr>
            <w:noProof/>
            <w:webHidden/>
          </w:rPr>
          <w:tab/>
        </w:r>
        <w:r w:rsidR="000053DC">
          <w:rPr>
            <w:noProof/>
            <w:webHidden/>
          </w:rPr>
          <w:fldChar w:fldCharType="begin"/>
        </w:r>
        <w:r w:rsidR="000053DC">
          <w:rPr>
            <w:noProof/>
            <w:webHidden/>
          </w:rPr>
          <w:instrText xml:space="preserve"> PAGEREF _Toc45635308 \h </w:instrText>
        </w:r>
        <w:r w:rsidR="000053DC">
          <w:rPr>
            <w:noProof/>
            <w:webHidden/>
          </w:rPr>
        </w:r>
        <w:r w:rsidR="000053DC">
          <w:rPr>
            <w:noProof/>
            <w:webHidden/>
          </w:rPr>
          <w:fldChar w:fldCharType="separate"/>
        </w:r>
        <w:r w:rsidR="000E40ED">
          <w:rPr>
            <w:noProof/>
            <w:webHidden/>
          </w:rPr>
          <w:t>43</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309" w:history="1">
        <w:r w:rsidR="000053DC" w:rsidRPr="00C9366E">
          <w:rPr>
            <w:rStyle w:val="Hiperpovezava"/>
            <w:noProof/>
          </w:rPr>
          <w:t>11.6 Načrt dela ravnatelja</w:t>
        </w:r>
        <w:r w:rsidR="000053DC">
          <w:rPr>
            <w:noProof/>
            <w:webHidden/>
          </w:rPr>
          <w:tab/>
        </w:r>
        <w:r w:rsidR="000053DC">
          <w:rPr>
            <w:noProof/>
            <w:webHidden/>
          </w:rPr>
          <w:fldChar w:fldCharType="begin"/>
        </w:r>
        <w:r w:rsidR="000053DC">
          <w:rPr>
            <w:noProof/>
            <w:webHidden/>
          </w:rPr>
          <w:instrText xml:space="preserve"> PAGEREF _Toc45635309 \h </w:instrText>
        </w:r>
        <w:r w:rsidR="000053DC">
          <w:rPr>
            <w:noProof/>
            <w:webHidden/>
          </w:rPr>
        </w:r>
        <w:r w:rsidR="000053DC">
          <w:rPr>
            <w:noProof/>
            <w:webHidden/>
          </w:rPr>
          <w:fldChar w:fldCharType="separate"/>
        </w:r>
        <w:r w:rsidR="000E40ED">
          <w:rPr>
            <w:noProof/>
            <w:webHidden/>
          </w:rPr>
          <w:t>44</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310" w:history="1">
        <w:r w:rsidR="000053DC" w:rsidRPr="00C9366E">
          <w:rPr>
            <w:rStyle w:val="Hiperpovezava"/>
            <w:noProof/>
          </w:rPr>
          <w:t>11.7 Predavateljski zbor</w:t>
        </w:r>
        <w:r w:rsidR="000053DC">
          <w:rPr>
            <w:noProof/>
            <w:webHidden/>
          </w:rPr>
          <w:tab/>
        </w:r>
        <w:r w:rsidR="000053DC">
          <w:rPr>
            <w:noProof/>
            <w:webHidden/>
          </w:rPr>
          <w:fldChar w:fldCharType="begin"/>
        </w:r>
        <w:r w:rsidR="000053DC">
          <w:rPr>
            <w:noProof/>
            <w:webHidden/>
          </w:rPr>
          <w:instrText xml:space="preserve"> PAGEREF _Toc45635310 \h </w:instrText>
        </w:r>
        <w:r w:rsidR="000053DC">
          <w:rPr>
            <w:noProof/>
            <w:webHidden/>
          </w:rPr>
        </w:r>
        <w:r w:rsidR="000053DC">
          <w:rPr>
            <w:noProof/>
            <w:webHidden/>
          </w:rPr>
          <w:fldChar w:fldCharType="separate"/>
        </w:r>
        <w:r w:rsidR="000E40ED">
          <w:rPr>
            <w:noProof/>
            <w:webHidden/>
          </w:rPr>
          <w:t>45</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311" w:history="1">
        <w:r w:rsidR="000053DC" w:rsidRPr="00C9366E">
          <w:rPr>
            <w:rStyle w:val="Hiperpovezava"/>
            <w:caps/>
            <w:noProof/>
          </w:rPr>
          <w:t xml:space="preserve">11.8 </w:t>
        </w:r>
        <w:r w:rsidR="000053DC" w:rsidRPr="00C9366E">
          <w:rPr>
            <w:rStyle w:val="Hiperpovezava"/>
            <w:noProof/>
          </w:rPr>
          <w:t>Strokovni aktivi</w:t>
        </w:r>
        <w:r w:rsidR="000053DC">
          <w:rPr>
            <w:noProof/>
            <w:webHidden/>
          </w:rPr>
          <w:tab/>
        </w:r>
        <w:r w:rsidR="000053DC">
          <w:rPr>
            <w:noProof/>
            <w:webHidden/>
          </w:rPr>
          <w:fldChar w:fldCharType="begin"/>
        </w:r>
        <w:r w:rsidR="000053DC">
          <w:rPr>
            <w:noProof/>
            <w:webHidden/>
          </w:rPr>
          <w:instrText xml:space="preserve"> PAGEREF _Toc45635311 \h </w:instrText>
        </w:r>
        <w:r w:rsidR="000053DC">
          <w:rPr>
            <w:noProof/>
            <w:webHidden/>
          </w:rPr>
        </w:r>
        <w:r w:rsidR="000053DC">
          <w:rPr>
            <w:noProof/>
            <w:webHidden/>
          </w:rPr>
          <w:fldChar w:fldCharType="separate"/>
        </w:r>
        <w:r w:rsidR="000E40ED">
          <w:rPr>
            <w:noProof/>
            <w:webHidden/>
          </w:rPr>
          <w:t>45</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312" w:history="1">
        <w:r w:rsidR="000053DC" w:rsidRPr="00C9366E">
          <w:rPr>
            <w:rStyle w:val="Hiperpovezava"/>
            <w:noProof/>
          </w:rPr>
          <w:t>11.8.1 Vodja strokovnega aktiva</w:t>
        </w:r>
        <w:r w:rsidR="000053DC">
          <w:rPr>
            <w:noProof/>
            <w:webHidden/>
          </w:rPr>
          <w:tab/>
        </w:r>
        <w:r w:rsidR="000053DC">
          <w:rPr>
            <w:noProof/>
            <w:webHidden/>
          </w:rPr>
          <w:fldChar w:fldCharType="begin"/>
        </w:r>
        <w:r w:rsidR="000053DC">
          <w:rPr>
            <w:noProof/>
            <w:webHidden/>
          </w:rPr>
          <w:instrText xml:space="preserve"> PAGEREF _Toc45635312 \h </w:instrText>
        </w:r>
        <w:r w:rsidR="000053DC">
          <w:rPr>
            <w:noProof/>
            <w:webHidden/>
          </w:rPr>
        </w:r>
        <w:r w:rsidR="000053DC">
          <w:rPr>
            <w:noProof/>
            <w:webHidden/>
          </w:rPr>
          <w:fldChar w:fldCharType="separate"/>
        </w:r>
        <w:r w:rsidR="000E40ED">
          <w:rPr>
            <w:noProof/>
            <w:webHidden/>
          </w:rPr>
          <w:t>45</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313" w:history="1">
        <w:r w:rsidR="000053DC" w:rsidRPr="00C9366E">
          <w:rPr>
            <w:rStyle w:val="Hiperpovezava"/>
            <w:noProof/>
          </w:rPr>
          <w:t>11.8.2 Naloge vodje strokovnega aktiva</w:t>
        </w:r>
        <w:r w:rsidR="000053DC">
          <w:rPr>
            <w:noProof/>
            <w:webHidden/>
          </w:rPr>
          <w:tab/>
        </w:r>
        <w:r w:rsidR="000053DC">
          <w:rPr>
            <w:noProof/>
            <w:webHidden/>
          </w:rPr>
          <w:fldChar w:fldCharType="begin"/>
        </w:r>
        <w:r w:rsidR="000053DC">
          <w:rPr>
            <w:noProof/>
            <w:webHidden/>
          </w:rPr>
          <w:instrText xml:space="preserve"> PAGEREF _Toc45635313 \h </w:instrText>
        </w:r>
        <w:r w:rsidR="000053DC">
          <w:rPr>
            <w:noProof/>
            <w:webHidden/>
          </w:rPr>
        </w:r>
        <w:r w:rsidR="000053DC">
          <w:rPr>
            <w:noProof/>
            <w:webHidden/>
          </w:rPr>
          <w:fldChar w:fldCharType="separate"/>
        </w:r>
        <w:r w:rsidR="000E40ED">
          <w:rPr>
            <w:noProof/>
            <w:webHidden/>
          </w:rPr>
          <w:t>45</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314" w:history="1">
        <w:r w:rsidR="000053DC" w:rsidRPr="00C9366E">
          <w:rPr>
            <w:rStyle w:val="Hiperpovezava"/>
            <w:noProof/>
          </w:rPr>
          <w:t>11.9 Referat za študentske in študijske zadeve</w:t>
        </w:r>
        <w:r w:rsidR="000053DC">
          <w:rPr>
            <w:noProof/>
            <w:webHidden/>
          </w:rPr>
          <w:tab/>
        </w:r>
        <w:r w:rsidR="000053DC">
          <w:rPr>
            <w:noProof/>
            <w:webHidden/>
          </w:rPr>
          <w:fldChar w:fldCharType="begin"/>
        </w:r>
        <w:r w:rsidR="000053DC">
          <w:rPr>
            <w:noProof/>
            <w:webHidden/>
          </w:rPr>
          <w:instrText xml:space="preserve"> PAGEREF _Toc45635314 \h </w:instrText>
        </w:r>
        <w:r w:rsidR="000053DC">
          <w:rPr>
            <w:noProof/>
            <w:webHidden/>
          </w:rPr>
        </w:r>
        <w:r w:rsidR="000053DC">
          <w:rPr>
            <w:noProof/>
            <w:webHidden/>
          </w:rPr>
          <w:fldChar w:fldCharType="separate"/>
        </w:r>
        <w:r w:rsidR="000E40ED">
          <w:rPr>
            <w:noProof/>
            <w:webHidden/>
          </w:rPr>
          <w:t>46</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315" w:history="1">
        <w:r w:rsidR="000053DC" w:rsidRPr="00C9366E">
          <w:rPr>
            <w:rStyle w:val="Hiperpovezava"/>
            <w:noProof/>
          </w:rPr>
          <w:t>11.9.1 Naloge in plan dela referata za študijske zadeve / organizatorja izobraževanja:</w:t>
        </w:r>
        <w:r w:rsidR="000053DC">
          <w:rPr>
            <w:noProof/>
            <w:webHidden/>
          </w:rPr>
          <w:tab/>
        </w:r>
        <w:r w:rsidR="000053DC">
          <w:rPr>
            <w:noProof/>
            <w:webHidden/>
          </w:rPr>
          <w:fldChar w:fldCharType="begin"/>
        </w:r>
        <w:r w:rsidR="000053DC">
          <w:rPr>
            <w:noProof/>
            <w:webHidden/>
          </w:rPr>
          <w:instrText xml:space="preserve"> PAGEREF _Toc45635315 \h </w:instrText>
        </w:r>
        <w:r w:rsidR="000053DC">
          <w:rPr>
            <w:noProof/>
            <w:webHidden/>
          </w:rPr>
        </w:r>
        <w:r w:rsidR="000053DC">
          <w:rPr>
            <w:noProof/>
            <w:webHidden/>
          </w:rPr>
          <w:fldChar w:fldCharType="separate"/>
        </w:r>
        <w:r w:rsidR="000E40ED">
          <w:rPr>
            <w:noProof/>
            <w:webHidden/>
          </w:rPr>
          <w:t>46</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316" w:history="1">
        <w:r w:rsidR="000053DC" w:rsidRPr="00C9366E">
          <w:rPr>
            <w:rStyle w:val="Hiperpovezava"/>
            <w:noProof/>
          </w:rPr>
          <w:t>11.9.2 Uradne ure referata:</w:t>
        </w:r>
        <w:r w:rsidR="000053DC">
          <w:rPr>
            <w:noProof/>
            <w:webHidden/>
          </w:rPr>
          <w:tab/>
        </w:r>
        <w:r w:rsidR="000053DC">
          <w:rPr>
            <w:noProof/>
            <w:webHidden/>
          </w:rPr>
          <w:fldChar w:fldCharType="begin"/>
        </w:r>
        <w:r w:rsidR="000053DC">
          <w:rPr>
            <w:noProof/>
            <w:webHidden/>
          </w:rPr>
          <w:instrText xml:space="preserve"> PAGEREF _Toc45635316 \h </w:instrText>
        </w:r>
        <w:r w:rsidR="000053DC">
          <w:rPr>
            <w:noProof/>
            <w:webHidden/>
          </w:rPr>
        </w:r>
        <w:r w:rsidR="000053DC">
          <w:rPr>
            <w:noProof/>
            <w:webHidden/>
          </w:rPr>
          <w:fldChar w:fldCharType="separate"/>
        </w:r>
        <w:r w:rsidR="000E40ED">
          <w:rPr>
            <w:noProof/>
            <w:webHidden/>
          </w:rPr>
          <w:t>46</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317" w:history="1">
        <w:r w:rsidR="000053DC" w:rsidRPr="00C9366E">
          <w:rPr>
            <w:rStyle w:val="Hiperpovezava"/>
            <w:noProof/>
          </w:rPr>
          <w:t>11.9.3 Spremljanje strokovnega dela - dokumentacija</w:t>
        </w:r>
        <w:r w:rsidR="000053DC">
          <w:rPr>
            <w:noProof/>
            <w:webHidden/>
          </w:rPr>
          <w:tab/>
        </w:r>
        <w:r w:rsidR="000053DC">
          <w:rPr>
            <w:noProof/>
            <w:webHidden/>
          </w:rPr>
          <w:fldChar w:fldCharType="begin"/>
        </w:r>
        <w:r w:rsidR="000053DC">
          <w:rPr>
            <w:noProof/>
            <w:webHidden/>
          </w:rPr>
          <w:instrText xml:space="preserve"> PAGEREF _Toc45635317 \h </w:instrText>
        </w:r>
        <w:r w:rsidR="000053DC">
          <w:rPr>
            <w:noProof/>
            <w:webHidden/>
          </w:rPr>
        </w:r>
        <w:r w:rsidR="000053DC">
          <w:rPr>
            <w:noProof/>
            <w:webHidden/>
          </w:rPr>
          <w:fldChar w:fldCharType="separate"/>
        </w:r>
        <w:r w:rsidR="000E40ED">
          <w:rPr>
            <w:noProof/>
            <w:webHidden/>
          </w:rPr>
          <w:t>46</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318" w:history="1">
        <w:r w:rsidR="000053DC" w:rsidRPr="00C9366E">
          <w:rPr>
            <w:rStyle w:val="Hiperpovezava"/>
            <w:noProof/>
          </w:rPr>
          <w:t>11.10 Predavatelj - organizator praktičnega izobraževanja</w:t>
        </w:r>
        <w:r w:rsidR="000053DC">
          <w:rPr>
            <w:noProof/>
            <w:webHidden/>
          </w:rPr>
          <w:tab/>
        </w:r>
        <w:r w:rsidR="000053DC">
          <w:rPr>
            <w:noProof/>
            <w:webHidden/>
          </w:rPr>
          <w:fldChar w:fldCharType="begin"/>
        </w:r>
        <w:r w:rsidR="000053DC">
          <w:rPr>
            <w:noProof/>
            <w:webHidden/>
          </w:rPr>
          <w:instrText xml:space="preserve"> PAGEREF _Toc45635318 \h </w:instrText>
        </w:r>
        <w:r w:rsidR="000053DC">
          <w:rPr>
            <w:noProof/>
            <w:webHidden/>
          </w:rPr>
        </w:r>
        <w:r w:rsidR="000053DC">
          <w:rPr>
            <w:noProof/>
            <w:webHidden/>
          </w:rPr>
          <w:fldChar w:fldCharType="separate"/>
        </w:r>
        <w:r w:rsidR="000E40ED">
          <w:rPr>
            <w:noProof/>
            <w:webHidden/>
          </w:rPr>
          <w:t>47</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319" w:history="1">
        <w:r w:rsidR="000053DC" w:rsidRPr="00C9366E">
          <w:rPr>
            <w:rStyle w:val="Hiperpovezava"/>
            <w:noProof/>
          </w:rPr>
          <w:t>11.10.1 Naloge predavatelja - organizatorja praktičnega izobraževanja</w:t>
        </w:r>
        <w:r w:rsidR="000053DC">
          <w:rPr>
            <w:noProof/>
            <w:webHidden/>
          </w:rPr>
          <w:tab/>
        </w:r>
        <w:r w:rsidR="000053DC">
          <w:rPr>
            <w:noProof/>
            <w:webHidden/>
          </w:rPr>
          <w:fldChar w:fldCharType="begin"/>
        </w:r>
        <w:r w:rsidR="000053DC">
          <w:rPr>
            <w:noProof/>
            <w:webHidden/>
          </w:rPr>
          <w:instrText xml:space="preserve"> PAGEREF _Toc45635319 \h </w:instrText>
        </w:r>
        <w:r w:rsidR="000053DC">
          <w:rPr>
            <w:noProof/>
            <w:webHidden/>
          </w:rPr>
        </w:r>
        <w:r w:rsidR="000053DC">
          <w:rPr>
            <w:noProof/>
            <w:webHidden/>
          </w:rPr>
          <w:fldChar w:fldCharType="separate"/>
        </w:r>
        <w:r w:rsidR="000E40ED">
          <w:rPr>
            <w:noProof/>
            <w:webHidden/>
          </w:rPr>
          <w:t>47</w:t>
        </w:r>
        <w:r w:rsidR="000053DC">
          <w:rPr>
            <w:noProof/>
            <w:webHidden/>
          </w:rPr>
          <w:fldChar w:fldCharType="end"/>
        </w:r>
      </w:hyperlink>
    </w:p>
    <w:p w:rsidR="000053DC" w:rsidRDefault="0099708D">
      <w:pPr>
        <w:pStyle w:val="Kazalovsebine3"/>
        <w:tabs>
          <w:tab w:val="right" w:leader="dot" w:pos="9061"/>
        </w:tabs>
        <w:rPr>
          <w:rFonts w:asciiTheme="minorHAnsi" w:eastAsiaTheme="minorEastAsia" w:hAnsiTheme="minorHAnsi" w:cstheme="minorBidi"/>
          <w:smallCaps w:val="0"/>
          <w:noProof/>
        </w:rPr>
      </w:pPr>
      <w:hyperlink w:anchor="_Toc45635320" w:history="1">
        <w:r w:rsidR="000053DC" w:rsidRPr="00C9366E">
          <w:rPr>
            <w:rStyle w:val="Hiperpovezava"/>
            <w:noProof/>
          </w:rPr>
          <w:t>11.10.2 Uradne ure organizatorja PRI:</w:t>
        </w:r>
        <w:r w:rsidR="000053DC">
          <w:rPr>
            <w:noProof/>
            <w:webHidden/>
          </w:rPr>
          <w:tab/>
        </w:r>
        <w:r w:rsidR="000053DC">
          <w:rPr>
            <w:noProof/>
            <w:webHidden/>
          </w:rPr>
          <w:fldChar w:fldCharType="begin"/>
        </w:r>
        <w:r w:rsidR="000053DC">
          <w:rPr>
            <w:noProof/>
            <w:webHidden/>
          </w:rPr>
          <w:instrText xml:space="preserve"> PAGEREF _Toc45635320 \h </w:instrText>
        </w:r>
        <w:r w:rsidR="000053DC">
          <w:rPr>
            <w:noProof/>
            <w:webHidden/>
          </w:rPr>
        </w:r>
        <w:r w:rsidR="000053DC">
          <w:rPr>
            <w:noProof/>
            <w:webHidden/>
          </w:rPr>
          <w:fldChar w:fldCharType="separate"/>
        </w:r>
        <w:r w:rsidR="000E40ED">
          <w:rPr>
            <w:noProof/>
            <w:webHidden/>
          </w:rPr>
          <w:t>47</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321" w:history="1">
        <w:r w:rsidR="000053DC" w:rsidRPr="00C9366E">
          <w:rPr>
            <w:rStyle w:val="Hiperpovezava"/>
            <w:noProof/>
          </w:rPr>
          <w:t>11.11 Šolska knjižnica</w:t>
        </w:r>
        <w:r w:rsidR="000053DC">
          <w:rPr>
            <w:noProof/>
            <w:webHidden/>
          </w:rPr>
          <w:tab/>
        </w:r>
        <w:r w:rsidR="000053DC">
          <w:rPr>
            <w:noProof/>
            <w:webHidden/>
          </w:rPr>
          <w:fldChar w:fldCharType="begin"/>
        </w:r>
        <w:r w:rsidR="000053DC">
          <w:rPr>
            <w:noProof/>
            <w:webHidden/>
          </w:rPr>
          <w:instrText xml:space="preserve"> PAGEREF _Toc45635321 \h </w:instrText>
        </w:r>
        <w:r w:rsidR="000053DC">
          <w:rPr>
            <w:noProof/>
            <w:webHidden/>
          </w:rPr>
        </w:r>
        <w:r w:rsidR="000053DC">
          <w:rPr>
            <w:noProof/>
            <w:webHidden/>
          </w:rPr>
          <w:fldChar w:fldCharType="separate"/>
        </w:r>
        <w:r w:rsidR="000E40ED">
          <w:rPr>
            <w:noProof/>
            <w:webHidden/>
          </w:rPr>
          <w:t>48</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322" w:history="1">
        <w:r w:rsidR="000053DC" w:rsidRPr="00C9366E">
          <w:rPr>
            <w:rStyle w:val="Hiperpovezava"/>
            <w:noProof/>
          </w:rPr>
          <w:t>11.12 Študijska gradiva</w:t>
        </w:r>
        <w:r w:rsidR="000053DC">
          <w:rPr>
            <w:noProof/>
            <w:webHidden/>
          </w:rPr>
          <w:tab/>
        </w:r>
        <w:r w:rsidR="000053DC">
          <w:rPr>
            <w:noProof/>
            <w:webHidden/>
          </w:rPr>
          <w:fldChar w:fldCharType="begin"/>
        </w:r>
        <w:r w:rsidR="000053DC">
          <w:rPr>
            <w:noProof/>
            <w:webHidden/>
          </w:rPr>
          <w:instrText xml:space="preserve"> PAGEREF _Toc45635322 \h </w:instrText>
        </w:r>
        <w:r w:rsidR="000053DC">
          <w:rPr>
            <w:noProof/>
            <w:webHidden/>
          </w:rPr>
        </w:r>
        <w:r w:rsidR="000053DC">
          <w:rPr>
            <w:noProof/>
            <w:webHidden/>
          </w:rPr>
          <w:fldChar w:fldCharType="separate"/>
        </w:r>
        <w:r w:rsidR="000E40ED">
          <w:rPr>
            <w:noProof/>
            <w:webHidden/>
          </w:rPr>
          <w:t>48</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323" w:history="1">
        <w:r w:rsidR="000053DC" w:rsidRPr="00C9366E">
          <w:rPr>
            <w:rStyle w:val="Hiperpovezava"/>
            <w:noProof/>
          </w:rPr>
          <w:t>11.13 Stalno strokovno spopolnjevanje in izobraževanje</w:t>
        </w:r>
        <w:r w:rsidR="000053DC">
          <w:rPr>
            <w:noProof/>
            <w:webHidden/>
          </w:rPr>
          <w:tab/>
        </w:r>
        <w:r w:rsidR="000053DC">
          <w:rPr>
            <w:noProof/>
            <w:webHidden/>
          </w:rPr>
          <w:fldChar w:fldCharType="begin"/>
        </w:r>
        <w:r w:rsidR="000053DC">
          <w:rPr>
            <w:noProof/>
            <w:webHidden/>
          </w:rPr>
          <w:instrText xml:space="preserve"> PAGEREF _Toc45635323 \h </w:instrText>
        </w:r>
        <w:r w:rsidR="000053DC">
          <w:rPr>
            <w:noProof/>
            <w:webHidden/>
          </w:rPr>
        </w:r>
        <w:r w:rsidR="000053DC">
          <w:rPr>
            <w:noProof/>
            <w:webHidden/>
          </w:rPr>
          <w:fldChar w:fldCharType="separate"/>
        </w:r>
        <w:r w:rsidR="000E40ED">
          <w:rPr>
            <w:noProof/>
            <w:webHidden/>
          </w:rPr>
          <w:t>48</w:t>
        </w:r>
        <w:r w:rsidR="000053DC">
          <w:rPr>
            <w:noProof/>
            <w:webHidden/>
          </w:rPr>
          <w:fldChar w:fldCharType="end"/>
        </w:r>
      </w:hyperlink>
    </w:p>
    <w:p w:rsidR="000053DC" w:rsidRDefault="0099708D">
      <w:pPr>
        <w:pStyle w:val="Kazalovsebine1"/>
        <w:tabs>
          <w:tab w:val="right" w:leader="dot" w:pos="9061"/>
        </w:tabs>
        <w:rPr>
          <w:rFonts w:asciiTheme="minorHAnsi" w:eastAsiaTheme="minorEastAsia" w:hAnsiTheme="minorHAnsi" w:cstheme="minorBidi"/>
          <w:b w:val="0"/>
          <w:bCs w:val="0"/>
          <w:caps w:val="0"/>
          <w:noProof/>
          <w:u w:val="none"/>
        </w:rPr>
      </w:pPr>
      <w:hyperlink w:anchor="_Toc45635324" w:history="1">
        <w:r w:rsidR="000053DC" w:rsidRPr="00C9366E">
          <w:rPr>
            <w:rStyle w:val="Hiperpovezava"/>
            <w:iCs/>
            <w:noProof/>
          </w:rPr>
          <w:t>12</w:t>
        </w:r>
        <w:r w:rsidR="000053DC" w:rsidRPr="00C9366E">
          <w:rPr>
            <w:rStyle w:val="Hiperpovezava"/>
            <w:noProof/>
          </w:rPr>
          <w:t xml:space="preserve"> </w:t>
        </w:r>
        <w:r w:rsidR="000053DC" w:rsidRPr="00C9366E">
          <w:rPr>
            <w:rStyle w:val="Hiperpovezava"/>
            <w:iCs/>
            <w:noProof/>
          </w:rPr>
          <w:t>P</w:t>
        </w:r>
        <w:r w:rsidR="000053DC" w:rsidRPr="00C9366E">
          <w:rPr>
            <w:rStyle w:val="Hiperpovezava"/>
            <w:noProof/>
          </w:rPr>
          <w:t>romocijske aktivnosti</w:t>
        </w:r>
        <w:r w:rsidR="000053DC">
          <w:rPr>
            <w:noProof/>
            <w:webHidden/>
          </w:rPr>
          <w:tab/>
        </w:r>
        <w:r w:rsidR="000053DC">
          <w:rPr>
            <w:noProof/>
            <w:webHidden/>
          </w:rPr>
          <w:fldChar w:fldCharType="begin"/>
        </w:r>
        <w:r w:rsidR="000053DC">
          <w:rPr>
            <w:noProof/>
            <w:webHidden/>
          </w:rPr>
          <w:instrText xml:space="preserve"> PAGEREF _Toc45635324 \h </w:instrText>
        </w:r>
        <w:r w:rsidR="000053DC">
          <w:rPr>
            <w:noProof/>
            <w:webHidden/>
          </w:rPr>
        </w:r>
        <w:r w:rsidR="000053DC">
          <w:rPr>
            <w:noProof/>
            <w:webHidden/>
          </w:rPr>
          <w:fldChar w:fldCharType="separate"/>
        </w:r>
        <w:r w:rsidR="000E40ED">
          <w:rPr>
            <w:noProof/>
            <w:webHidden/>
          </w:rPr>
          <w:t>50</w:t>
        </w:r>
        <w:r w:rsidR="000053DC">
          <w:rPr>
            <w:noProof/>
            <w:webHidden/>
          </w:rPr>
          <w:fldChar w:fldCharType="end"/>
        </w:r>
      </w:hyperlink>
    </w:p>
    <w:p w:rsidR="000053DC" w:rsidRDefault="0099708D">
      <w:pPr>
        <w:pStyle w:val="Kazalovsebine1"/>
        <w:tabs>
          <w:tab w:val="right" w:leader="dot" w:pos="9061"/>
        </w:tabs>
        <w:rPr>
          <w:rFonts w:asciiTheme="minorHAnsi" w:eastAsiaTheme="minorEastAsia" w:hAnsiTheme="minorHAnsi" w:cstheme="minorBidi"/>
          <w:b w:val="0"/>
          <w:bCs w:val="0"/>
          <w:caps w:val="0"/>
          <w:noProof/>
          <w:u w:val="none"/>
        </w:rPr>
      </w:pPr>
      <w:hyperlink w:anchor="_Toc45635325" w:history="1">
        <w:r w:rsidR="000053DC" w:rsidRPr="00C9366E">
          <w:rPr>
            <w:rStyle w:val="Hiperpovezava"/>
            <w:noProof/>
          </w:rPr>
          <w:t>13 SKLEP O VSEBINI RAZPISA ZA VPIS</w:t>
        </w:r>
        <w:r w:rsidR="000053DC">
          <w:rPr>
            <w:noProof/>
            <w:webHidden/>
          </w:rPr>
          <w:tab/>
        </w:r>
        <w:r w:rsidR="000053DC">
          <w:rPr>
            <w:noProof/>
            <w:webHidden/>
          </w:rPr>
          <w:fldChar w:fldCharType="begin"/>
        </w:r>
        <w:r w:rsidR="000053DC">
          <w:rPr>
            <w:noProof/>
            <w:webHidden/>
          </w:rPr>
          <w:instrText xml:space="preserve"> PAGEREF _Toc45635325 \h </w:instrText>
        </w:r>
        <w:r w:rsidR="000053DC">
          <w:rPr>
            <w:noProof/>
            <w:webHidden/>
          </w:rPr>
        </w:r>
        <w:r w:rsidR="000053DC">
          <w:rPr>
            <w:noProof/>
            <w:webHidden/>
          </w:rPr>
          <w:fldChar w:fldCharType="separate"/>
        </w:r>
        <w:r w:rsidR="000E40ED">
          <w:rPr>
            <w:noProof/>
            <w:webHidden/>
          </w:rPr>
          <w:t>51</w:t>
        </w:r>
        <w:r w:rsidR="000053DC">
          <w:rPr>
            <w:noProof/>
            <w:webHidden/>
          </w:rPr>
          <w:fldChar w:fldCharType="end"/>
        </w:r>
      </w:hyperlink>
    </w:p>
    <w:p w:rsidR="000053DC" w:rsidRDefault="0099708D">
      <w:pPr>
        <w:pStyle w:val="Kazalovsebine1"/>
        <w:tabs>
          <w:tab w:val="right" w:leader="dot" w:pos="9061"/>
        </w:tabs>
        <w:rPr>
          <w:rFonts w:asciiTheme="minorHAnsi" w:eastAsiaTheme="minorEastAsia" w:hAnsiTheme="minorHAnsi" w:cstheme="minorBidi"/>
          <w:b w:val="0"/>
          <w:bCs w:val="0"/>
          <w:caps w:val="0"/>
          <w:noProof/>
          <w:u w:val="none"/>
        </w:rPr>
      </w:pPr>
      <w:hyperlink w:anchor="_Toc45635326" w:history="1">
        <w:r w:rsidR="000053DC" w:rsidRPr="00C9366E">
          <w:rPr>
            <w:rStyle w:val="Hiperpovezava"/>
            <w:noProof/>
          </w:rPr>
          <w:t>14 MATERIALNE POTREBE IN FINANČNI NAČRT</w:t>
        </w:r>
        <w:r w:rsidR="000053DC">
          <w:rPr>
            <w:noProof/>
            <w:webHidden/>
          </w:rPr>
          <w:tab/>
        </w:r>
        <w:r w:rsidR="000053DC">
          <w:rPr>
            <w:noProof/>
            <w:webHidden/>
          </w:rPr>
          <w:fldChar w:fldCharType="begin"/>
        </w:r>
        <w:r w:rsidR="000053DC">
          <w:rPr>
            <w:noProof/>
            <w:webHidden/>
          </w:rPr>
          <w:instrText xml:space="preserve"> PAGEREF _Toc45635326 \h </w:instrText>
        </w:r>
        <w:r w:rsidR="000053DC">
          <w:rPr>
            <w:noProof/>
            <w:webHidden/>
          </w:rPr>
        </w:r>
        <w:r w:rsidR="000053DC">
          <w:rPr>
            <w:noProof/>
            <w:webHidden/>
          </w:rPr>
          <w:fldChar w:fldCharType="separate"/>
        </w:r>
        <w:r w:rsidR="000E40ED">
          <w:rPr>
            <w:noProof/>
            <w:webHidden/>
          </w:rPr>
          <w:t>52</w:t>
        </w:r>
        <w:r w:rsidR="000053DC">
          <w:rPr>
            <w:noProof/>
            <w:webHidden/>
          </w:rPr>
          <w:fldChar w:fldCharType="end"/>
        </w:r>
      </w:hyperlink>
    </w:p>
    <w:p w:rsidR="000053DC" w:rsidRDefault="0099708D">
      <w:pPr>
        <w:pStyle w:val="Kazalovsebine1"/>
        <w:tabs>
          <w:tab w:val="right" w:leader="dot" w:pos="9061"/>
        </w:tabs>
        <w:rPr>
          <w:rFonts w:asciiTheme="minorHAnsi" w:eastAsiaTheme="minorEastAsia" w:hAnsiTheme="minorHAnsi" w:cstheme="minorBidi"/>
          <w:b w:val="0"/>
          <w:bCs w:val="0"/>
          <w:caps w:val="0"/>
          <w:noProof/>
          <w:u w:val="none"/>
        </w:rPr>
      </w:pPr>
      <w:hyperlink w:anchor="_Toc45635327" w:history="1">
        <w:r w:rsidR="000053DC" w:rsidRPr="00C9366E">
          <w:rPr>
            <w:rStyle w:val="Hiperpovezava"/>
            <w:noProof/>
          </w:rPr>
          <w:t>15 CENIK VSŠ ŠC RAVNE NA KOROŠKEM (ŠTUDIJSKO LETO 2020/21)</w:t>
        </w:r>
        <w:r w:rsidR="000053DC">
          <w:rPr>
            <w:noProof/>
            <w:webHidden/>
          </w:rPr>
          <w:tab/>
        </w:r>
        <w:r w:rsidR="000053DC">
          <w:rPr>
            <w:noProof/>
            <w:webHidden/>
          </w:rPr>
          <w:fldChar w:fldCharType="begin"/>
        </w:r>
        <w:r w:rsidR="000053DC">
          <w:rPr>
            <w:noProof/>
            <w:webHidden/>
          </w:rPr>
          <w:instrText xml:space="preserve"> PAGEREF _Toc45635327 \h </w:instrText>
        </w:r>
        <w:r w:rsidR="000053DC">
          <w:rPr>
            <w:noProof/>
            <w:webHidden/>
          </w:rPr>
        </w:r>
        <w:r w:rsidR="000053DC">
          <w:rPr>
            <w:noProof/>
            <w:webHidden/>
          </w:rPr>
          <w:fldChar w:fldCharType="separate"/>
        </w:r>
        <w:r w:rsidR="000E40ED">
          <w:rPr>
            <w:noProof/>
            <w:webHidden/>
          </w:rPr>
          <w:t>53</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328" w:history="1">
        <w:r w:rsidR="000053DC" w:rsidRPr="00C9366E">
          <w:rPr>
            <w:rStyle w:val="Hiperpovezava"/>
            <w:noProof/>
          </w:rPr>
          <w:t>Cenik šolnin in prispevkov</w:t>
        </w:r>
        <w:r w:rsidR="000053DC">
          <w:rPr>
            <w:noProof/>
            <w:webHidden/>
          </w:rPr>
          <w:tab/>
        </w:r>
        <w:r w:rsidR="000053DC">
          <w:rPr>
            <w:noProof/>
            <w:webHidden/>
          </w:rPr>
          <w:fldChar w:fldCharType="begin"/>
        </w:r>
        <w:r w:rsidR="000053DC">
          <w:rPr>
            <w:noProof/>
            <w:webHidden/>
          </w:rPr>
          <w:instrText xml:space="preserve"> PAGEREF _Toc45635328 \h </w:instrText>
        </w:r>
        <w:r w:rsidR="000053DC">
          <w:rPr>
            <w:noProof/>
            <w:webHidden/>
          </w:rPr>
        </w:r>
        <w:r w:rsidR="000053DC">
          <w:rPr>
            <w:noProof/>
            <w:webHidden/>
          </w:rPr>
          <w:fldChar w:fldCharType="separate"/>
        </w:r>
        <w:r w:rsidR="000E40ED">
          <w:rPr>
            <w:noProof/>
            <w:webHidden/>
          </w:rPr>
          <w:t>53</w:t>
        </w:r>
        <w:r w:rsidR="000053DC">
          <w:rPr>
            <w:noProof/>
            <w:webHidden/>
          </w:rPr>
          <w:fldChar w:fldCharType="end"/>
        </w:r>
      </w:hyperlink>
    </w:p>
    <w:p w:rsidR="000053DC" w:rsidRDefault="0099708D">
      <w:pPr>
        <w:pStyle w:val="Kazalovsebine2"/>
        <w:tabs>
          <w:tab w:val="right" w:leader="dot" w:pos="9061"/>
        </w:tabs>
        <w:rPr>
          <w:rFonts w:asciiTheme="minorHAnsi" w:eastAsiaTheme="minorEastAsia" w:hAnsiTheme="minorHAnsi" w:cstheme="minorBidi"/>
          <w:b w:val="0"/>
          <w:bCs w:val="0"/>
          <w:smallCaps w:val="0"/>
          <w:noProof/>
        </w:rPr>
      </w:pPr>
      <w:hyperlink w:anchor="_Toc45635329" w:history="1">
        <w:r w:rsidR="000053DC" w:rsidRPr="00C9366E">
          <w:rPr>
            <w:rStyle w:val="Hiperpovezava"/>
            <w:noProof/>
          </w:rPr>
          <w:t>Cenik pedagoškega dela</w:t>
        </w:r>
        <w:r w:rsidR="000053DC">
          <w:rPr>
            <w:noProof/>
            <w:webHidden/>
          </w:rPr>
          <w:tab/>
        </w:r>
        <w:r w:rsidR="000053DC">
          <w:rPr>
            <w:noProof/>
            <w:webHidden/>
          </w:rPr>
          <w:fldChar w:fldCharType="begin"/>
        </w:r>
        <w:r w:rsidR="000053DC">
          <w:rPr>
            <w:noProof/>
            <w:webHidden/>
          </w:rPr>
          <w:instrText xml:space="preserve"> PAGEREF _Toc45635329 \h </w:instrText>
        </w:r>
        <w:r w:rsidR="000053DC">
          <w:rPr>
            <w:noProof/>
            <w:webHidden/>
          </w:rPr>
        </w:r>
        <w:r w:rsidR="000053DC">
          <w:rPr>
            <w:noProof/>
            <w:webHidden/>
          </w:rPr>
          <w:fldChar w:fldCharType="separate"/>
        </w:r>
        <w:r w:rsidR="000E40ED">
          <w:rPr>
            <w:noProof/>
            <w:webHidden/>
          </w:rPr>
          <w:t>55</w:t>
        </w:r>
        <w:r w:rsidR="000053DC">
          <w:rPr>
            <w:noProof/>
            <w:webHidden/>
          </w:rPr>
          <w:fldChar w:fldCharType="end"/>
        </w:r>
      </w:hyperlink>
    </w:p>
    <w:p w:rsidR="005370D8" w:rsidRPr="005E0FE5" w:rsidRDefault="005370D8" w:rsidP="005370D8">
      <w:pPr>
        <w:spacing w:after="0" w:line="276" w:lineRule="auto"/>
        <w:rPr>
          <w:rFonts w:cs="Arial"/>
          <w:i/>
          <w:sz w:val="22"/>
        </w:rPr>
      </w:pPr>
      <w:r w:rsidRPr="005E0FE5">
        <w:rPr>
          <w:rFonts w:cs="Arial"/>
          <w:sz w:val="22"/>
          <w:szCs w:val="22"/>
        </w:rPr>
        <w:fldChar w:fldCharType="end"/>
      </w:r>
    </w:p>
    <w:p w:rsidR="005370D8" w:rsidRPr="005E0FE5" w:rsidRDefault="005370D8" w:rsidP="005370D8">
      <w:pPr>
        <w:pStyle w:val="Naslov1"/>
        <w:spacing w:line="276" w:lineRule="auto"/>
        <w:rPr>
          <w:lang w:val="sl-SI"/>
        </w:rPr>
      </w:pPr>
      <w:r w:rsidRPr="005E0FE5">
        <w:rPr>
          <w:lang w:val="sl-SI"/>
        </w:rPr>
        <w:br w:type="page"/>
      </w:r>
      <w:bookmarkStart w:id="4" w:name="_Toc400586776"/>
      <w:bookmarkStart w:id="5" w:name="_Toc405353208"/>
      <w:bookmarkStart w:id="6" w:name="_Toc45635235"/>
      <w:r w:rsidRPr="005E0FE5">
        <w:rPr>
          <w:lang w:val="sl-SI"/>
        </w:rPr>
        <w:lastRenderedPageBreak/>
        <w:t>1</w:t>
      </w:r>
      <w:r w:rsidRPr="005E0FE5">
        <w:rPr>
          <w:lang w:val="sl-SI"/>
        </w:rPr>
        <w:tab/>
        <w:t>SPLOŠNI PODATKI</w:t>
      </w:r>
      <w:bookmarkEnd w:id="4"/>
      <w:bookmarkEnd w:id="5"/>
      <w:bookmarkEnd w:id="6"/>
    </w:p>
    <w:p w:rsidR="005370D8" w:rsidRPr="005E0FE5" w:rsidRDefault="005370D8" w:rsidP="005370D8">
      <w:pPr>
        <w:pStyle w:val="Naslov2"/>
        <w:spacing w:line="276" w:lineRule="auto"/>
      </w:pPr>
      <w:bookmarkStart w:id="7" w:name="_Toc405353209"/>
      <w:bookmarkStart w:id="8" w:name="_Toc45635236"/>
      <w:r w:rsidRPr="005E0FE5">
        <w:t>1.1</w:t>
      </w:r>
      <w:r w:rsidRPr="005E0FE5">
        <w:tab/>
        <w:t>Podatki zavoda</w:t>
      </w:r>
      <w:bookmarkEnd w:id="7"/>
      <w:bookmarkEnd w:id="8"/>
    </w:p>
    <w:p w:rsidR="005370D8" w:rsidRPr="005E0FE5" w:rsidRDefault="005370D8" w:rsidP="005370D8">
      <w:pPr>
        <w:pStyle w:val="Naslov3"/>
        <w:spacing w:line="276" w:lineRule="auto"/>
      </w:pPr>
      <w:bookmarkStart w:id="9" w:name="_Toc405353210"/>
      <w:bookmarkStart w:id="10" w:name="_Toc45635237"/>
      <w:r w:rsidRPr="005E0FE5">
        <w:t>1.1.1</w:t>
      </w:r>
      <w:r w:rsidRPr="005E0FE5">
        <w:tab/>
        <w:t>Uradni naslov in podatki zavoda</w:t>
      </w:r>
      <w:bookmarkEnd w:id="9"/>
      <w:bookmarkEnd w:id="10"/>
    </w:p>
    <w:p w:rsidR="005370D8" w:rsidRPr="005E0FE5" w:rsidRDefault="006F3392" w:rsidP="005370D8">
      <w:pPr>
        <w:spacing w:after="0" w:line="276" w:lineRule="auto"/>
        <w:jc w:val="center"/>
        <w:rPr>
          <w:rFonts w:cs="Arial"/>
          <w:b/>
        </w:rPr>
      </w:pPr>
      <w:r>
        <w:rPr>
          <w:rFonts w:cs="Arial"/>
          <w:b/>
        </w:rPr>
        <w:t>Š</w:t>
      </w:r>
      <w:r w:rsidR="005370D8" w:rsidRPr="005E0FE5">
        <w:rPr>
          <w:rFonts w:cs="Arial"/>
          <w:b/>
        </w:rPr>
        <w:t xml:space="preserve">olski center </w:t>
      </w:r>
      <w:r>
        <w:rPr>
          <w:rFonts w:cs="Arial"/>
          <w:b/>
        </w:rPr>
        <w:t>Ravne na Koroškem</w:t>
      </w:r>
    </w:p>
    <w:p w:rsidR="005370D8" w:rsidRPr="005E0FE5" w:rsidRDefault="006F3392" w:rsidP="005370D8">
      <w:pPr>
        <w:spacing w:after="0" w:line="276" w:lineRule="auto"/>
        <w:jc w:val="center"/>
        <w:rPr>
          <w:rFonts w:cs="Arial"/>
        </w:rPr>
      </w:pPr>
      <w:r>
        <w:rPr>
          <w:rFonts w:cs="Arial"/>
        </w:rPr>
        <w:t xml:space="preserve">Na </w:t>
      </w:r>
      <w:r w:rsidR="00450200">
        <w:rPr>
          <w:rFonts w:cs="Arial"/>
        </w:rPr>
        <w:t>g</w:t>
      </w:r>
      <w:r>
        <w:rPr>
          <w:rFonts w:cs="Arial"/>
        </w:rPr>
        <w:t>radu 4</w:t>
      </w:r>
      <w:r w:rsidR="005370D8" w:rsidRPr="005E0FE5">
        <w:rPr>
          <w:rFonts w:cs="Arial"/>
        </w:rPr>
        <w:t>, 2</w:t>
      </w:r>
      <w:r>
        <w:rPr>
          <w:rFonts w:cs="Arial"/>
        </w:rPr>
        <w:t>390</w:t>
      </w:r>
      <w:r w:rsidR="005370D8" w:rsidRPr="005E0FE5">
        <w:rPr>
          <w:rFonts w:cs="Arial"/>
        </w:rPr>
        <w:t xml:space="preserve"> </w:t>
      </w:r>
      <w:r>
        <w:rPr>
          <w:rFonts w:cs="Arial"/>
        </w:rPr>
        <w:t>Ravne na Koroškem</w:t>
      </w:r>
    </w:p>
    <w:p w:rsidR="005370D8" w:rsidRDefault="00895E94" w:rsidP="005370D8">
      <w:pPr>
        <w:spacing w:after="0" w:line="276" w:lineRule="auto"/>
        <w:jc w:val="center"/>
        <w:rPr>
          <w:rFonts w:cs="Arial"/>
        </w:rPr>
      </w:pPr>
      <w:r w:rsidRPr="00895E94">
        <w:rPr>
          <w:rFonts w:cs="Arial"/>
        </w:rPr>
        <w:t>02</w:t>
      </w:r>
      <w:r>
        <w:rPr>
          <w:rFonts w:cs="Arial"/>
        </w:rPr>
        <w:t>/</w:t>
      </w:r>
      <w:r w:rsidRPr="00895E94">
        <w:rPr>
          <w:rFonts w:cs="Arial"/>
        </w:rPr>
        <w:t>8705</w:t>
      </w:r>
      <w:r>
        <w:rPr>
          <w:rFonts w:cs="Arial"/>
        </w:rPr>
        <w:t>-</w:t>
      </w:r>
      <w:r w:rsidRPr="00895E94">
        <w:rPr>
          <w:rFonts w:cs="Arial"/>
        </w:rPr>
        <w:t>130</w:t>
      </w:r>
    </w:p>
    <w:p w:rsidR="00895E94" w:rsidRPr="005E0FE5" w:rsidRDefault="00895E94" w:rsidP="005370D8">
      <w:pPr>
        <w:spacing w:after="0" w:line="276" w:lineRule="auto"/>
        <w:jc w:val="center"/>
        <w:rPr>
          <w:rFonts w:cs="Arial"/>
        </w:rPr>
      </w:pPr>
      <w:r w:rsidRPr="00895E94">
        <w:rPr>
          <w:rFonts w:cs="Arial"/>
        </w:rPr>
        <w:t>02</w:t>
      </w:r>
      <w:r>
        <w:rPr>
          <w:rFonts w:cs="Arial"/>
        </w:rPr>
        <w:t>/</w:t>
      </w:r>
      <w:r w:rsidRPr="00895E94">
        <w:rPr>
          <w:rFonts w:cs="Arial"/>
        </w:rPr>
        <w:t>8705</w:t>
      </w:r>
      <w:r>
        <w:rPr>
          <w:rFonts w:cs="Arial"/>
        </w:rPr>
        <w:t>-131</w:t>
      </w:r>
    </w:p>
    <w:p w:rsidR="005370D8" w:rsidRPr="005E0FE5" w:rsidRDefault="00895E94" w:rsidP="005370D8">
      <w:pPr>
        <w:spacing w:after="0" w:line="276" w:lineRule="auto"/>
        <w:jc w:val="center"/>
        <w:rPr>
          <w:rFonts w:cs="Arial"/>
        </w:rPr>
      </w:pPr>
      <w:r>
        <w:rPr>
          <w:rFonts w:cs="Arial"/>
        </w:rPr>
        <w:t>scravne.gim@guest.arnes.si</w:t>
      </w:r>
    </w:p>
    <w:p w:rsidR="005370D8" w:rsidRPr="00762E7D" w:rsidRDefault="0099708D" w:rsidP="005370D8">
      <w:pPr>
        <w:spacing w:after="0" w:line="276" w:lineRule="auto"/>
        <w:jc w:val="center"/>
        <w:rPr>
          <w:rFonts w:cs="Arial"/>
        </w:rPr>
      </w:pPr>
      <w:hyperlink r:id="rId9" w:history="1">
        <w:r w:rsidR="00895E94" w:rsidRPr="00762E7D">
          <w:rPr>
            <w:rStyle w:val="Hiperpovezava"/>
            <w:color w:val="auto"/>
          </w:rPr>
          <w:t>http://www.srednjasolaravne.si</w:t>
        </w:r>
      </w:hyperlink>
      <w:r w:rsidR="00895E94" w:rsidRPr="00762E7D">
        <w:t>; http://www.gimnazija-ravne.si</w:t>
      </w:r>
      <w:r w:rsidR="005370D8" w:rsidRPr="00762E7D">
        <w:rPr>
          <w:rFonts w:cs="Arial"/>
        </w:rPr>
        <w:t xml:space="preserve"> </w:t>
      </w:r>
    </w:p>
    <w:p w:rsidR="005370D8" w:rsidRPr="00762E7D" w:rsidRDefault="005370D8" w:rsidP="005370D8">
      <w:pPr>
        <w:pStyle w:val="Noga"/>
        <w:spacing w:after="0" w:line="276" w:lineRule="auto"/>
        <w:ind w:right="360"/>
        <w:jc w:val="center"/>
        <w:rPr>
          <w:rFonts w:cs="Arial"/>
        </w:rPr>
      </w:pPr>
      <w:r w:rsidRPr="00762E7D">
        <w:rPr>
          <w:rFonts w:cs="Arial"/>
        </w:rPr>
        <w:t xml:space="preserve">Matična številka: </w:t>
      </w:r>
      <w:r w:rsidR="00895E94" w:rsidRPr="00762E7D">
        <w:rPr>
          <w:rFonts w:cs="Arial"/>
        </w:rPr>
        <w:t>2345188000</w:t>
      </w:r>
      <w:r w:rsidRPr="00762E7D">
        <w:rPr>
          <w:rFonts w:cs="Arial"/>
        </w:rPr>
        <w:t xml:space="preserve">; Davčna številka: </w:t>
      </w:r>
      <w:r w:rsidR="00895E94" w:rsidRPr="00762E7D">
        <w:rPr>
          <w:rFonts w:cs="Arial"/>
        </w:rPr>
        <w:t>27201163</w:t>
      </w:r>
    </w:p>
    <w:p w:rsidR="005370D8" w:rsidRPr="005E0FE5" w:rsidRDefault="005370D8" w:rsidP="005370D8">
      <w:pPr>
        <w:spacing w:after="0" w:line="276" w:lineRule="auto"/>
        <w:jc w:val="center"/>
        <w:rPr>
          <w:rFonts w:cs="Arial"/>
        </w:rPr>
      </w:pPr>
      <w:r w:rsidRPr="005E0FE5">
        <w:rPr>
          <w:rFonts w:cs="Arial"/>
        </w:rPr>
        <w:t>Podračun pri UJP Slovenska Bistrica: 01100-60000</w:t>
      </w:r>
      <w:r w:rsidR="0046661A">
        <w:rPr>
          <w:rFonts w:cs="Arial"/>
        </w:rPr>
        <w:t>2</w:t>
      </w:r>
      <w:r w:rsidRPr="005E0FE5">
        <w:rPr>
          <w:rFonts w:cs="Arial"/>
        </w:rPr>
        <w:t>5</w:t>
      </w:r>
      <w:r w:rsidR="0046661A">
        <w:rPr>
          <w:rFonts w:cs="Arial"/>
        </w:rPr>
        <w:t>243</w:t>
      </w:r>
    </w:p>
    <w:p w:rsidR="005370D8" w:rsidRPr="005E0FE5" w:rsidRDefault="005370D8" w:rsidP="005370D8">
      <w:pPr>
        <w:pStyle w:val="Naslov3"/>
        <w:spacing w:line="276" w:lineRule="auto"/>
      </w:pPr>
      <w:bookmarkStart w:id="11" w:name="_Toc405353211"/>
      <w:bookmarkStart w:id="12" w:name="_Toc45635238"/>
      <w:r w:rsidRPr="005E0FE5">
        <w:t>1.1.2</w:t>
      </w:r>
      <w:r w:rsidRPr="005E0FE5">
        <w:tab/>
        <w:t>Vodstvo zavoda</w:t>
      </w:r>
      <w:bookmarkEnd w:id="11"/>
      <w:bookmarkEnd w:id="12"/>
    </w:p>
    <w:tbl>
      <w:tblPr>
        <w:tblW w:w="0" w:type="auto"/>
        <w:tblLook w:val="00A0" w:firstRow="1" w:lastRow="0" w:firstColumn="1" w:lastColumn="0" w:noHBand="0" w:noVBand="0"/>
      </w:tblPr>
      <w:tblGrid>
        <w:gridCol w:w="9071"/>
      </w:tblGrid>
      <w:tr w:rsidR="005370D8" w:rsidRPr="005E0FE5" w:rsidTr="005370D8">
        <w:tc>
          <w:tcPr>
            <w:tcW w:w="9212" w:type="dxa"/>
            <w:vAlign w:val="center"/>
          </w:tcPr>
          <w:p w:rsidR="005370D8" w:rsidRPr="005E0FE5" w:rsidRDefault="005370D8" w:rsidP="005370D8">
            <w:pPr>
              <w:spacing w:after="0" w:line="276" w:lineRule="auto"/>
              <w:jc w:val="center"/>
              <w:rPr>
                <w:rFonts w:cs="Arial"/>
                <w:b/>
              </w:rPr>
            </w:pPr>
            <w:r w:rsidRPr="005E0FE5">
              <w:rPr>
                <w:rFonts w:cs="Arial"/>
                <w:b/>
              </w:rPr>
              <w:t xml:space="preserve">Direktor zavoda in ravnatelj </w:t>
            </w:r>
            <w:r w:rsidR="006F3392">
              <w:rPr>
                <w:rFonts w:cs="Arial"/>
                <w:b/>
              </w:rPr>
              <w:t>Gimnazije</w:t>
            </w:r>
          </w:p>
          <w:p w:rsidR="005370D8" w:rsidRPr="005E0FE5" w:rsidRDefault="006F3392" w:rsidP="005370D8">
            <w:pPr>
              <w:spacing w:after="0" w:line="276" w:lineRule="auto"/>
              <w:jc w:val="center"/>
              <w:rPr>
                <w:rFonts w:cs="Arial"/>
              </w:rPr>
            </w:pPr>
            <w:r>
              <w:rPr>
                <w:rFonts w:cs="Arial"/>
              </w:rPr>
              <w:t>Dragomir Benko, prof</w:t>
            </w:r>
            <w:r w:rsidR="005370D8" w:rsidRPr="005E0FE5">
              <w:rPr>
                <w:rFonts w:cs="Arial"/>
              </w:rPr>
              <w:t>.</w:t>
            </w:r>
          </w:p>
          <w:p w:rsidR="005370D8" w:rsidRPr="005E0FE5" w:rsidRDefault="00895E94" w:rsidP="005370D8">
            <w:pPr>
              <w:spacing w:after="0" w:line="276" w:lineRule="auto"/>
              <w:jc w:val="center"/>
              <w:rPr>
                <w:rFonts w:cs="Arial"/>
              </w:rPr>
            </w:pPr>
            <w:r>
              <w:rPr>
                <w:rFonts w:cs="Arial"/>
              </w:rPr>
              <w:t>02/870</w:t>
            </w:r>
            <w:r w:rsidRPr="00895E94">
              <w:rPr>
                <w:rFonts w:cs="Arial"/>
              </w:rPr>
              <w:t>5</w:t>
            </w:r>
            <w:r>
              <w:rPr>
                <w:rFonts w:cs="Arial"/>
              </w:rPr>
              <w:t>-1</w:t>
            </w:r>
            <w:r w:rsidRPr="00895E94">
              <w:rPr>
                <w:rFonts w:cs="Arial"/>
              </w:rPr>
              <w:t>32</w:t>
            </w:r>
          </w:p>
          <w:p w:rsidR="005370D8" w:rsidRPr="005E0FE5" w:rsidRDefault="00826E45" w:rsidP="006F3392">
            <w:pPr>
              <w:spacing w:after="0" w:line="276" w:lineRule="auto"/>
              <w:jc w:val="center"/>
              <w:rPr>
                <w:rFonts w:cs="Arial"/>
                <w:b/>
              </w:rPr>
            </w:pPr>
            <w:r>
              <w:rPr>
                <w:rFonts w:cs="Arial"/>
              </w:rPr>
              <w:t>b</w:t>
            </w:r>
            <w:r w:rsidR="006F3392">
              <w:rPr>
                <w:rFonts w:cs="Arial"/>
              </w:rPr>
              <w:t>enko.drago</w:t>
            </w:r>
            <w:r w:rsidR="005370D8" w:rsidRPr="005E0FE5">
              <w:rPr>
                <w:rFonts w:cs="Arial"/>
              </w:rPr>
              <w:t>@</w:t>
            </w:r>
            <w:r w:rsidR="006F3392">
              <w:rPr>
                <w:rFonts w:cs="Arial"/>
              </w:rPr>
              <w:t>gmail.com</w:t>
            </w:r>
          </w:p>
        </w:tc>
      </w:tr>
    </w:tbl>
    <w:p w:rsidR="005370D8" w:rsidRPr="005E0FE5" w:rsidRDefault="005370D8" w:rsidP="005370D8">
      <w:pPr>
        <w:pStyle w:val="Naslov3"/>
        <w:spacing w:line="276" w:lineRule="auto"/>
      </w:pPr>
      <w:bookmarkStart w:id="13" w:name="_Toc405353212"/>
      <w:bookmarkStart w:id="14" w:name="_Toc45635239"/>
      <w:r w:rsidRPr="005E0FE5">
        <w:t>1.1.3</w:t>
      </w:r>
      <w:r w:rsidRPr="005E0FE5">
        <w:tab/>
        <w:t>Kontaktni podatki skupnih služb in organov zavoda</w:t>
      </w:r>
      <w:bookmarkEnd w:id="13"/>
      <w:bookmarkEnd w:id="14"/>
    </w:p>
    <w:tbl>
      <w:tblPr>
        <w:tblW w:w="0" w:type="auto"/>
        <w:jc w:val="center"/>
        <w:tblLook w:val="00A0" w:firstRow="1" w:lastRow="0" w:firstColumn="1" w:lastColumn="0" w:noHBand="0" w:noVBand="0"/>
      </w:tblPr>
      <w:tblGrid>
        <w:gridCol w:w="4527"/>
        <w:gridCol w:w="4544"/>
      </w:tblGrid>
      <w:tr w:rsidR="005370D8" w:rsidRPr="005E0FE5" w:rsidTr="005370D8">
        <w:trPr>
          <w:trHeight w:val="1211"/>
          <w:jc w:val="center"/>
        </w:trPr>
        <w:tc>
          <w:tcPr>
            <w:tcW w:w="4606" w:type="dxa"/>
          </w:tcPr>
          <w:p w:rsidR="005370D8" w:rsidRPr="005E0FE5" w:rsidRDefault="005370D8" w:rsidP="005370D8">
            <w:pPr>
              <w:spacing w:after="0" w:line="276" w:lineRule="auto"/>
              <w:jc w:val="center"/>
              <w:rPr>
                <w:rFonts w:cs="Arial"/>
                <w:b/>
              </w:rPr>
            </w:pPr>
            <w:r w:rsidRPr="005E0FE5">
              <w:rPr>
                <w:rFonts w:cs="Arial"/>
                <w:b/>
              </w:rPr>
              <w:t>Tajništvo:</w:t>
            </w:r>
          </w:p>
          <w:p w:rsidR="005370D8" w:rsidRPr="005E0FE5" w:rsidRDefault="00C13083" w:rsidP="005370D8">
            <w:pPr>
              <w:spacing w:after="0" w:line="276" w:lineRule="auto"/>
              <w:jc w:val="center"/>
              <w:rPr>
                <w:rFonts w:cs="Arial"/>
              </w:rPr>
            </w:pPr>
            <w:r>
              <w:rPr>
                <w:rFonts w:cs="Arial"/>
              </w:rPr>
              <w:t>Marina Smode Novak</w:t>
            </w:r>
          </w:p>
          <w:p w:rsidR="005370D8" w:rsidRPr="005E0FE5" w:rsidRDefault="005370D8" w:rsidP="005370D8">
            <w:pPr>
              <w:spacing w:after="0" w:line="276" w:lineRule="auto"/>
              <w:jc w:val="center"/>
              <w:rPr>
                <w:rFonts w:cs="Arial"/>
              </w:rPr>
            </w:pPr>
            <w:r w:rsidRPr="005E0FE5">
              <w:rPr>
                <w:rFonts w:cs="Arial"/>
              </w:rPr>
              <w:t>02/</w:t>
            </w:r>
            <w:r w:rsidR="00C13083">
              <w:rPr>
                <w:rFonts w:cs="Arial"/>
              </w:rPr>
              <w:t>8750</w:t>
            </w:r>
            <w:r w:rsidRPr="005E0FE5">
              <w:rPr>
                <w:rFonts w:cs="Arial"/>
              </w:rPr>
              <w:t>-</w:t>
            </w:r>
            <w:r w:rsidR="00C13083">
              <w:rPr>
                <w:rFonts w:cs="Arial"/>
              </w:rPr>
              <w:t>600</w:t>
            </w:r>
          </w:p>
          <w:p w:rsidR="005370D8" w:rsidRPr="005E0FE5" w:rsidRDefault="00C13083" w:rsidP="00017488">
            <w:pPr>
              <w:spacing w:after="0" w:line="276" w:lineRule="auto"/>
              <w:jc w:val="center"/>
              <w:rPr>
                <w:rFonts w:cs="Arial"/>
                <w:b/>
              </w:rPr>
            </w:pPr>
            <w:r>
              <w:rPr>
                <w:rFonts w:cs="Arial"/>
              </w:rPr>
              <w:t>marina</w:t>
            </w:r>
            <w:r w:rsidR="005370D8" w:rsidRPr="005E0FE5">
              <w:rPr>
                <w:rFonts w:cs="Arial"/>
              </w:rPr>
              <w:t>.</w:t>
            </w:r>
            <w:r>
              <w:rPr>
                <w:rFonts w:cs="Arial"/>
              </w:rPr>
              <w:t>smode</w:t>
            </w:r>
            <w:r w:rsidR="005370D8" w:rsidRPr="005E0FE5">
              <w:rPr>
                <w:rFonts w:cs="Arial"/>
              </w:rPr>
              <w:t>@</w:t>
            </w:r>
            <w:r w:rsidR="00017488">
              <w:rPr>
                <w:rFonts w:cs="Arial"/>
              </w:rPr>
              <w:t>guest.arnes.si</w:t>
            </w:r>
            <w:r w:rsidR="005370D8" w:rsidRPr="005E0FE5">
              <w:rPr>
                <w:rFonts w:cs="Arial"/>
              </w:rPr>
              <w:t xml:space="preserve"> </w:t>
            </w:r>
          </w:p>
        </w:tc>
        <w:tc>
          <w:tcPr>
            <w:tcW w:w="4606" w:type="dxa"/>
          </w:tcPr>
          <w:p w:rsidR="005370D8" w:rsidRPr="005E0FE5" w:rsidRDefault="005370D8" w:rsidP="005370D8">
            <w:pPr>
              <w:spacing w:after="0" w:line="276" w:lineRule="auto"/>
              <w:jc w:val="center"/>
              <w:rPr>
                <w:rFonts w:cs="Arial"/>
                <w:b/>
              </w:rPr>
            </w:pPr>
            <w:r w:rsidRPr="005E0FE5">
              <w:rPr>
                <w:rFonts w:cs="Arial"/>
                <w:b/>
              </w:rPr>
              <w:t>Predsedni</w:t>
            </w:r>
            <w:r w:rsidR="00017488">
              <w:rPr>
                <w:rFonts w:cs="Arial"/>
                <w:b/>
              </w:rPr>
              <w:t>ca</w:t>
            </w:r>
            <w:r w:rsidRPr="005E0FE5">
              <w:rPr>
                <w:rFonts w:cs="Arial"/>
                <w:b/>
              </w:rPr>
              <w:t xml:space="preserve"> Sveta zavoda:</w:t>
            </w:r>
          </w:p>
          <w:p w:rsidR="005370D8" w:rsidRPr="005E0FE5" w:rsidRDefault="001467FF" w:rsidP="005370D8">
            <w:pPr>
              <w:spacing w:after="0" w:line="276" w:lineRule="auto"/>
              <w:jc w:val="center"/>
              <w:rPr>
                <w:rFonts w:cs="Arial"/>
              </w:rPr>
            </w:pPr>
            <w:r>
              <w:rPr>
                <w:rFonts w:cs="Arial"/>
              </w:rPr>
              <w:t>mag</w:t>
            </w:r>
            <w:r w:rsidR="005370D8" w:rsidRPr="005E0FE5">
              <w:rPr>
                <w:rFonts w:cs="Arial"/>
              </w:rPr>
              <w:t>.</w:t>
            </w:r>
            <w:r>
              <w:rPr>
                <w:rFonts w:cs="Arial"/>
              </w:rPr>
              <w:t xml:space="preserve"> Martina Ribič</w:t>
            </w:r>
          </w:p>
          <w:p w:rsidR="005370D8" w:rsidRPr="005E0FE5" w:rsidRDefault="00017488" w:rsidP="005370D8">
            <w:pPr>
              <w:spacing w:after="0" w:line="276" w:lineRule="auto"/>
              <w:jc w:val="center"/>
              <w:rPr>
                <w:rFonts w:cs="Arial"/>
              </w:rPr>
            </w:pPr>
            <w:r w:rsidRPr="005E0FE5">
              <w:rPr>
                <w:rFonts w:cs="Arial"/>
              </w:rPr>
              <w:t>02/</w:t>
            </w:r>
            <w:r>
              <w:rPr>
                <w:rFonts w:cs="Arial"/>
              </w:rPr>
              <w:t>8750</w:t>
            </w:r>
            <w:r w:rsidRPr="005E0FE5">
              <w:rPr>
                <w:rFonts w:cs="Arial"/>
              </w:rPr>
              <w:t>-</w:t>
            </w:r>
            <w:r>
              <w:rPr>
                <w:rFonts w:cs="Arial"/>
              </w:rPr>
              <w:t>600</w:t>
            </w:r>
          </w:p>
          <w:p w:rsidR="005370D8" w:rsidRPr="005E0FE5" w:rsidRDefault="00C13083" w:rsidP="00C13083">
            <w:pPr>
              <w:spacing w:after="0" w:line="276" w:lineRule="auto"/>
              <w:jc w:val="center"/>
              <w:rPr>
                <w:rFonts w:cs="Arial"/>
                <w:b/>
              </w:rPr>
            </w:pPr>
            <w:r>
              <w:rPr>
                <w:rFonts w:cs="Arial"/>
              </w:rPr>
              <w:t>martina</w:t>
            </w:r>
            <w:r w:rsidR="005370D8" w:rsidRPr="005E0FE5">
              <w:rPr>
                <w:rFonts w:cs="Arial"/>
              </w:rPr>
              <w:t>.</w:t>
            </w:r>
            <w:r>
              <w:rPr>
                <w:rFonts w:cs="Arial"/>
              </w:rPr>
              <w:t>ribic</w:t>
            </w:r>
            <w:r w:rsidR="005370D8" w:rsidRPr="005E0FE5">
              <w:rPr>
                <w:rFonts w:cs="Arial"/>
              </w:rPr>
              <w:t>@</w:t>
            </w:r>
            <w:r>
              <w:rPr>
                <w:rFonts w:cs="Arial"/>
              </w:rPr>
              <w:t>guest.arnes</w:t>
            </w:r>
            <w:r w:rsidR="005370D8" w:rsidRPr="005E0FE5">
              <w:rPr>
                <w:rFonts w:cs="Arial"/>
              </w:rPr>
              <w:t xml:space="preserve">.si </w:t>
            </w:r>
          </w:p>
        </w:tc>
      </w:tr>
      <w:tr w:rsidR="005370D8" w:rsidRPr="005E0FE5" w:rsidTr="005370D8">
        <w:trPr>
          <w:trHeight w:val="1555"/>
          <w:jc w:val="center"/>
        </w:trPr>
        <w:tc>
          <w:tcPr>
            <w:tcW w:w="4606" w:type="dxa"/>
          </w:tcPr>
          <w:p w:rsidR="005370D8" w:rsidRPr="005E0FE5" w:rsidRDefault="005370D8" w:rsidP="005370D8">
            <w:pPr>
              <w:spacing w:after="0" w:line="276" w:lineRule="auto"/>
              <w:jc w:val="center"/>
              <w:rPr>
                <w:rFonts w:cs="Arial"/>
                <w:b/>
              </w:rPr>
            </w:pPr>
          </w:p>
          <w:p w:rsidR="00D4451A" w:rsidRPr="005E0FE5" w:rsidRDefault="005370D8" w:rsidP="00D4451A">
            <w:pPr>
              <w:spacing w:after="0" w:line="276" w:lineRule="auto"/>
              <w:jc w:val="center"/>
              <w:rPr>
                <w:rFonts w:cs="Arial"/>
                <w:b/>
              </w:rPr>
            </w:pPr>
            <w:r w:rsidRPr="005E0FE5">
              <w:rPr>
                <w:rFonts w:cs="Arial"/>
              </w:rPr>
              <w:t xml:space="preserve"> </w:t>
            </w:r>
            <w:r w:rsidR="00D4451A" w:rsidRPr="005E0FE5">
              <w:rPr>
                <w:rFonts w:cs="Arial"/>
                <w:b/>
              </w:rPr>
              <w:t>Učna tehnologija in oprema:</w:t>
            </w:r>
          </w:p>
          <w:p w:rsidR="00D4451A" w:rsidRPr="005E0FE5" w:rsidRDefault="00D4451A" w:rsidP="00D4451A">
            <w:pPr>
              <w:spacing w:after="0" w:line="276" w:lineRule="auto"/>
              <w:jc w:val="center"/>
              <w:rPr>
                <w:rFonts w:cs="Arial"/>
              </w:rPr>
            </w:pPr>
            <w:r>
              <w:rPr>
                <w:rFonts w:cs="Arial"/>
              </w:rPr>
              <w:t>Matjaž</w:t>
            </w:r>
            <w:r w:rsidRPr="005E0FE5">
              <w:rPr>
                <w:rFonts w:cs="Arial"/>
              </w:rPr>
              <w:t xml:space="preserve"> </w:t>
            </w:r>
            <w:r>
              <w:rPr>
                <w:rFonts w:cs="Arial"/>
              </w:rPr>
              <w:t>Metličar</w:t>
            </w:r>
          </w:p>
          <w:p w:rsidR="00D4451A" w:rsidRPr="005E0FE5" w:rsidRDefault="00D4451A" w:rsidP="00D4451A">
            <w:pPr>
              <w:spacing w:after="0" w:line="276" w:lineRule="auto"/>
              <w:jc w:val="center"/>
              <w:rPr>
                <w:rFonts w:cs="Arial"/>
              </w:rPr>
            </w:pPr>
            <w:r w:rsidRPr="005E0FE5">
              <w:rPr>
                <w:rFonts w:cs="Arial"/>
              </w:rPr>
              <w:t>0</w:t>
            </w:r>
            <w:r>
              <w:rPr>
                <w:rFonts w:cs="Arial"/>
              </w:rPr>
              <w:t>2</w:t>
            </w:r>
            <w:r w:rsidRPr="005E0FE5">
              <w:rPr>
                <w:rFonts w:cs="Arial"/>
              </w:rPr>
              <w:t>/8</w:t>
            </w:r>
            <w:r>
              <w:rPr>
                <w:rFonts w:cs="Arial"/>
              </w:rPr>
              <w:t>7</w:t>
            </w:r>
            <w:r w:rsidRPr="005E0FE5">
              <w:rPr>
                <w:rFonts w:cs="Arial"/>
              </w:rPr>
              <w:t>5</w:t>
            </w:r>
            <w:r>
              <w:rPr>
                <w:rFonts w:cs="Arial"/>
              </w:rPr>
              <w:t>0</w:t>
            </w:r>
            <w:r w:rsidRPr="005E0FE5">
              <w:rPr>
                <w:rFonts w:cs="Arial"/>
              </w:rPr>
              <w:t>-</w:t>
            </w:r>
            <w:r>
              <w:rPr>
                <w:rFonts w:cs="Arial"/>
              </w:rPr>
              <w:t>218</w:t>
            </w:r>
          </w:p>
          <w:p w:rsidR="005370D8" w:rsidRPr="00D4451A" w:rsidRDefault="00D4451A" w:rsidP="00D4451A">
            <w:pPr>
              <w:spacing w:after="0" w:line="276" w:lineRule="auto"/>
              <w:jc w:val="center"/>
              <w:rPr>
                <w:rFonts w:cs="Arial"/>
              </w:rPr>
            </w:pPr>
            <w:r>
              <w:rPr>
                <w:rFonts w:cs="Arial"/>
              </w:rPr>
              <w:t>matjaz</w:t>
            </w:r>
            <w:r w:rsidRPr="005E0FE5">
              <w:rPr>
                <w:rFonts w:cs="Arial"/>
              </w:rPr>
              <w:t>@</w:t>
            </w:r>
            <w:r>
              <w:rPr>
                <w:rFonts w:cs="Arial"/>
              </w:rPr>
              <w:t>visjasolaravne</w:t>
            </w:r>
            <w:r w:rsidRPr="005E0FE5">
              <w:rPr>
                <w:rFonts w:cs="Arial"/>
              </w:rPr>
              <w:t>.si</w:t>
            </w:r>
          </w:p>
        </w:tc>
        <w:tc>
          <w:tcPr>
            <w:tcW w:w="4606" w:type="dxa"/>
          </w:tcPr>
          <w:p w:rsidR="005370D8" w:rsidRPr="005E0FE5" w:rsidRDefault="005370D8" w:rsidP="005370D8">
            <w:pPr>
              <w:spacing w:after="0" w:line="276" w:lineRule="auto"/>
              <w:jc w:val="center"/>
              <w:rPr>
                <w:rFonts w:cs="Arial"/>
                <w:b/>
              </w:rPr>
            </w:pPr>
          </w:p>
          <w:p w:rsidR="00017488" w:rsidRPr="005E0FE5" w:rsidRDefault="00017488" w:rsidP="00017488">
            <w:pPr>
              <w:spacing w:after="0" w:line="276" w:lineRule="auto"/>
              <w:jc w:val="center"/>
              <w:rPr>
                <w:rFonts w:cs="Arial"/>
                <w:b/>
              </w:rPr>
            </w:pPr>
            <w:r w:rsidRPr="005E0FE5">
              <w:rPr>
                <w:rFonts w:cs="Arial"/>
                <w:b/>
              </w:rPr>
              <w:t>Računovodstvo:</w:t>
            </w:r>
          </w:p>
          <w:p w:rsidR="00017488" w:rsidRPr="005E0FE5" w:rsidRDefault="00017488" w:rsidP="00017488">
            <w:pPr>
              <w:spacing w:after="0" w:line="276" w:lineRule="auto"/>
              <w:jc w:val="center"/>
              <w:rPr>
                <w:rFonts w:cs="Arial"/>
              </w:rPr>
            </w:pPr>
            <w:r>
              <w:rPr>
                <w:rFonts w:cs="Arial"/>
              </w:rPr>
              <w:t>Danica Vrčkovnik</w:t>
            </w:r>
          </w:p>
          <w:p w:rsidR="00017488" w:rsidRPr="005E0FE5" w:rsidRDefault="00017488" w:rsidP="00017488">
            <w:pPr>
              <w:spacing w:after="0" w:line="276" w:lineRule="auto"/>
              <w:jc w:val="center"/>
              <w:rPr>
                <w:rFonts w:cs="Arial"/>
              </w:rPr>
            </w:pPr>
            <w:r w:rsidRPr="005E0FE5">
              <w:rPr>
                <w:rFonts w:cs="Arial"/>
              </w:rPr>
              <w:t>02/</w:t>
            </w:r>
            <w:r>
              <w:rPr>
                <w:rFonts w:cs="Arial"/>
              </w:rPr>
              <w:t>8750</w:t>
            </w:r>
            <w:r w:rsidRPr="005E0FE5">
              <w:rPr>
                <w:rFonts w:cs="Arial"/>
              </w:rPr>
              <w:t>-</w:t>
            </w:r>
            <w:r w:rsidR="00EF4EB9">
              <w:rPr>
                <w:rFonts w:cs="Arial"/>
              </w:rPr>
              <w:t>607</w:t>
            </w:r>
          </w:p>
          <w:p w:rsidR="005370D8" w:rsidRPr="005E0FE5" w:rsidRDefault="00017488" w:rsidP="00EF4EB9">
            <w:pPr>
              <w:spacing w:after="0" w:line="276" w:lineRule="auto"/>
              <w:jc w:val="center"/>
              <w:rPr>
                <w:rFonts w:cs="Arial"/>
                <w:b/>
              </w:rPr>
            </w:pPr>
            <w:r>
              <w:t>danica</w:t>
            </w:r>
            <w:r w:rsidRPr="005E0FE5">
              <w:t>.</w:t>
            </w:r>
            <w:r>
              <w:t>vrckovnik</w:t>
            </w:r>
            <w:r w:rsidRPr="005E0FE5">
              <w:t>@</w:t>
            </w:r>
            <w:r w:rsidR="00EF4EB9">
              <w:t>guest.arnes.si</w:t>
            </w:r>
            <w:r w:rsidR="005370D8" w:rsidRPr="005E0FE5">
              <w:rPr>
                <w:rFonts w:cs="Arial"/>
              </w:rPr>
              <w:t xml:space="preserve"> </w:t>
            </w:r>
          </w:p>
        </w:tc>
      </w:tr>
      <w:tr w:rsidR="005370D8" w:rsidRPr="005E0FE5" w:rsidTr="005370D8">
        <w:trPr>
          <w:trHeight w:val="1293"/>
          <w:jc w:val="center"/>
        </w:trPr>
        <w:tc>
          <w:tcPr>
            <w:tcW w:w="4606" w:type="dxa"/>
          </w:tcPr>
          <w:p w:rsidR="005370D8" w:rsidRPr="005E0FE5" w:rsidRDefault="005370D8" w:rsidP="005370D8">
            <w:pPr>
              <w:spacing w:after="0" w:line="276" w:lineRule="auto"/>
              <w:jc w:val="center"/>
              <w:rPr>
                <w:rFonts w:cs="Arial"/>
                <w:b/>
              </w:rPr>
            </w:pPr>
          </w:p>
          <w:p w:rsidR="00017488" w:rsidRPr="005E0FE5" w:rsidRDefault="00017488" w:rsidP="00017488">
            <w:pPr>
              <w:spacing w:after="0" w:line="276" w:lineRule="auto"/>
              <w:jc w:val="center"/>
              <w:rPr>
                <w:rFonts w:cs="Arial"/>
                <w:b/>
              </w:rPr>
            </w:pPr>
            <w:r>
              <w:rPr>
                <w:rFonts w:cs="Arial"/>
                <w:b/>
              </w:rPr>
              <w:t>Hišnik</w:t>
            </w:r>
            <w:r w:rsidRPr="005E0FE5">
              <w:rPr>
                <w:rFonts w:cs="Arial"/>
                <w:b/>
              </w:rPr>
              <w:t>:</w:t>
            </w:r>
          </w:p>
          <w:p w:rsidR="00017488" w:rsidRPr="005E0FE5" w:rsidRDefault="00017488" w:rsidP="00017488">
            <w:pPr>
              <w:spacing w:after="0" w:line="276" w:lineRule="auto"/>
              <w:jc w:val="center"/>
              <w:rPr>
                <w:rFonts w:cs="Arial"/>
              </w:rPr>
            </w:pPr>
            <w:r>
              <w:rPr>
                <w:rFonts w:cs="Arial"/>
              </w:rPr>
              <w:t xml:space="preserve">Bojan </w:t>
            </w:r>
            <w:proofErr w:type="spellStart"/>
            <w:r>
              <w:rPr>
                <w:rFonts w:cs="Arial"/>
              </w:rPr>
              <w:t>Apat</w:t>
            </w:r>
            <w:proofErr w:type="spellEnd"/>
          </w:p>
          <w:p w:rsidR="00326B46" w:rsidRPr="005E0FE5" w:rsidRDefault="00D4451A" w:rsidP="00D4451A">
            <w:pPr>
              <w:spacing w:after="0" w:line="276" w:lineRule="auto"/>
              <w:jc w:val="center"/>
              <w:rPr>
                <w:rFonts w:cs="Arial"/>
              </w:rPr>
            </w:pPr>
            <w:r>
              <w:rPr>
                <w:rFonts w:cs="Arial"/>
              </w:rPr>
              <w:t>064</w:t>
            </w:r>
            <w:r w:rsidR="00017488" w:rsidRPr="005E0FE5">
              <w:rPr>
                <w:rFonts w:cs="Arial"/>
              </w:rPr>
              <w:t>/</w:t>
            </w:r>
            <w:r>
              <w:rPr>
                <w:rFonts w:cs="Arial"/>
              </w:rPr>
              <w:t>11</w:t>
            </w:r>
            <w:r w:rsidR="00017488">
              <w:rPr>
                <w:rFonts w:cs="Arial"/>
              </w:rPr>
              <w:t>8</w:t>
            </w:r>
            <w:r w:rsidR="00017488" w:rsidRPr="005E0FE5">
              <w:rPr>
                <w:rFonts w:cs="Arial"/>
              </w:rPr>
              <w:t>-</w:t>
            </w:r>
            <w:r>
              <w:rPr>
                <w:rFonts w:cs="Arial"/>
              </w:rPr>
              <w:t>61</w:t>
            </w:r>
            <w:r w:rsidR="00017488">
              <w:rPr>
                <w:rFonts w:cs="Arial"/>
              </w:rPr>
              <w:t>0</w:t>
            </w:r>
          </w:p>
        </w:tc>
        <w:tc>
          <w:tcPr>
            <w:tcW w:w="4606" w:type="dxa"/>
          </w:tcPr>
          <w:p w:rsidR="005370D8" w:rsidRPr="00712AE0" w:rsidRDefault="005370D8" w:rsidP="005370D8">
            <w:pPr>
              <w:spacing w:after="0" w:line="276" w:lineRule="auto"/>
              <w:jc w:val="center"/>
              <w:rPr>
                <w:rFonts w:cs="Arial"/>
                <w:b/>
              </w:rPr>
            </w:pPr>
          </w:p>
          <w:p w:rsidR="005370D8" w:rsidRPr="00712AE0" w:rsidRDefault="005370D8" w:rsidP="005370D8">
            <w:pPr>
              <w:spacing w:after="0" w:line="276" w:lineRule="auto"/>
              <w:jc w:val="center"/>
              <w:rPr>
                <w:rFonts w:cs="Arial"/>
                <w:b/>
              </w:rPr>
            </w:pPr>
            <w:r w:rsidRPr="00712AE0">
              <w:rPr>
                <w:rFonts w:cs="Arial"/>
                <w:b/>
              </w:rPr>
              <w:t>Knjižnica:</w:t>
            </w:r>
          </w:p>
          <w:p w:rsidR="005370D8" w:rsidRPr="00712AE0" w:rsidRDefault="00C13083" w:rsidP="005370D8">
            <w:pPr>
              <w:spacing w:after="0" w:line="276" w:lineRule="auto"/>
              <w:jc w:val="center"/>
              <w:rPr>
                <w:rFonts w:cs="Arial"/>
              </w:rPr>
            </w:pPr>
            <w:r w:rsidRPr="00712AE0">
              <w:rPr>
                <w:rFonts w:cs="Arial"/>
              </w:rPr>
              <w:t>Marjana Svetina</w:t>
            </w:r>
          </w:p>
          <w:p w:rsidR="005370D8" w:rsidRPr="00712AE0" w:rsidRDefault="005370D8" w:rsidP="005370D8">
            <w:pPr>
              <w:spacing w:after="0" w:line="276" w:lineRule="auto"/>
              <w:jc w:val="center"/>
              <w:rPr>
                <w:rFonts w:cs="Arial"/>
              </w:rPr>
            </w:pPr>
            <w:r w:rsidRPr="00712AE0">
              <w:rPr>
                <w:rFonts w:cs="Arial"/>
              </w:rPr>
              <w:t>02/</w:t>
            </w:r>
            <w:r w:rsidR="00C13083" w:rsidRPr="00712AE0">
              <w:rPr>
                <w:rFonts w:cs="Arial"/>
              </w:rPr>
              <w:t>8750</w:t>
            </w:r>
            <w:r w:rsidRPr="00712AE0">
              <w:rPr>
                <w:rFonts w:cs="Arial"/>
              </w:rPr>
              <w:t>-</w:t>
            </w:r>
            <w:r w:rsidR="00EF4EB9" w:rsidRPr="00712AE0">
              <w:rPr>
                <w:rFonts w:cs="Arial"/>
              </w:rPr>
              <w:t>611</w:t>
            </w:r>
          </w:p>
          <w:p w:rsidR="005370D8" w:rsidRPr="00712AE0" w:rsidRDefault="0099708D" w:rsidP="005370D8">
            <w:pPr>
              <w:spacing w:after="0" w:line="276" w:lineRule="auto"/>
              <w:jc w:val="center"/>
              <w:rPr>
                <w:rFonts w:cs="Arial"/>
              </w:rPr>
            </w:pPr>
            <w:hyperlink r:id="rId10" w:history="1">
              <w:r w:rsidR="00017488" w:rsidRPr="00712AE0">
                <w:rPr>
                  <w:rStyle w:val="Hiperpovezava"/>
                  <w:color w:val="auto"/>
                </w:rPr>
                <w:t>marjana</w:t>
              </w:r>
              <w:r w:rsidR="00017488" w:rsidRPr="00712AE0">
                <w:rPr>
                  <w:rStyle w:val="Hiperpovezava"/>
                  <w:rFonts w:cs="Arial"/>
                  <w:color w:val="auto"/>
                </w:rPr>
                <w:t>.svetina@guest.arnes.si</w:t>
              </w:r>
            </w:hyperlink>
          </w:p>
          <w:p w:rsidR="00326B46" w:rsidRPr="00712AE0" w:rsidRDefault="00326B46" w:rsidP="005370D8">
            <w:pPr>
              <w:spacing w:after="0" w:line="276" w:lineRule="auto"/>
              <w:jc w:val="center"/>
              <w:rPr>
                <w:rFonts w:cs="Arial"/>
              </w:rPr>
            </w:pPr>
          </w:p>
          <w:p w:rsidR="00326B46" w:rsidRPr="00712AE0" w:rsidRDefault="00326B46" w:rsidP="00017488">
            <w:pPr>
              <w:spacing w:after="0" w:line="276" w:lineRule="auto"/>
              <w:jc w:val="center"/>
              <w:rPr>
                <w:rFonts w:cs="Arial"/>
              </w:rPr>
            </w:pPr>
          </w:p>
        </w:tc>
      </w:tr>
    </w:tbl>
    <w:p w:rsidR="005370D8" w:rsidRPr="005E0FE5" w:rsidRDefault="005370D8" w:rsidP="005370D8">
      <w:r w:rsidRPr="005E0FE5">
        <w:br w:type="page"/>
      </w:r>
    </w:p>
    <w:p w:rsidR="005370D8" w:rsidRPr="005E0FE5" w:rsidRDefault="005370D8" w:rsidP="005370D8">
      <w:pPr>
        <w:pStyle w:val="Naslov2"/>
        <w:spacing w:line="276" w:lineRule="auto"/>
      </w:pPr>
      <w:bookmarkStart w:id="15" w:name="_Toc405353213"/>
      <w:bookmarkStart w:id="16" w:name="_Toc45635240"/>
      <w:r w:rsidRPr="005E0FE5">
        <w:lastRenderedPageBreak/>
        <w:t>1.2</w:t>
      </w:r>
      <w:r w:rsidRPr="005E0FE5">
        <w:tab/>
        <w:t xml:space="preserve">Podatki OE </w:t>
      </w:r>
      <w:r w:rsidR="001467FF">
        <w:t>V</w:t>
      </w:r>
      <w:r w:rsidRPr="005E0FE5">
        <w:t>išj</w:t>
      </w:r>
      <w:r w:rsidR="001467FF">
        <w:t>a</w:t>
      </w:r>
      <w:r w:rsidRPr="005E0FE5">
        <w:t xml:space="preserve"> strokovn</w:t>
      </w:r>
      <w:r w:rsidR="001467FF">
        <w:t>a</w:t>
      </w:r>
      <w:r w:rsidRPr="005E0FE5">
        <w:t xml:space="preserve"> šol</w:t>
      </w:r>
      <w:bookmarkEnd w:id="15"/>
      <w:r w:rsidR="001467FF">
        <w:t>a</w:t>
      </w:r>
      <w:bookmarkEnd w:id="16"/>
    </w:p>
    <w:p w:rsidR="005370D8" w:rsidRPr="00712AE0" w:rsidRDefault="005370D8" w:rsidP="005370D8">
      <w:pPr>
        <w:pStyle w:val="Naslov3"/>
        <w:spacing w:line="276" w:lineRule="auto"/>
      </w:pPr>
      <w:bookmarkStart w:id="17" w:name="_Toc405353214"/>
      <w:bookmarkStart w:id="18" w:name="_Toc45635241"/>
      <w:r w:rsidRPr="00712AE0">
        <w:t>1.2.1</w:t>
      </w:r>
      <w:r w:rsidRPr="00712AE0">
        <w:tab/>
        <w:t>Vodstvo višje strokovne šole</w:t>
      </w:r>
      <w:bookmarkEnd w:id="17"/>
      <w:bookmarkEnd w:id="18"/>
    </w:p>
    <w:tbl>
      <w:tblPr>
        <w:tblW w:w="0" w:type="auto"/>
        <w:tblLook w:val="00A0" w:firstRow="1" w:lastRow="0" w:firstColumn="1" w:lastColumn="0" w:noHBand="0" w:noVBand="0"/>
      </w:tblPr>
      <w:tblGrid>
        <w:gridCol w:w="9071"/>
      </w:tblGrid>
      <w:tr w:rsidR="00712AE0" w:rsidRPr="00712AE0" w:rsidTr="005370D8">
        <w:tc>
          <w:tcPr>
            <w:tcW w:w="9212" w:type="dxa"/>
            <w:vAlign w:val="center"/>
          </w:tcPr>
          <w:p w:rsidR="005370D8" w:rsidRPr="00712AE0" w:rsidRDefault="005370D8" w:rsidP="005370D8">
            <w:pPr>
              <w:spacing w:after="0" w:line="276" w:lineRule="auto"/>
              <w:jc w:val="center"/>
              <w:rPr>
                <w:rFonts w:cs="Arial"/>
                <w:b/>
              </w:rPr>
            </w:pPr>
            <w:r w:rsidRPr="00712AE0">
              <w:rPr>
                <w:rFonts w:cs="Arial"/>
                <w:b/>
              </w:rPr>
              <w:t>Ravnatelj Višje strokovne šole</w:t>
            </w:r>
          </w:p>
          <w:p w:rsidR="005370D8" w:rsidRPr="00712AE0" w:rsidRDefault="006F3392" w:rsidP="005370D8">
            <w:pPr>
              <w:spacing w:after="0" w:line="276" w:lineRule="auto"/>
              <w:jc w:val="center"/>
              <w:rPr>
                <w:rFonts w:cs="Arial"/>
              </w:rPr>
            </w:pPr>
            <w:r w:rsidRPr="00712AE0">
              <w:rPr>
                <w:rFonts w:cs="Arial"/>
              </w:rPr>
              <w:t>Zdravko Pavleković</w:t>
            </w:r>
            <w:r w:rsidR="005370D8" w:rsidRPr="00712AE0">
              <w:rPr>
                <w:rFonts w:cs="Arial"/>
              </w:rPr>
              <w:t>, uni</w:t>
            </w:r>
            <w:r w:rsidRPr="00712AE0">
              <w:rPr>
                <w:rFonts w:cs="Arial"/>
              </w:rPr>
              <w:t>v</w:t>
            </w:r>
            <w:r w:rsidR="005370D8" w:rsidRPr="00712AE0">
              <w:rPr>
                <w:rFonts w:cs="Arial"/>
              </w:rPr>
              <w:t>.</w:t>
            </w:r>
            <w:r w:rsidRPr="00712AE0">
              <w:rPr>
                <w:rFonts w:cs="Arial"/>
              </w:rPr>
              <w:t xml:space="preserve"> </w:t>
            </w:r>
            <w:r w:rsidR="005370D8" w:rsidRPr="00712AE0">
              <w:rPr>
                <w:rFonts w:cs="Arial"/>
              </w:rPr>
              <w:t>dipl.</w:t>
            </w:r>
            <w:r w:rsidRPr="00712AE0">
              <w:rPr>
                <w:rFonts w:cs="Arial"/>
              </w:rPr>
              <w:t xml:space="preserve"> inž</w:t>
            </w:r>
            <w:r w:rsidR="005370D8" w:rsidRPr="00712AE0">
              <w:rPr>
                <w:rFonts w:cs="Arial"/>
              </w:rPr>
              <w:t>.</w:t>
            </w:r>
          </w:p>
          <w:p w:rsidR="005370D8" w:rsidRPr="00712AE0" w:rsidRDefault="005370D8" w:rsidP="005370D8">
            <w:pPr>
              <w:spacing w:after="0" w:line="276" w:lineRule="auto"/>
              <w:jc w:val="center"/>
              <w:rPr>
                <w:rFonts w:cs="Arial"/>
              </w:rPr>
            </w:pPr>
            <w:r w:rsidRPr="00712AE0">
              <w:rPr>
                <w:rFonts w:cs="Arial"/>
              </w:rPr>
              <w:t>02/</w:t>
            </w:r>
            <w:r w:rsidR="006F3392" w:rsidRPr="00712AE0">
              <w:rPr>
                <w:rFonts w:cs="Arial"/>
              </w:rPr>
              <w:t>8750-620</w:t>
            </w:r>
          </w:p>
          <w:p w:rsidR="005370D8" w:rsidRPr="00006F1C" w:rsidRDefault="0099708D" w:rsidP="00467C57">
            <w:pPr>
              <w:spacing w:after="0" w:line="276" w:lineRule="auto"/>
              <w:jc w:val="center"/>
              <w:rPr>
                <w:rFonts w:cs="Arial"/>
                <w:color w:val="000000" w:themeColor="text1"/>
              </w:rPr>
            </w:pPr>
            <w:hyperlink r:id="rId11" w:history="1">
              <w:r w:rsidR="00F93623" w:rsidRPr="00006F1C">
                <w:rPr>
                  <w:rStyle w:val="Hiperpovezava"/>
                  <w:rFonts w:cs="Arial"/>
                  <w:color w:val="000000" w:themeColor="text1"/>
                </w:rPr>
                <w:t>zdravko.pavlekovic@vssravne.si</w:t>
              </w:r>
            </w:hyperlink>
          </w:p>
          <w:p w:rsidR="00741A09" w:rsidRPr="00712AE0" w:rsidRDefault="00741A09" w:rsidP="00467C57">
            <w:pPr>
              <w:spacing w:after="0" w:line="276" w:lineRule="auto"/>
              <w:jc w:val="center"/>
              <w:rPr>
                <w:rFonts w:cs="Arial"/>
              </w:rPr>
            </w:pPr>
          </w:p>
        </w:tc>
      </w:tr>
    </w:tbl>
    <w:p w:rsidR="005370D8" w:rsidRPr="00712AE0" w:rsidRDefault="005370D8" w:rsidP="005370D8">
      <w:pPr>
        <w:pStyle w:val="Naslov3"/>
        <w:spacing w:line="276" w:lineRule="auto"/>
      </w:pPr>
      <w:bookmarkStart w:id="19" w:name="_Toc405353215"/>
      <w:bookmarkStart w:id="20" w:name="_Toc45635242"/>
      <w:r w:rsidRPr="00712AE0">
        <w:t>1.2.2</w:t>
      </w:r>
      <w:r w:rsidRPr="00712AE0">
        <w:tab/>
        <w:t>Kontaktni podatki služb, organov in delovnih skupin višje strokovne šole</w:t>
      </w:r>
      <w:bookmarkEnd w:id="19"/>
      <w:bookmarkEnd w:id="20"/>
    </w:p>
    <w:tbl>
      <w:tblPr>
        <w:tblW w:w="0" w:type="auto"/>
        <w:jc w:val="center"/>
        <w:tblLook w:val="00A0" w:firstRow="1" w:lastRow="0" w:firstColumn="1" w:lastColumn="0" w:noHBand="0" w:noVBand="0"/>
      </w:tblPr>
      <w:tblGrid>
        <w:gridCol w:w="4526"/>
        <w:gridCol w:w="4545"/>
      </w:tblGrid>
      <w:tr w:rsidR="00712AE0" w:rsidRPr="00712AE0" w:rsidTr="00017488">
        <w:trPr>
          <w:cantSplit/>
          <w:trHeight w:val="1447"/>
          <w:jc w:val="center"/>
        </w:trPr>
        <w:tc>
          <w:tcPr>
            <w:tcW w:w="9071" w:type="dxa"/>
            <w:gridSpan w:val="2"/>
          </w:tcPr>
          <w:p w:rsidR="005370D8" w:rsidRPr="00712AE0" w:rsidRDefault="005370D8" w:rsidP="005370D8">
            <w:pPr>
              <w:spacing w:after="0" w:line="276" w:lineRule="auto"/>
              <w:ind w:left="-180" w:right="-108"/>
              <w:jc w:val="center"/>
              <w:rPr>
                <w:rFonts w:cs="Arial"/>
                <w:b/>
              </w:rPr>
            </w:pPr>
            <w:r w:rsidRPr="00712AE0">
              <w:rPr>
                <w:rFonts w:cs="Arial"/>
                <w:b/>
              </w:rPr>
              <w:t>Vodja referata in organizator izobraževanja:</w:t>
            </w:r>
          </w:p>
          <w:p w:rsidR="005370D8" w:rsidRPr="00712AE0" w:rsidRDefault="00F93623" w:rsidP="005370D8">
            <w:pPr>
              <w:spacing w:after="0" w:line="276" w:lineRule="auto"/>
              <w:jc w:val="center"/>
              <w:rPr>
                <w:rFonts w:cs="Arial"/>
              </w:rPr>
            </w:pPr>
            <w:r>
              <w:rPr>
                <w:rFonts w:cs="Arial"/>
              </w:rPr>
              <w:t>Jasmina Zaponšek</w:t>
            </w:r>
          </w:p>
          <w:p w:rsidR="005370D8" w:rsidRPr="00712AE0" w:rsidRDefault="005370D8" w:rsidP="005370D8">
            <w:pPr>
              <w:spacing w:after="0" w:line="276" w:lineRule="auto"/>
              <w:jc w:val="center"/>
              <w:rPr>
                <w:rFonts w:cs="Arial"/>
              </w:rPr>
            </w:pPr>
            <w:r w:rsidRPr="00712AE0">
              <w:rPr>
                <w:rFonts w:cs="Arial"/>
              </w:rPr>
              <w:t>02/</w:t>
            </w:r>
            <w:r w:rsidR="006F3392" w:rsidRPr="00712AE0">
              <w:rPr>
                <w:rFonts w:cs="Arial"/>
              </w:rPr>
              <w:t>8750-618</w:t>
            </w:r>
          </w:p>
          <w:p w:rsidR="005370D8" w:rsidRPr="00F93623" w:rsidRDefault="0099708D" w:rsidP="005370D8">
            <w:pPr>
              <w:spacing w:after="0" w:line="276" w:lineRule="auto"/>
              <w:jc w:val="center"/>
              <w:rPr>
                <w:rFonts w:cs="Arial"/>
                <w:color w:val="000000" w:themeColor="text1"/>
              </w:rPr>
            </w:pPr>
            <w:hyperlink r:id="rId12" w:history="1">
              <w:r w:rsidR="00F93623" w:rsidRPr="00F93623">
                <w:rPr>
                  <w:rStyle w:val="Hiperpovezava"/>
                  <w:rFonts w:cs="Arial"/>
                  <w:color w:val="000000" w:themeColor="text1"/>
                </w:rPr>
                <w:t>referat@vssravne.si</w:t>
              </w:r>
            </w:hyperlink>
          </w:p>
          <w:p w:rsidR="00741A09" w:rsidRPr="00712AE0" w:rsidRDefault="00741A09" w:rsidP="005370D8">
            <w:pPr>
              <w:spacing w:after="0" w:line="276" w:lineRule="auto"/>
              <w:jc w:val="center"/>
              <w:rPr>
                <w:rFonts w:cs="Arial"/>
              </w:rPr>
            </w:pPr>
          </w:p>
          <w:p w:rsidR="005370D8" w:rsidRPr="00712AE0" w:rsidRDefault="0099708D" w:rsidP="005370D8">
            <w:pPr>
              <w:spacing w:after="0" w:line="276" w:lineRule="auto"/>
              <w:jc w:val="center"/>
              <w:rPr>
                <w:rFonts w:cs="Arial"/>
              </w:rPr>
            </w:pPr>
            <w:hyperlink r:id="rId13" w:history="1"/>
          </w:p>
        </w:tc>
      </w:tr>
      <w:tr w:rsidR="00712AE0" w:rsidRPr="00712AE0" w:rsidTr="00017488">
        <w:trPr>
          <w:cantSplit/>
          <w:trHeight w:val="1409"/>
          <w:jc w:val="center"/>
        </w:trPr>
        <w:tc>
          <w:tcPr>
            <w:tcW w:w="4526" w:type="dxa"/>
          </w:tcPr>
          <w:p w:rsidR="005370D8" w:rsidRPr="00712AE0" w:rsidRDefault="005370D8" w:rsidP="005370D8">
            <w:pPr>
              <w:spacing w:after="0" w:line="276" w:lineRule="auto"/>
              <w:jc w:val="center"/>
              <w:rPr>
                <w:rFonts w:cs="Arial"/>
                <w:b/>
              </w:rPr>
            </w:pPr>
            <w:r w:rsidRPr="00712AE0">
              <w:rPr>
                <w:rFonts w:cs="Arial"/>
                <w:b/>
              </w:rPr>
              <w:t>Predsednik Strateškega sveta:</w:t>
            </w:r>
          </w:p>
          <w:p w:rsidR="005370D8" w:rsidRPr="00712AE0" w:rsidRDefault="001467FF" w:rsidP="005370D8">
            <w:pPr>
              <w:spacing w:after="0" w:line="276" w:lineRule="auto"/>
              <w:jc w:val="center"/>
              <w:rPr>
                <w:rFonts w:cs="Arial"/>
              </w:rPr>
            </w:pPr>
            <w:r w:rsidRPr="00712AE0">
              <w:rPr>
                <w:rFonts w:cs="Arial"/>
              </w:rPr>
              <w:t>Drago Šebez</w:t>
            </w:r>
          </w:p>
          <w:p w:rsidR="005370D8" w:rsidRPr="00712AE0" w:rsidRDefault="00B10105" w:rsidP="00B10105">
            <w:pPr>
              <w:spacing w:after="0" w:line="276" w:lineRule="auto"/>
              <w:jc w:val="center"/>
              <w:rPr>
                <w:rFonts w:cs="Arial"/>
              </w:rPr>
            </w:pPr>
            <w:r w:rsidRPr="00712AE0">
              <w:rPr>
                <w:rFonts w:cs="Arial"/>
              </w:rPr>
              <w:t>drago.sebez@gmail.com</w:t>
            </w:r>
          </w:p>
        </w:tc>
        <w:tc>
          <w:tcPr>
            <w:tcW w:w="4545" w:type="dxa"/>
          </w:tcPr>
          <w:p w:rsidR="005370D8" w:rsidRPr="00712AE0" w:rsidRDefault="005370D8" w:rsidP="005370D8">
            <w:pPr>
              <w:spacing w:after="0" w:line="276" w:lineRule="auto"/>
              <w:jc w:val="center"/>
              <w:rPr>
                <w:rFonts w:cs="Arial"/>
                <w:b/>
              </w:rPr>
            </w:pPr>
            <w:r w:rsidRPr="00712AE0">
              <w:rPr>
                <w:rFonts w:cs="Arial"/>
                <w:b/>
              </w:rPr>
              <w:t>Predsedni</w:t>
            </w:r>
            <w:r w:rsidR="001467FF" w:rsidRPr="00712AE0">
              <w:rPr>
                <w:rFonts w:cs="Arial"/>
                <w:b/>
              </w:rPr>
              <w:t>k</w:t>
            </w:r>
            <w:r w:rsidRPr="00712AE0">
              <w:rPr>
                <w:rFonts w:cs="Arial"/>
                <w:b/>
              </w:rPr>
              <w:t xml:space="preserve"> Študijske komisije:</w:t>
            </w:r>
          </w:p>
          <w:p w:rsidR="005370D8" w:rsidRPr="00712AE0" w:rsidRDefault="001467FF" w:rsidP="005370D8">
            <w:pPr>
              <w:spacing w:after="0" w:line="276" w:lineRule="auto"/>
              <w:jc w:val="center"/>
              <w:rPr>
                <w:rFonts w:cs="Arial"/>
              </w:rPr>
            </w:pPr>
            <w:r w:rsidRPr="00712AE0">
              <w:rPr>
                <w:rFonts w:cs="Arial"/>
              </w:rPr>
              <w:t>doc</w:t>
            </w:r>
            <w:r w:rsidR="005370D8" w:rsidRPr="00712AE0">
              <w:rPr>
                <w:rFonts w:cs="Arial"/>
              </w:rPr>
              <w:t>.</w:t>
            </w:r>
            <w:r w:rsidRPr="00712AE0">
              <w:rPr>
                <w:rFonts w:cs="Arial"/>
              </w:rPr>
              <w:t xml:space="preserve"> dr.</w:t>
            </w:r>
            <w:r w:rsidR="005370D8" w:rsidRPr="00712AE0">
              <w:rPr>
                <w:rFonts w:cs="Arial"/>
              </w:rPr>
              <w:t xml:space="preserve"> </w:t>
            </w:r>
            <w:r w:rsidRPr="00712AE0">
              <w:rPr>
                <w:rFonts w:cs="Arial"/>
              </w:rPr>
              <w:t>Vinko Močilnik</w:t>
            </w:r>
          </w:p>
          <w:p w:rsidR="005370D8" w:rsidRPr="00712AE0" w:rsidRDefault="00B10105" w:rsidP="00B10105">
            <w:pPr>
              <w:spacing w:after="0" w:line="276" w:lineRule="auto"/>
              <w:jc w:val="center"/>
              <w:rPr>
                <w:rFonts w:cs="Arial"/>
              </w:rPr>
            </w:pPr>
            <w:r w:rsidRPr="00712AE0">
              <w:rPr>
                <w:rFonts w:cs="Arial"/>
              </w:rPr>
              <w:t>vinko</w:t>
            </w:r>
            <w:r w:rsidR="005370D8" w:rsidRPr="00712AE0">
              <w:rPr>
                <w:rFonts w:cs="Arial"/>
              </w:rPr>
              <w:t>.</w:t>
            </w:r>
            <w:r w:rsidRPr="00712AE0">
              <w:rPr>
                <w:rFonts w:cs="Arial"/>
              </w:rPr>
              <w:t>mocilnik@siol.net</w:t>
            </w:r>
          </w:p>
        </w:tc>
      </w:tr>
      <w:tr w:rsidR="00712AE0" w:rsidRPr="00712AE0" w:rsidTr="00017488">
        <w:trPr>
          <w:cantSplit/>
          <w:trHeight w:val="1427"/>
          <w:jc w:val="center"/>
        </w:trPr>
        <w:tc>
          <w:tcPr>
            <w:tcW w:w="4526" w:type="dxa"/>
          </w:tcPr>
          <w:p w:rsidR="005370D8" w:rsidRPr="00712AE0" w:rsidRDefault="005370D8" w:rsidP="005370D8">
            <w:pPr>
              <w:spacing w:after="0" w:line="276" w:lineRule="auto"/>
              <w:jc w:val="center"/>
              <w:rPr>
                <w:rFonts w:cs="Arial"/>
                <w:b/>
              </w:rPr>
            </w:pPr>
            <w:r w:rsidRPr="00712AE0">
              <w:rPr>
                <w:rFonts w:cs="Arial"/>
                <w:b/>
              </w:rPr>
              <w:t>Predsednik Komisije za</w:t>
            </w:r>
            <w:r w:rsidRPr="00712AE0">
              <w:rPr>
                <w:rFonts w:cs="Arial"/>
                <w:b/>
              </w:rPr>
              <w:br/>
              <w:t>kakovost VSŠ:</w:t>
            </w:r>
          </w:p>
          <w:p w:rsidR="005370D8" w:rsidRPr="00712AE0" w:rsidRDefault="00F93623" w:rsidP="005370D8">
            <w:pPr>
              <w:spacing w:after="0" w:line="276" w:lineRule="auto"/>
              <w:jc w:val="center"/>
              <w:rPr>
                <w:rFonts w:cs="Arial"/>
              </w:rPr>
            </w:pPr>
            <w:r>
              <w:rPr>
                <w:rFonts w:cs="Arial"/>
              </w:rPr>
              <w:t>Jerneja Rebernik Herman</w:t>
            </w:r>
          </w:p>
          <w:p w:rsidR="006F3392" w:rsidRPr="00F93623" w:rsidRDefault="0099708D" w:rsidP="005370D8">
            <w:pPr>
              <w:spacing w:after="0" w:line="276" w:lineRule="auto"/>
              <w:jc w:val="center"/>
              <w:rPr>
                <w:rFonts w:cs="Arial"/>
                <w:color w:val="000000" w:themeColor="text1"/>
              </w:rPr>
            </w:pPr>
            <w:hyperlink r:id="rId14" w:history="1">
              <w:r w:rsidR="00F93623" w:rsidRPr="00F93623">
                <w:rPr>
                  <w:rStyle w:val="Hiperpovezava"/>
                  <w:rFonts w:cs="Arial"/>
                  <w:color w:val="000000" w:themeColor="text1"/>
                </w:rPr>
                <w:t>jerneja.rebernik@gmail.</w:t>
              </w:r>
            </w:hyperlink>
            <w:r w:rsidR="00F93623" w:rsidRPr="00F93623">
              <w:rPr>
                <w:rFonts w:cs="Arial"/>
                <w:color w:val="000000" w:themeColor="text1"/>
              </w:rPr>
              <w:t>com</w:t>
            </w:r>
          </w:p>
          <w:p w:rsidR="00326B46" w:rsidRPr="00712AE0" w:rsidRDefault="00326B46" w:rsidP="005370D8">
            <w:pPr>
              <w:spacing w:after="0" w:line="276" w:lineRule="auto"/>
              <w:jc w:val="center"/>
              <w:rPr>
                <w:rFonts w:cs="Arial"/>
              </w:rPr>
            </w:pPr>
          </w:p>
          <w:p w:rsidR="00326B46" w:rsidRPr="00712AE0" w:rsidRDefault="00326B46" w:rsidP="00326B46">
            <w:pPr>
              <w:spacing w:after="0" w:line="276" w:lineRule="auto"/>
              <w:jc w:val="center"/>
              <w:rPr>
                <w:rFonts w:cs="Arial"/>
                <w:b/>
              </w:rPr>
            </w:pPr>
            <w:r w:rsidRPr="00712AE0">
              <w:rPr>
                <w:rFonts w:cs="Arial"/>
                <w:b/>
              </w:rPr>
              <w:t>Predavatelj -</w:t>
            </w:r>
          </w:p>
          <w:p w:rsidR="00326B46" w:rsidRPr="00712AE0" w:rsidRDefault="00326B46" w:rsidP="00326B46">
            <w:pPr>
              <w:spacing w:after="0" w:line="276" w:lineRule="auto"/>
              <w:jc w:val="center"/>
              <w:rPr>
                <w:rFonts w:cs="Arial"/>
                <w:b/>
              </w:rPr>
            </w:pPr>
            <w:r w:rsidRPr="00712AE0">
              <w:rPr>
                <w:rFonts w:cs="Arial"/>
                <w:b/>
              </w:rPr>
              <w:t>organizator praktičnega</w:t>
            </w:r>
            <w:r w:rsidRPr="00712AE0">
              <w:rPr>
                <w:rFonts w:cs="Arial"/>
                <w:b/>
              </w:rPr>
              <w:br/>
              <w:t>izobraževanja:</w:t>
            </w:r>
          </w:p>
          <w:p w:rsidR="00326B46" w:rsidRPr="00712AE0" w:rsidRDefault="00F93623" w:rsidP="00326B46">
            <w:pPr>
              <w:spacing w:after="0" w:line="276" w:lineRule="auto"/>
              <w:jc w:val="center"/>
              <w:rPr>
                <w:rFonts w:cs="Arial"/>
              </w:rPr>
            </w:pPr>
            <w:r>
              <w:rPr>
                <w:rFonts w:cs="Arial"/>
              </w:rPr>
              <w:t>Drago Šebez</w:t>
            </w:r>
            <w:r w:rsidR="00326B46" w:rsidRPr="00712AE0">
              <w:rPr>
                <w:rFonts w:cs="Arial"/>
              </w:rPr>
              <w:t>, univ. dipl. inž.</w:t>
            </w:r>
          </w:p>
          <w:p w:rsidR="005370D8" w:rsidRPr="00712AE0" w:rsidRDefault="00F93623" w:rsidP="00F93623">
            <w:pPr>
              <w:spacing w:after="0" w:line="276" w:lineRule="auto"/>
              <w:jc w:val="center"/>
              <w:rPr>
                <w:rFonts w:cs="Arial"/>
                <w:b/>
              </w:rPr>
            </w:pPr>
            <w:r>
              <w:rPr>
                <w:rFonts w:cs="Arial"/>
              </w:rPr>
              <w:t>drago</w:t>
            </w:r>
            <w:r w:rsidR="00017488" w:rsidRPr="00712AE0">
              <w:rPr>
                <w:rFonts w:cs="Arial"/>
              </w:rPr>
              <w:t>.</w:t>
            </w:r>
            <w:r>
              <w:rPr>
                <w:rFonts w:cs="Arial"/>
              </w:rPr>
              <w:t>sebez</w:t>
            </w:r>
            <w:r w:rsidR="00017488" w:rsidRPr="00712AE0">
              <w:rPr>
                <w:rFonts w:cs="Arial"/>
              </w:rPr>
              <w:t>@gmail.com</w:t>
            </w:r>
          </w:p>
        </w:tc>
        <w:tc>
          <w:tcPr>
            <w:tcW w:w="4545" w:type="dxa"/>
          </w:tcPr>
          <w:p w:rsidR="005370D8" w:rsidRPr="00712AE0" w:rsidRDefault="005370D8" w:rsidP="005370D8">
            <w:pPr>
              <w:spacing w:after="0" w:line="276" w:lineRule="auto"/>
              <w:jc w:val="center"/>
              <w:rPr>
                <w:rFonts w:cs="Arial"/>
                <w:b/>
              </w:rPr>
            </w:pPr>
            <w:r w:rsidRPr="00712AE0">
              <w:rPr>
                <w:rFonts w:cs="Arial"/>
                <w:b/>
              </w:rPr>
              <w:t>Predsednik Študentskega sveta:</w:t>
            </w:r>
          </w:p>
          <w:p w:rsidR="005370D8" w:rsidRPr="00712AE0" w:rsidRDefault="001467FF" w:rsidP="005370D8">
            <w:pPr>
              <w:spacing w:after="0" w:line="276" w:lineRule="auto"/>
              <w:jc w:val="center"/>
              <w:rPr>
                <w:rFonts w:cs="Arial"/>
              </w:rPr>
            </w:pPr>
            <w:r w:rsidRPr="00712AE0">
              <w:rPr>
                <w:rFonts w:cs="Arial"/>
              </w:rPr>
              <w:t xml:space="preserve">Žiga </w:t>
            </w:r>
            <w:proofErr w:type="spellStart"/>
            <w:r w:rsidRPr="00712AE0">
              <w:rPr>
                <w:rFonts w:cs="Arial"/>
              </w:rPr>
              <w:t>Štumfl</w:t>
            </w:r>
            <w:proofErr w:type="spellEnd"/>
            <w:r w:rsidR="005370D8" w:rsidRPr="00712AE0">
              <w:rPr>
                <w:rFonts w:cs="Arial"/>
              </w:rPr>
              <w:t xml:space="preserve">, </w:t>
            </w:r>
            <w:r w:rsidRPr="00712AE0">
              <w:rPr>
                <w:rFonts w:cs="Arial"/>
              </w:rPr>
              <w:t>2</w:t>
            </w:r>
            <w:r w:rsidR="005370D8" w:rsidRPr="00712AE0">
              <w:rPr>
                <w:rFonts w:cs="Arial"/>
              </w:rPr>
              <w:t>. letnik</w:t>
            </w:r>
          </w:p>
          <w:p w:rsidR="005370D8" w:rsidRPr="00712AE0" w:rsidRDefault="0099708D" w:rsidP="005370D8">
            <w:pPr>
              <w:spacing w:after="0" w:line="276" w:lineRule="auto"/>
              <w:jc w:val="center"/>
            </w:pPr>
            <w:hyperlink r:id="rId15" w:history="1">
              <w:r w:rsidR="00C13083" w:rsidRPr="00712AE0">
                <w:rPr>
                  <w:rStyle w:val="Hiperpovezava"/>
                  <w:color w:val="auto"/>
                </w:rPr>
                <w:t>ziga.stumfl@gmail.com</w:t>
              </w:r>
            </w:hyperlink>
          </w:p>
          <w:p w:rsidR="00326B46" w:rsidRPr="00712AE0" w:rsidRDefault="00326B46" w:rsidP="005370D8">
            <w:pPr>
              <w:spacing w:after="0" w:line="276" w:lineRule="auto"/>
              <w:jc w:val="center"/>
            </w:pPr>
          </w:p>
          <w:p w:rsidR="00326B46" w:rsidRPr="00712AE0" w:rsidRDefault="00326B46" w:rsidP="005370D8">
            <w:pPr>
              <w:spacing w:after="0" w:line="276" w:lineRule="auto"/>
              <w:jc w:val="center"/>
            </w:pPr>
          </w:p>
          <w:p w:rsidR="000003AE" w:rsidRPr="00712AE0" w:rsidRDefault="000003AE" w:rsidP="000003AE">
            <w:pPr>
              <w:spacing w:after="0" w:line="276" w:lineRule="auto"/>
              <w:jc w:val="center"/>
              <w:rPr>
                <w:rFonts w:cs="Arial"/>
                <w:b/>
              </w:rPr>
            </w:pPr>
            <w:r w:rsidRPr="00712AE0">
              <w:rPr>
                <w:rFonts w:cs="Arial"/>
                <w:b/>
              </w:rPr>
              <w:t>Vodja aktiva strokovnih predmetov Mehatronika:</w:t>
            </w:r>
          </w:p>
          <w:p w:rsidR="000003AE" w:rsidRPr="00712AE0" w:rsidRDefault="000003AE" w:rsidP="000003AE">
            <w:pPr>
              <w:spacing w:after="0" w:line="276" w:lineRule="auto"/>
              <w:jc w:val="center"/>
              <w:rPr>
                <w:rFonts w:cs="Arial"/>
              </w:rPr>
            </w:pPr>
            <w:r w:rsidRPr="00712AE0">
              <w:rPr>
                <w:rFonts w:cs="Arial"/>
              </w:rPr>
              <w:t>Bojan Pogač, univ. dipl. inž.</w:t>
            </w:r>
          </w:p>
          <w:p w:rsidR="000003AE" w:rsidRPr="00712AE0" w:rsidRDefault="000003AE" w:rsidP="000003AE">
            <w:pPr>
              <w:spacing w:after="0" w:line="276" w:lineRule="auto"/>
              <w:jc w:val="center"/>
              <w:rPr>
                <w:rFonts w:cs="Arial"/>
                <w:b/>
              </w:rPr>
            </w:pPr>
            <w:r w:rsidRPr="00712AE0">
              <w:rPr>
                <w:rFonts w:cs="Arial"/>
              </w:rPr>
              <w:t>bojan.pogac@gmail.com</w:t>
            </w:r>
            <w:r w:rsidRPr="00712AE0">
              <w:rPr>
                <w:rFonts w:cs="Arial"/>
                <w:b/>
              </w:rPr>
              <w:t xml:space="preserve"> </w:t>
            </w:r>
          </w:p>
          <w:p w:rsidR="00326B46" w:rsidRPr="00712AE0" w:rsidRDefault="00326B46" w:rsidP="000003AE">
            <w:pPr>
              <w:spacing w:after="0" w:line="276" w:lineRule="auto"/>
              <w:jc w:val="center"/>
              <w:rPr>
                <w:rFonts w:cs="Arial"/>
                <w:b/>
              </w:rPr>
            </w:pPr>
          </w:p>
        </w:tc>
      </w:tr>
      <w:tr w:rsidR="005370D8" w:rsidRPr="005E0FE5" w:rsidTr="00017488">
        <w:trPr>
          <w:cantSplit/>
          <w:trHeight w:val="20"/>
          <w:jc w:val="center"/>
        </w:trPr>
        <w:tc>
          <w:tcPr>
            <w:tcW w:w="4526" w:type="dxa"/>
          </w:tcPr>
          <w:p w:rsidR="005370D8" w:rsidRPr="005E0FE5" w:rsidRDefault="005370D8" w:rsidP="00017488">
            <w:pPr>
              <w:spacing w:after="0" w:line="276" w:lineRule="auto"/>
              <w:rPr>
                <w:rFonts w:cs="Arial"/>
              </w:rPr>
            </w:pPr>
          </w:p>
        </w:tc>
        <w:tc>
          <w:tcPr>
            <w:tcW w:w="4545" w:type="dxa"/>
          </w:tcPr>
          <w:p w:rsidR="005370D8" w:rsidRPr="005E0FE5" w:rsidRDefault="005370D8" w:rsidP="00017488">
            <w:pPr>
              <w:spacing w:after="0" w:line="276" w:lineRule="auto"/>
              <w:rPr>
                <w:rFonts w:cs="Arial"/>
                <w:b/>
              </w:rPr>
            </w:pPr>
          </w:p>
        </w:tc>
      </w:tr>
      <w:tr w:rsidR="005370D8" w:rsidRPr="005E0FE5" w:rsidTr="00017488">
        <w:trPr>
          <w:cantSplit/>
          <w:trHeight w:val="1397"/>
          <w:jc w:val="center"/>
        </w:trPr>
        <w:tc>
          <w:tcPr>
            <w:tcW w:w="4526" w:type="dxa"/>
          </w:tcPr>
          <w:p w:rsidR="005370D8" w:rsidRDefault="005370D8" w:rsidP="005370D8">
            <w:pPr>
              <w:spacing w:after="0" w:line="276" w:lineRule="auto"/>
              <w:jc w:val="center"/>
              <w:rPr>
                <w:rFonts w:cs="Arial"/>
              </w:rPr>
            </w:pPr>
          </w:p>
          <w:p w:rsidR="000003AE" w:rsidRPr="005E0FE5" w:rsidRDefault="000003AE" w:rsidP="000003AE">
            <w:pPr>
              <w:spacing w:after="0" w:line="276" w:lineRule="auto"/>
              <w:jc w:val="center"/>
              <w:rPr>
                <w:rFonts w:cs="Arial"/>
                <w:b/>
              </w:rPr>
            </w:pPr>
            <w:r w:rsidRPr="005E0FE5">
              <w:rPr>
                <w:rFonts w:cs="Arial"/>
                <w:b/>
              </w:rPr>
              <w:t>Vodja aktiva strokovnih</w:t>
            </w:r>
            <w:r w:rsidRPr="005E0FE5">
              <w:rPr>
                <w:rFonts w:cs="Arial"/>
                <w:b/>
              </w:rPr>
              <w:br/>
              <w:t>predmetov Strojništvo:</w:t>
            </w:r>
          </w:p>
          <w:p w:rsidR="000003AE" w:rsidRPr="005E0FE5" w:rsidRDefault="000003AE" w:rsidP="000003AE">
            <w:pPr>
              <w:spacing w:after="0" w:line="276" w:lineRule="auto"/>
              <w:jc w:val="center"/>
              <w:rPr>
                <w:rFonts w:cs="Arial"/>
              </w:rPr>
            </w:pPr>
            <w:r>
              <w:rPr>
                <w:rFonts w:cs="Arial"/>
              </w:rPr>
              <w:t>Berta Grešovnik, univ. dipl. inž.</w:t>
            </w:r>
          </w:p>
          <w:p w:rsidR="00326B46" w:rsidRPr="005E0FE5" w:rsidRDefault="000003AE" w:rsidP="000003AE">
            <w:pPr>
              <w:spacing w:after="0" w:line="276" w:lineRule="auto"/>
              <w:jc w:val="center"/>
              <w:rPr>
                <w:rFonts w:cs="Arial"/>
              </w:rPr>
            </w:pPr>
            <w:r>
              <w:rPr>
                <w:rFonts w:cs="Arial"/>
              </w:rPr>
              <w:t>berta.gresovnik</w:t>
            </w:r>
            <w:r w:rsidRPr="005E0FE5">
              <w:rPr>
                <w:rFonts w:cs="Arial"/>
              </w:rPr>
              <w:t>@</w:t>
            </w:r>
            <w:r>
              <w:rPr>
                <w:rFonts w:cs="Arial"/>
              </w:rPr>
              <w:t>guest.arnes</w:t>
            </w:r>
            <w:r w:rsidRPr="005E0FE5">
              <w:rPr>
                <w:rFonts w:cs="Arial"/>
              </w:rPr>
              <w:t>.si</w:t>
            </w:r>
          </w:p>
        </w:tc>
        <w:tc>
          <w:tcPr>
            <w:tcW w:w="4545" w:type="dxa"/>
          </w:tcPr>
          <w:p w:rsidR="005370D8" w:rsidRDefault="005370D8" w:rsidP="00B10105">
            <w:pPr>
              <w:spacing w:after="0" w:line="276" w:lineRule="auto"/>
              <w:jc w:val="center"/>
              <w:rPr>
                <w:rFonts w:cs="Arial"/>
              </w:rPr>
            </w:pPr>
          </w:p>
          <w:p w:rsidR="000003AE" w:rsidRPr="005E0FE5" w:rsidRDefault="000003AE" w:rsidP="000003AE">
            <w:pPr>
              <w:spacing w:after="0" w:line="276" w:lineRule="auto"/>
              <w:jc w:val="center"/>
              <w:rPr>
                <w:rFonts w:cs="Arial"/>
                <w:b/>
              </w:rPr>
            </w:pPr>
            <w:r w:rsidRPr="005E0FE5">
              <w:rPr>
                <w:rFonts w:cs="Arial"/>
                <w:b/>
              </w:rPr>
              <w:t>Vodja aktiva splošnih predmetov:</w:t>
            </w:r>
          </w:p>
          <w:p w:rsidR="000003AE" w:rsidRPr="005E0FE5" w:rsidRDefault="000003AE" w:rsidP="000003AE">
            <w:pPr>
              <w:spacing w:after="0" w:line="276" w:lineRule="auto"/>
              <w:jc w:val="center"/>
              <w:rPr>
                <w:rFonts w:cs="Arial"/>
              </w:rPr>
            </w:pPr>
            <w:r w:rsidRPr="005E0FE5">
              <w:rPr>
                <w:rFonts w:cs="Arial"/>
              </w:rPr>
              <w:t xml:space="preserve">mag. </w:t>
            </w:r>
            <w:r>
              <w:rPr>
                <w:rFonts w:cs="Arial"/>
              </w:rPr>
              <w:t>Vesna Lujinović</w:t>
            </w:r>
          </w:p>
          <w:p w:rsidR="00326B46" w:rsidRPr="005E0FE5" w:rsidRDefault="000003AE" w:rsidP="000003AE">
            <w:pPr>
              <w:spacing w:after="0" w:line="276" w:lineRule="auto"/>
              <w:jc w:val="center"/>
              <w:rPr>
                <w:rFonts w:cs="Arial"/>
              </w:rPr>
            </w:pPr>
            <w:r>
              <w:rPr>
                <w:rFonts w:cs="Arial"/>
              </w:rPr>
              <w:t>vesna.lujinovic@gmail.com</w:t>
            </w:r>
          </w:p>
        </w:tc>
      </w:tr>
      <w:tr w:rsidR="005370D8" w:rsidRPr="005E0FE5" w:rsidTr="00017488">
        <w:trPr>
          <w:cantSplit/>
          <w:trHeight w:val="1402"/>
          <w:jc w:val="center"/>
        </w:trPr>
        <w:tc>
          <w:tcPr>
            <w:tcW w:w="4526" w:type="dxa"/>
          </w:tcPr>
          <w:p w:rsidR="005370D8" w:rsidRDefault="005370D8" w:rsidP="005370D8">
            <w:pPr>
              <w:spacing w:after="0" w:line="276" w:lineRule="auto"/>
              <w:jc w:val="center"/>
              <w:rPr>
                <w:rFonts w:cs="Arial"/>
              </w:rPr>
            </w:pPr>
          </w:p>
          <w:p w:rsidR="00326B46" w:rsidRPr="005E0FE5" w:rsidRDefault="00326B46" w:rsidP="000003AE">
            <w:pPr>
              <w:spacing w:after="0" w:line="276" w:lineRule="auto"/>
              <w:jc w:val="center"/>
              <w:rPr>
                <w:rFonts w:cs="Arial"/>
              </w:rPr>
            </w:pPr>
          </w:p>
        </w:tc>
        <w:tc>
          <w:tcPr>
            <w:tcW w:w="4545" w:type="dxa"/>
          </w:tcPr>
          <w:p w:rsidR="005370D8" w:rsidRPr="005E0FE5" w:rsidRDefault="005370D8" w:rsidP="00326B46">
            <w:pPr>
              <w:spacing w:after="0" w:line="276" w:lineRule="auto"/>
              <w:jc w:val="center"/>
              <w:rPr>
                <w:rFonts w:cs="Arial"/>
              </w:rPr>
            </w:pPr>
          </w:p>
        </w:tc>
      </w:tr>
    </w:tbl>
    <w:p w:rsidR="005370D8" w:rsidRPr="005E0FE5" w:rsidRDefault="005370D8" w:rsidP="005370D8">
      <w:pPr>
        <w:pStyle w:val="Naslov1"/>
        <w:spacing w:line="276" w:lineRule="auto"/>
        <w:rPr>
          <w:lang w:val="sl-SI"/>
        </w:rPr>
      </w:pPr>
      <w:r w:rsidRPr="005E0FE5">
        <w:rPr>
          <w:lang w:val="sl-SI"/>
        </w:rPr>
        <w:br w:type="page"/>
      </w:r>
      <w:bookmarkStart w:id="21" w:name="_Toc405353216"/>
      <w:bookmarkStart w:id="22" w:name="_Toc45635243"/>
      <w:r w:rsidRPr="005E0FE5">
        <w:rPr>
          <w:lang w:val="sl-SI"/>
        </w:rPr>
        <w:lastRenderedPageBreak/>
        <w:t>2</w:t>
      </w:r>
      <w:r w:rsidRPr="005E0FE5">
        <w:rPr>
          <w:lang w:val="sl-SI"/>
        </w:rPr>
        <w:tab/>
        <w:t>POSLANSTVO, VIZIJA IN STRATEGIJA</w:t>
      </w:r>
      <w:bookmarkEnd w:id="21"/>
      <w:bookmarkEnd w:id="22"/>
    </w:p>
    <w:p w:rsidR="005370D8" w:rsidRPr="005E0FE5" w:rsidRDefault="005370D8" w:rsidP="005370D8">
      <w:pPr>
        <w:pStyle w:val="Naslov2"/>
        <w:spacing w:line="276" w:lineRule="auto"/>
      </w:pPr>
      <w:bookmarkStart w:id="23" w:name="_Toc405353217"/>
      <w:bookmarkStart w:id="24" w:name="_Toc45635244"/>
      <w:r w:rsidRPr="005E0FE5">
        <w:t>2.1</w:t>
      </w:r>
      <w:r w:rsidRPr="005E0FE5">
        <w:tab/>
        <w:t>Poslanstvo šole</w:t>
      </w:r>
      <w:bookmarkEnd w:id="23"/>
      <w:bookmarkEnd w:id="24"/>
    </w:p>
    <w:p w:rsidR="005370D8" w:rsidRPr="005E0FE5" w:rsidRDefault="005370D8" w:rsidP="005370D8">
      <w:pPr>
        <w:spacing w:line="276" w:lineRule="auto"/>
        <w:rPr>
          <w:rFonts w:cs="Arial"/>
        </w:rPr>
      </w:pPr>
      <w:r w:rsidRPr="005E0FE5">
        <w:rPr>
          <w:rFonts w:cs="Arial"/>
        </w:rPr>
        <w:t xml:space="preserve">Višja strokovna šola je organizacijska enota javnega zavoda </w:t>
      </w:r>
      <w:r w:rsidR="00326B46">
        <w:rPr>
          <w:rFonts w:cs="Arial"/>
        </w:rPr>
        <w:t>Š</w:t>
      </w:r>
      <w:r w:rsidRPr="005E0FE5">
        <w:rPr>
          <w:rFonts w:cs="Arial"/>
        </w:rPr>
        <w:t xml:space="preserve">olskega centra </w:t>
      </w:r>
      <w:r w:rsidR="00326B46">
        <w:rPr>
          <w:rFonts w:cs="Arial"/>
        </w:rPr>
        <w:t>Ravne na Koroškem</w:t>
      </w:r>
      <w:r w:rsidRPr="005E0FE5">
        <w:rPr>
          <w:rFonts w:cs="Arial"/>
        </w:rPr>
        <w:t xml:space="preserve">, v okviru katerega si udeleženci izobraževanja pridobivajo znanja s področja </w:t>
      </w:r>
      <w:r w:rsidR="00326B46">
        <w:rPr>
          <w:rFonts w:cs="Arial"/>
        </w:rPr>
        <w:t>mehatronike</w:t>
      </w:r>
      <w:r w:rsidRPr="005E0FE5">
        <w:rPr>
          <w:rFonts w:cs="Arial"/>
        </w:rPr>
        <w:t xml:space="preserve"> in strojništva ter strokovni naziv na stopnji višješolskega strokovnega izobraževanja inženir/-</w:t>
      </w:r>
      <w:proofErr w:type="spellStart"/>
      <w:r w:rsidRPr="005E0FE5">
        <w:rPr>
          <w:rFonts w:cs="Arial"/>
        </w:rPr>
        <w:t>ka</w:t>
      </w:r>
      <w:proofErr w:type="spellEnd"/>
      <w:r w:rsidRPr="005E0FE5">
        <w:rPr>
          <w:rFonts w:cs="Arial"/>
        </w:rPr>
        <w:t xml:space="preserve"> </w:t>
      </w:r>
      <w:r w:rsidR="00326B46">
        <w:rPr>
          <w:rFonts w:cs="Arial"/>
        </w:rPr>
        <w:t xml:space="preserve">mehatronike </w:t>
      </w:r>
      <w:r w:rsidRPr="005E0FE5">
        <w:rPr>
          <w:rFonts w:cs="Arial"/>
        </w:rPr>
        <w:t>oz. inženir/-</w:t>
      </w:r>
      <w:proofErr w:type="spellStart"/>
      <w:r w:rsidRPr="005E0FE5">
        <w:rPr>
          <w:rFonts w:cs="Arial"/>
        </w:rPr>
        <w:t>ka</w:t>
      </w:r>
      <w:proofErr w:type="spellEnd"/>
      <w:r w:rsidRPr="005E0FE5">
        <w:rPr>
          <w:rFonts w:cs="Arial"/>
        </w:rPr>
        <w:t xml:space="preserve"> strojništva.</w:t>
      </w:r>
    </w:p>
    <w:p w:rsidR="005370D8" w:rsidRPr="005E0FE5" w:rsidRDefault="005370D8" w:rsidP="005370D8">
      <w:pPr>
        <w:spacing w:line="276" w:lineRule="auto"/>
        <w:rPr>
          <w:rFonts w:cs="Arial"/>
          <w:b/>
        </w:rPr>
      </w:pPr>
      <w:r w:rsidRPr="005E0FE5">
        <w:rPr>
          <w:rFonts w:cs="Arial"/>
        </w:rPr>
        <w:t xml:space="preserve">Poslanstvo višje strokovne šole v tem okviru je usposabljati visoko specializirane izvajalce na področju </w:t>
      </w:r>
      <w:r w:rsidR="00326B46">
        <w:rPr>
          <w:rFonts w:cs="Arial"/>
        </w:rPr>
        <w:t>mehatronike</w:t>
      </w:r>
      <w:r w:rsidRPr="005E0FE5">
        <w:rPr>
          <w:rFonts w:cs="Arial"/>
        </w:rPr>
        <w:t xml:space="preserve"> in strojništva, praktično in podjetniško orientirane inženirje, usposobljene za izvajanje, načrtovanje in vodenje  poslovnih procesov v manjših in srednje velikih podjetjih ali obratih večjih poslovnih sistemov. Te cilje šola lahko dosega le v dobrem partnerskem sodelovanju s podjetji in organizacijami iz gospodarstva v branži ter regijskimi in državnimi strokovnimi in vladnimi inštitucijami, združenji in zbornicami. Pomembna komponenta poslanstva šole je tudi razvijati zavest o pomenu aplikativnih znanj pri delodajalcih v branži, tako na regijskem kot državnem nivoju in spodbujati samozaposlovanje diplomantov ter promovirati njihovo zaposljivost. Pri izobraževalni dejavnosti (programu) višje šole se povezujejo različna strokovna področja, kot so področje tehnologije, predelave in obdelave kovin in drugih materialov, konstrukcij in načrtovanja, ekonomsko-poslovnih, </w:t>
      </w:r>
      <w:proofErr w:type="spellStart"/>
      <w:r w:rsidRPr="005E0FE5">
        <w:rPr>
          <w:rFonts w:cs="Arial"/>
        </w:rPr>
        <w:t>okoljskih</w:t>
      </w:r>
      <w:proofErr w:type="spellEnd"/>
      <w:r w:rsidRPr="005E0FE5">
        <w:rPr>
          <w:rFonts w:cs="Arial"/>
        </w:rPr>
        <w:t xml:space="preserve"> in organizacijskih ved ter učenja tujih jezikov, saj želi šola zagotavljati kakovostno in uporabno znanje. To lahko doseže s kakovostnim izobraževalnim programom in z njegovim izpopolnjevanjem in prilagajanjem mednarodnim standardom ter s sposobnimi in ambicioznimi študenti in predavatelji, ki bodo znanje pridobivali/posredovali ob pomoči sodobnih metod poučevanja, s projektnim delom študentov, interdisciplinarnim medpredmetnim povezovanjem in z aktivnim sodelovanjem študentov v izobraževalnem procesu na šoli in v podjetjih na praktičnem izobraževanju.</w:t>
      </w:r>
    </w:p>
    <w:p w:rsidR="005370D8" w:rsidRPr="005E0FE5" w:rsidRDefault="005370D8" w:rsidP="005370D8">
      <w:pPr>
        <w:spacing w:line="276" w:lineRule="auto"/>
        <w:rPr>
          <w:rFonts w:cs="Arial"/>
        </w:rPr>
      </w:pPr>
      <w:r w:rsidRPr="005E0FE5">
        <w:rPr>
          <w:rFonts w:cs="Arial"/>
        </w:rPr>
        <w:t>Na osnovi strokovnih dosežkov višješolskih predavateljev in sodelavcev ob vključevanju ustreznih strokovnih spoznanj in predvsem z upoštevanjem potreb gospodarstva, šola svoj izobraževalni program ves čas razvija in skozi izbirne module prilagaja razvoju stroke in dejanskim potrebam trga dela. Pri izvajanju obeh programov pa se upošteva tudi koncept vseživljenjskega učenja.</w:t>
      </w:r>
    </w:p>
    <w:p w:rsidR="005370D8" w:rsidRPr="005E0FE5" w:rsidRDefault="005370D8" w:rsidP="005370D8">
      <w:pPr>
        <w:spacing w:line="276" w:lineRule="auto"/>
        <w:rPr>
          <w:rFonts w:cs="Arial"/>
        </w:rPr>
      </w:pPr>
      <w:r w:rsidRPr="005E0FE5">
        <w:rPr>
          <w:rFonts w:cs="Arial"/>
        </w:rPr>
        <w:t xml:space="preserve">Predavatelji in sodelavci šole utrjujejo visoko strokovno usposobljeno skupnost ustvarjalnih in strokovno neodvisnih ljudi, ki sodelujejo z različnimi gospodarskimi in negospodarskimi subjekti na nacionalni in mednarodni ravni. V Sloveniji se šola povezuje z regijskim in nacionalnim gospodarstvom in z drugimi nosilci razvoja stroke in regijskega okolja. Hkrati pa so strokovnjaki iz regije in Slovenije ter tujine dobrodošli sodelavci in pobudniki pri izvajanju izobraževalnega programa in projektov. Zato se šola povezuje tako v nacionalnem kot tudi v mednarodnem okviru, in sicer z višješolskim in visokošolskimi zavodi s primerljivimi programi, da bi soustvarila pogoje za izmenjavo znanja, učiteljev in študentov ter pospeševanje mobilnosti ter priznavanja </w:t>
      </w:r>
      <w:r w:rsidRPr="005E0FE5">
        <w:rPr>
          <w:rFonts w:cs="Arial"/>
        </w:rPr>
        <w:lastRenderedPageBreak/>
        <w:t>pridobljenih znanj za nadaljevanje študija diplomantov v okviru vseživljenjskega učenja.</w:t>
      </w:r>
    </w:p>
    <w:p w:rsidR="005370D8" w:rsidRPr="005E0FE5" w:rsidRDefault="005370D8" w:rsidP="005370D8">
      <w:pPr>
        <w:spacing w:line="276" w:lineRule="auto"/>
        <w:rPr>
          <w:rFonts w:cs="Arial"/>
        </w:rPr>
      </w:pPr>
      <w:r w:rsidRPr="005E0FE5">
        <w:rPr>
          <w:rFonts w:cs="Arial"/>
        </w:rPr>
        <w:t>Upoštevajoč navedene smernice delovanja, je poslanstvo šole v povzetem smislu usmerjeno na naslednje dejavnike:</w:t>
      </w:r>
    </w:p>
    <w:p w:rsidR="005370D8" w:rsidRPr="005E0FE5" w:rsidRDefault="005370D8" w:rsidP="005522C2">
      <w:pPr>
        <w:numPr>
          <w:ilvl w:val="0"/>
          <w:numId w:val="4"/>
        </w:numPr>
        <w:spacing w:line="276" w:lineRule="auto"/>
        <w:rPr>
          <w:rFonts w:cs="Arial"/>
        </w:rPr>
      </w:pPr>
      <w:r w:rsidRPr="005E0FE5">
        <w:rPr>
          <w:rFonts w:cs="Arial"/>
        </w:rPr>
        <w:t xml:space="preserve">zagotavljanje kakovostnega izobraževanja in usposabljanja praktično usposobljenih izvajalcev in srednjega nivoja vodstvenega kadra s področja strojništva in </w:t>
      </w:r>
      <w:r w:rsidR="00326B46">
        <w:rPr>
          <w:rFonts w:cs="Arial"/>
        </w:rPr>
        <w:t>mehatronike</w:t>
      </w:r>
      <w:r w:rsidRPr="005E0FE5">
        <w:rPr>
          <w:rFonts w:cs="Arial"/>
        </w:rPr>
        <w:t>, v vseh strukturah gospodarstva branže;</w:t>
      </w:r>
    </w:p>
    <w:p w:rsidR="005370D8" w:rsidRPr="005E0FE5" w:rsidRDefault="005370D8" w:rsidP="005522C2">
      <w:pPr>
        <w:numPr>
          <w:ilvl w:val="0"/>
          <w:numId w:val="4"/>
        </w:numPr>
        <w:spacing w:line="276" w:lineRule="auto"/>
        <w:rPr>
          <w:rFonts w:cs="Arial"/>
        </w:rPr>
      </w:pPr>
      <w:r w:rsidRPr="005E0FE5">
        <w:rPr>
          <w:rFonts w:cs="Arial"/>
        </w:rPr>
        <w:t>dolgoročno zagotavljanje tovrstnih kadrov v regiji in v širšem okolju;</w:t>
      </w:r>
    </w:p>
    <w:p w:rsidR="005370D8" w:rsidRPr="005E0FE5" w:rsidRDefault="005370D8" w:rsidP="005522C2">
      <w:pPr>
        <w:numPr>
          <w:ilvl w:val="0"/>
          <w:numId w:val="4"/>
        </w:numPr>
        <w:spacing w:line="276" w:lineRule="auto"/>
        <w:rPr>
          <w:rFonts w:cs="Arial"/>
        </w:rPr>
      </w:pPr>
      <w:r w:rsidRPr="005E0FE5">
        <w:rPr>
          <w:rFonts w:cs="Arial"/>
        </w:rPr>
        <w:t>razvoj strok in spodbujanje aplikativnih raziskav;</w:t>
      </w:r>
    </w:p>
    <w:p w:rsidR="005370D8" w:rsidRPr="005E0FE5" w:rsidRDefault="005370D8" w:rsidP="005522C2">
      <w:pPr>
        <w:numPr>
          <w:ilvl w:val="0"/>
          <w:numId w:val="4"/>
        </w:numPr>
        <w:spacing w:line="276" w:lineRule="auto"/>
        <w:rPr>
          <w:rFonts w:cs="Arial"/>
        </w:rPr>
      </w:pPr>
      <w:r w:rsidRPr="005E0FE5">
        <w:rPr>
          <w:rFonts w:cs="Arial"/>
        </w:rPr>
        <w:t>spodbujanje vseživljenjskega učenja v regiji, državi ter mednarodno;</w:t>
      </w:r>
    </w:p>
    <w:p w:rsidR="005370D8" w:rsidRPr="005E0FE5" w:rsidRDefault="005370D8" w:rsidP="005522C2">
      <w:pPr>
        <w:numPr>
          <w:ilvl w:val="0"/>
          <w:numId w:val="4"/>
        </w:numPr>
        <w:spacing w:line="276" w:lineRule="auto"/>
        <w:rPr>
          <w:rFonts w:cs="Arial"/>
        </w:rPr>
      </w:pPr>
      <w:r w:rsidRPr="005E0FE5">
        <w:rPr>
          <w:rFonts w:cs="Arial"/>
        </w:rPr>
        <w:t>negovanje pozitivne identifikacije študentov, diplomantov in zaposlenih z vizijo šole.</w:t>
      </w:r>
    </w:p>
    <w:p w:rsidR="005370D8" w:rsidRPr="005E0FE5" w:rsidRDefault="005370D8" w:rsidP="005370D8">
      <w:pPr>
        <w:pStyle w:val="Naslov2"/>
        <w:spacing w:line="276" w:lineRule="auto"/>
      </w:pPr>
      <w:bookmarkStart w:id="25" w:name="_Toc405353218"/>
      <w:bookmarkStart w:id="26" w:name="_Toc45635245"/>
      <w:r w:rsidRPr="005E0FE5">
        <w:t>2.2</w:t>
      </w:r>
      <w:r w:rsidRPr="005E0FE5">
        <w:tab/>
        <w:t>Vizija šole</w:t>
      </w:r>
      <w:bookmarkEnd w:id="25"/>
      <w:bookmarkEnd w:id="26"/>
    </w:p>
    <w:p w:rsidR="005370D8" w:rsidRPr="005E0FE5" w:rsidRDefault="005370D8" w:rsidP="005370D8">
      <w:pPr>
        <w:spacing w:line="276" w:lineRule="auto"/>
        <w:rPr>
          <w:rFonts w:cs="Arial"/>
          <w:b/>
          <w:bCs/>
          <w:u w:val="single"/>
        </w:rPr>
      </w:pPr>
      <w:r w:rsidRPr="005E0FE5">
        <w:rPr>
          <w:rFonts w:cs="Arial"/>
        </w:rPr>
        <w:t xml:space="preserve">Vizija šole je postati ena izmed najbolj kakovostnih evropskih šol na področju aplikativnega kratkega visokošolskega strokovnega izobraževanja (SCHE) za strokovna področja, ki jih pokriva, ter imeti prepoznavno, pomembno in aktivno vlogo pri promociji vseživljenjskega učenja na tem področju v regiji, državi in širšem mednarodnem okolju. </w:t>
      </w:r>
    </w:p>
    <w:p w:rsidR="005370D8" w:rsidRPr="005E0FE5" w:rsidRDefault="005370D8" w:rsidP="005370D8">
      <w:pPr>
        <w:pStyle w:val="Naslov2"/>
        <w:spacing w:line="276" w:lineRule="auto"/>
      </w:pPr>
      <w:bookmarkStart w:id="27" w:name="_Toc405353219"/>
      <w:bookmarkStart w:id="28" w:name="_Toc45635246"/>
      <w:r w:rsidRPr="005E0FE5">
        <w:t>2.3</w:t>
      </w:r>
      <w:r w:rsidRPr="005E0FE5">
        <w:tab/>
        <w:t>Strateški načrt</w:t>
      </w:r>
      <w:bookmarkEnd w:id="27"/>
      <w:bookmarkEnd w:id="28"/>
    </w:p>
    <w:p w:rsidR="005370D8" w:rsidRPr="005E0FE5" w:rsidRDefault="005370D8" w:rsidP="005370D8">
      <w:pPr>
        <w:spacing w:line="276" w:lineRule="auto"/>
        <w:rPr>
          <w:rFonts w:cs="Arial"/>
        </w:rPr>
      </w:pPr>
      <w:r w:rsidRPr="005E0FE5">
        <w:rPr>
          <w:rFonts w:cs="Arial"/>
        </w:rPr>
        <w:t xml:space="preserve">Strateški cilji Višje strokovne šole </w:t>
      </w:r>
      <w:r w:rsidR="00326B46">
        <w:rPr>
          <w:rFonts w:cs="Arial"/>
        </w:rPr>
        <w:t>Š</w:t>
      </w:r>
      <w:r w:rsidRPr="005E0FE5">
        <w:rPr>
          <w:rFonts w:cs="Arial"/>
        </w:rPr>
        <w:t xml:space="preserve">olskega centra </w:t>
      </w:r>
      <w:r w:rsidR="00326B46">
        <w:rPr>
          <w:rFonts w:cs="Arial"/>
        </w:rPr>
        <w:t>Ravne</w:t>
      </w:r>
      <w:r w:rsidRPr="005E0FE5">
        <w:rPr>
          <w:rFonts w:cs="Arial"/>
        </w:rPr>
        <w:t xml:space="preserve"> vključujejo razvoj šole v institucijo, ki bo razvijala stroko, usposabljala dobre kadre za delo in nadaljnje izobraževanje ter tvorno sodelovala s širšim okoljem, in sicer v naslednjem smislu:</w:t>
      </w:r>
    </w:p>
    <w:p w:rsidR="005370D8" w:rsidRPr="005E0FE5" w:rsidRDefault="005370D8" w:rsidP="005522C2">
      <w:pPr>
        <w:numPr>
          <w:ilvl w:val="0"/>
          <w:numId w:val="5"/>
        </w:numPr>
        <w:spacing w:after="0" w:line="276" w:lineRule="auto"/>
        <w:rPr>
          <w:rFonts w:cs="Arial"/>
          <w:color w:val="1A1A1A"/>
        </w:rPr>
      </w:pPr>
      <w:r w:rsidRPr="005E0FE5">
        <w:rPr>
          <w:rFonts w:cs="Arial"/>
        </w:rPr>
        <w:t xml:space="preserve">Svojo kulturo in klimo fleksibilne izobraževalne inštitucije, usmerjene v študenta in okolje, v katerem deluje, želimo razvijati kot specifično prednost. </w:t>
      </w:r>
    </w:p>
    <w:p w:rsidR="005370D8" w:rsidRPr="005E0FE5" w:rsidRDefault="005370D8" w:rsidP="005522C2">
      <w:pPr>
        <w:numPr>
          <w:ilvl w:val="0"/>
          <w:numId w:val="5"/>
        </w:numPr>
        <w:spacing w:after="0" w:line="276" w:lineRule="auto"/>
        <w:rPr>
          <w:rFonts w:cs="Arial"/>
          <w:color w:val="1A1A1A"/>
        </w:rPr>
      </w:pPr>
      <w:r w:rsidRPr="005E0FE5">
        <w:rPr>
          <w:rFonts w:cs="Arial"/>
        </w:rPr>
        <w:t xml:space="preserve">V tem smislu bomo razvijali avtonomnost in lastne pristope za sodelovanje, tako z bazo na srednjih šolah v zavodu kot tudi navzven. </w:t>
      </w:r>
    </w:p>
    <w:p w:rsidR="005370D8" w:rsidRPr="005E0FE5" w:rsidRDefault="005370D8" w:rsidP="005522C2">
      <w:pPr>
        <w:numPr>
          <w:ilvl w:val="0"/>
          <w:numId w:val="5"/>
        </w:numPr>
        <w:spacing w:after="0" w:line="276" w:lineRule="auto"/>
        <w:rPr>
          <w:rFonts w:cs="Arial"/>
          <w:color w:val="1A1A1A"/>
        </w:rPr>
      </w:pPr>
      <w:r w:rsidRPr="005E0FE5">
        <w:rPr>
          <w:rFonts w:cs="Arial"/>
        </w:rPr>
        <w:t xml:space="preserve">Posebne aktivnosti bomo namenjali </w:t>
      </w:r>
      <w:r w:rsidR="00EE2717">
        <w:rPr>
          <w:rFonts w:cs="Arial"/>
        </w:rPr>
        <w:t>pre</w:t>
      </w:r>
      <w:r w:rsidRPr="005E0FE5">
        <w:rPr>
          <w:rFonts w:cs="Arial"/>
        </w:rPr>
        <w:t xml:space="preserve">poznavnosti kvalitete naših diplomantov pri zaposlovanju ali nadaljevanju študija v visokem šolstvu doma in v tujini. </w:t>
      </w:r>
    </w:p>
    <w:p w:rsidR="005370D8" w:rsidRPr="005E0FE5" w:rsidRDefault="005370D8" w:rsidP="005522C2">
      <w:pPr>
        <w:numPr>
          <w:ilvl w:val="0"/>
          <w:numId w:val="5"/>
        </w:numPr>
        <w:spacing w:after="0" w:line="276" w:lineRule="auto"/>
        <w:rPr>
          <w:rFonts w:cs="Arial"/>
          <w:color w:val="1A1A1A"/>
        </w:rPr>
      </w:pPr>
      <w:r w:rsidRPr="005E0FE5">
        <w:rPr>
          <w:rFonts w:cs="Arial"/>
        </w:rPr>
        <w:t>Pospeševanju in povečevanju deleža končanega študija.</w:t>
      </w:r>
    </w:p>
    <w:p w:rsidR="005370D8" w:rsidRPr="005E0FE5" w:rsidRDefault="005370D8" w:rsidP="005522C2">
      <w:pPr>
        <w:numPr>
          <w:ilvl w:val="0"/>
          <w:numId w:val="5"/>
        </w:numPr>
        <w:spacing w:after="0" w:line="276" w:lineRule="auto"/>
        <w:rPr>
          <w:rFonts w:cs="Arial"/>
          <w:color w:val="1A1A1A"/>
        </w:rPr>
      </w:pPr>
      <w:r w:rsidRPr="005E0FE5">
        <w:rPr>
          <w:rFonts w:cs="Arial"/>
        </w:rPr>
        <w:t>Razvoju novih aktualnih izobraževalnih modulov in programov v regiji in na nacionalnem nivoju.</w:t>
      </w:r>
    </w:p>
    <w:p w:rsidR="005370D8" w:rsidRPr="005E0FE5" w:rsidRDefault="005370D8" w:rsidP="005522C2">
      <w:pPr>
        <w:numPr>
          <w:ilvl w:val="0"/>
          <w:numId w:val="5"/>
        </w:numPr>
        <w:spacing w:line="276" w:lineRule="auto"/>
        <w:rPr>
          <w:rFonts w:cs="Arial"/>
          <w:color w:val="1A1A1A"/>
        </w:rPr>
      </w:pPr>
      <w:r w:rsidRPr="005E0FE5">
        <w:rPr>
          <w:rFonts w:cs="Arial"/>
        </w:rPr>
        <w:t>Razvoju skupnih mednarodno priznanih programov oz. modulov.</w:t>
      </w:r>
    </w:p>
    <w:p w:rsidR="005370D8" w:rsidRPr="005E0FE5" w:rsidRDefault="005370D8" w:rsidP="005370D8">
      <w:pPr>
        <w:spacing w:line="276" w:lineRule="auto"/>
        <w:rPr>
          <w:rFonts w:cs="Arial"/>
          <w:color w:val="1A1A1A"/>
        </w:rPr>
      </w:pPr>
      <w:r w:rsidRPr="005E0FE5">
        <w:rPr>
          <w:rFonts w:cs="Arial"/>
          <w:color w:val="1A1A1A"/>
        </w:rPr>
        <w:t>Za uresničitev strateškega načrta so predvidene naslednje aktivnosti:</w:t>
      </w:r>
    </w:p>
    <w:p w:rsidR="005370D8" w:rsidRPr="005E0FE5" w:rsidRDefault="005370D8" w:rsidP="005522C2">
      <w:pPr>
        <w:numPr>
          <w:ilvl w:val="0"/>
          <w:numId w:val="5"/>
        </w:numPr>
        <w:spacing w:after="0" w:line="276" w:lineRule="auto"/>
        <w:rPr>
          <w:rFonts w:cs="Arial"/>
          <w:color w:val="1A1A1A"/>
        </w:rPr>
      </w:pPr>
      <w:r w:rsidRPr="005E0FE5">
        <w:rPr>
          <w:rFonts w:cs="Arial"/>
          <w:color w:val="1A1A1A"/>
        </w:rPr>
        <w:lastRenderedPageBreak/>
        <w:t xml:space="preserve">Enakovredno in primerljivo vključevanje v enoten evropski visokošolski prostor – spodbujanje aktivne </w:t>
      </w:r>
      <w:r w:rsidR="00FC517E">
        <w:rPr>
          <w:rFonts w:cs="Arial"/>
          <w:color w:val="1A1A1A"/>
        </w:rPr>
        <w:t xml:space="preserve">mednarodne </w:t>
      </w:r>
      <w:r w:rsidRPr="005E0FE5">
        <w:rPr>
          <w:rFonts w:cs="Arial"/>
          <w:color w:val="1A1A1A"/>
        </w:rPr>
        <w:t>mobilnosti študentov, učiteljev, zaposlenih in partnerjev v podjetjih.</w:t>
      </w:r>
    </w:p>
    <w:p w:rsidR="005370D8" w:rsidRPr="005E0FE5" w:rsidRDefault="005370D8" w:rsidP="005522C2">
      <w:pPr>
        <w:numPr>
          <w:ilvl w:val="0"/>
          <w:numId w:val="5"/>
        </w:numPr>
        <w:spacing w:after="0" w:line="276" w:lineRule="auto"/>
        <w:rPr>
          <w:rFonts w:cs="Arial"/>
          <w:color w:val="1A1A1A"/>
        </w:rPr>
      </w:pPr>
      <w:r w:rsidRPr="005E0FE5">
        <w:rPr>
          <w:rFonts w:cs="Arial"/>
          <w:color w:val="1A1A1A"/>
        </w:rPr>
        <w:t>Zagotavljanje kakovostnih materialnih in kadrovskih pogojev za delovanje šole.</w:t>
      </w:r>
    </w:p>
    <w:p w:rsidR="005370D8" w:rsidRPr="005E0FE5" w:rsidRDefault="005370D8" w:rsidP="005522C2">
      <w:pPr>
        <w:numPr>
          <w:ilvl w:val="0"/>
          <w:numId w:val="5"/>
        </w:numPr>
        <w:spacing w:after="0" w:line="276" w:lineRule="auto"/>
        <w:rPr>
          <w:rFonts w:cs="Arial"/>
          <w:color w:val="1A1A1A"/>
        </w:rPr>
      </w:pPr>
      <w:r w:rsidRPr="005E0FE5">
        <w:rPr>
          <w:rFonts w:cs="Arial"/>
          <w:color w:val="1A1A1A"/>
        </w:rPr>
        <w:t>Zagotavljanje zadostnih finančnih sredstev za izvedbo rednega in izrednega študija.</w:t>
      </w:r>
    </w:p>
    <w:p w:rsidR="005370D8" w:rsidRPr="005E0FE5" w:rsidRDefault="005370D8" w:rsidP="005522C2">
      <w:pPr>
        <w:numPr>
          <w:ilvl w:val="0"/>
          <w:numId w:val="5"/>
        </w:numPr>
        <w:spacing w:after="0" w:line="276" w:lineRule="auto"/>
        <w:rPr>
          <w:rFonts w:cs="Arial"/>
          <w:color w:val="1A1A1A"/>
        </w:rPr>
      </w:pPr>
      <w:r w:rsidRPr="005E0FE5">
        <w:rPr>
          <w:rFonts w:cs="Arial"/>
          <w:color w:val="1A1A1A"/>
        </w:rPr>
        <w:t>Iskanje načinov za pridobivanje dodatnih sredstev za financiranje iz lastne tržne dejavnosti, z uporabo lastnega znanja.</w:t>
      </w:r>
    </w:p>
    <w:p w:rsidR="005370D8" w:rsidRPr="005E0FE5" w:rsidRDefault="005370D8" w:rsidP="005522C2">
      <w:pPr>
        <w:numPr>
          <w:ilvl w:val="0"/>
          <w:numId w:val="5"/>
        </w:numPr>
        <w:spacing w:after="0" w:line="276" w:lineRule="auto"/>
        <w:rPr>
          <w:rFonts w:cs="Arial"/>
          <w:color w:val="1A1A1A"/>
        </w:rPr>
      </w:pPr>
      <w:r w:rsidRPr="005E0FE5">
        <w:rPr>
          <w:rFonts w:cs="Arial"/>
          <w:color w:val="1A1A1A"/>
        </w:rPr>
        <w:t>Promocija znanja in spodbujanje vseživljenjskega učenja in izobraževanja v gospodarstvu v stroki.</w:t>
      </w:r>
    </w:p>
    <w:p w:rsidR="005370D8" w:rsidRPr="005E0FE5" w:rsidRDefault="005370D8" w:rsidP="005522C2">
      <w:pPr>
        <w:numPr>
          <w:ilvl w:val="0"/>
          <w:numId w:val="5"/>
        </w:numPr>
        <w:spacing w:after="0" w:line="276" w:lineRule="auto"/>
        <w:rPr>
          <w:rFonts w:cs="Arial"/>
          <w:color w:val="1A1A1A"/>
        </w:rPr>
      </w:pPr>
      <w:r w:rsidRPr="005E0FE5">
        <w:rPr>
          <w:rFonts w:cs="Arial"/>
          <w:color w:val="1A1A1A"/>
        </w:rPr>
        <w:t>Aktivno sodelovanje z gospodarstvom pri analizi izobraževalnih potreb in razvoju novih poklicnih standardov.</w:t>
      </w:r>
    </w:p>
    <w:p w:rsidR="005370D8" w:rsidRPr="005E0FE5" w:rsidRDefault="005370D8" w:rsidP="005522C2">
      <w:pPr>
        <w:numPr>
          <w:ilvl w:val="0"/>
          <w:numId w:val="5"/>
        </w:numPr>
        <w:spacing w:line="276" w:lineRule="auto"/>
        <w:rPr>
          <w:rFonts w:cs="Arial"/>
          <w:color w:val="1A1A1A"/>
        </w:rPr>
      </w:pPr>
      <w:r w:rsidRPr="005E0FE5">
        <w:rPr>
          <w:rFonts w:cs="Arial"/>
          <w:color w:val="1A1A1A"/>
        </w:rPr>
        <w:t>Posodabljanje obstoječega višješolskega strokovnega programa, razvoj novih modulov, izbirnih vsebin, specialističnih modulov.</w:t>
      </w:r>
    </w:p>
    <w:p w:rsidR="00FC517E" w:rsidRDefault="00FC517E" w:rsidP="005370D8">
      <w:pPr>
        <w:spacing w:after="0" w:line="276" w:lineRule="auto"/>
        <w:jc w:val="left"/>
      </w:pPr>
      <w:bookmarkStart w:id="29" w:name="_Toc405353220"/>
    </w:p>
    <w:p w:rsidR="00FC517E" w:rsidRDefault="00FC517E" w:rsidP="005370D8">
      <w:pPr>
        <w:spacing w:after="0" w:line="276" w:lineRule="auto"/>
        <w:jc w:val="left"/>
      </w:pPr>
      <w:r>
        <w:t>STRATEŠKE USMERITVE:</w:t>
      </w:r>
    </w:p>
    <w:p w:rsidR="00FC517E" w:rsidRDefault="00FC517E" w:rsidP="005370D8">
      <w:pPr>
        <w:spacing w:after="0" w:line="276" w:lineRule="auto"/>
        <w:jc w:val="left"/>
      </w:pPr>
      <w:r>
        <w:tab/>
        <w:t>1. Kakovosten študij, ki vodi k strokovni odličnosti</w:t>
      </w:r>
    </w:p>
    <w:p w:rsidR="00FC517E" w:rsidRDefault="00FC517E" w:rsidP="005370D8">
      <w:pPr>
        <w:spacing w:after="0" w:line="276" w:lineRule="auto"/>
        <w:jc w:val="left"/>
      </w:pPr>
      <w:r>
        <w:tab/>
        <w:t>2. Zadovoljstvo študentov, dobra klima ter kultura na šoli</w:t>
      </w:r>
    </w:p>
    <w:p w:rsidR="00FC517E" w:rsidRDefault="00FC517E" w:rsidP="00FC517E">
      <w:pPr>
        <w:spacing w:after="0" w:line="276" w:lineRule="auto"/>
        <w:ind w:left="708"/>
        <w:jc w:val="left"/>
      </w:pPr>
      <w:r>
        <w:t>3. Zadovoljstvo zaposlenih, ustrezna komunikacija ter spoštovanje med študenti in zaposlenimi</w:t>
      </w:r>
    </w:p>
    <w:p w:rsidR="00FC517E" w:rsidRDefault="00FC517E" w:rsidP="00FC517E">
      <w:pPr>
        <w:spacing w:after="0" w:line="276" w:lineRule="auto"/>
        <w:jc w:val="left"/>
      </w:pPr>
    </w:p>
    <w:p w:rsidR="00FC517E" w:rsidRDefault="00FC517E" w:rsidP="00FC517E">
      <w:pPr>
        <w:spacing w:after="0" w:line="276" w:lineRule="auto"/>
        <w:jc w:val="left"/>
      </w:pPr>
      <w:r>
        <w:t>VREDNOTE:</w:t>
      </w:r>
    </w:p>
    <w:p w:rsidR="00FC517E" w:rsidRDefault="00FC517E" w:rsidP="00FC517E">
      <w:pPr>
        <w:spacing w:after="0" w:line="276" w:lineRule="auto"/>
        <w:jc w:val="left"/>
      </w:pPr>
      <w:r>
        <w:tab/>
        <w:t>- odgovornost in zanesljivost</w:t>
      </w:r>
    </w:p>
    <w:p w:rsidR="00FC517E" w:rsidRDefault="00FC517E" w:rsidP="00FC517E">
      <w:pPr>
        <w:spacing w:after="0" w:line="276" w:lineRule="auto"/>
        <w:jc w:val="left"/>
      </w:pPr>
      <w:r>
        <w:tab/>
        <w:t>- znanje</w:t>
      </w:r>
    </w:p>
    <w:p w:rsidR="00FC517E" w:rsidRDefault="00FC517E" w:rsidP="00FC517E">
      <w:pPr>
        <w:spacing w:after="0" w:line="276" w:lineRule="auto"/>
        <w:jc w:val="left"/>
      </w:pPr>
      <w:r>
        <w:tab/>
        <w:t>- strokovnost</w:t>
      </w:r>
    </w:p>
    <w:p w:rsidR="00FC517E" w:rsidRDefault="00FC517E" w:rsidP="00FC517E">
      <w:pPr>
        <w:spacing w:after="0" w:line="276" w:lineRule="auto"/>
        <w:jc w:val="left"/>
      </w:pPr>
      <w:r>
        <w:tab/>
        <w:t>- inovativnost</w:t>
      </w:r>
    </w:p>
    <w:p w:rsidR="00FC517E" w:rsidRDefault="00FC517E" w:rsidP="00FC517E">
      <w:pPr>
        <w:spacing w:after="0" w:line="276" w:lineRule="auto"/>
        <w:jc w:val="left"/>
      </w:pPr>
      <w:r>
        <w:tab/>
        <w:t>- spoštovanje sebe in drugih ter drugačnih</w:t>
      </w:r>
    </w:p>
    <w:p w:rsidR="00FC517E" w:rsidRDefault="00FC517E" w:rsidP="00FC517E">
      <w:pPr>
        <w:spacing w:after="0" w:line="276" w:lineRule="auto"/>
        <w:jc w:val="left"/>
      </w:pPr>
      <w:r>
        <w:tab/>
        <w:t>- pozitivna komunikacija</w:t>
      </w:r>
    </w:p>
    <w:p w:rsidR="00FC517E" w:rsidRDefault="00FC517E" w:rsidP="00FC517E">
      <w:pPr>
        <w:spacing w:after="0" w:line="276" w:lineRule="auto"/>
        <w:jc w:val="left"/>
      </w:pPr>
      <w:r>
        <w:tab/>
        <w:t>- poštenost</w:t>
      </w:r>
    </w:p>
    <w:p w:rsidR="00FC517E" w:rsidRDefault="00FC517E" w:rsidP="00FC517E">
      <w:pPr>
        <w:spacing w:after="0" w:line="276" w:lineRule="auto"/>
        <w:jc w:val="left"/>
      </w:pPr>
      <w:r>
        <w:tab/>
        <w:t>- vztrajnost</w:t>
      </w:r>
    </w:p>
    <w:p w:rsidR="005370D8" w:rsidRPr="005E0FE5" w:rsidRDefault="00FC517E" w:rsidP="00FC517E">
      <w:pPr>
        <w:spacing w:after="0" w:line="276" w:lineRule="auto"/>
        <w:jc w:val="left"/>
        <w:rPr>
          <w:rFonts w:cs="Arial"/>
          <w:b/>
          <w:caps/>
          <w:sz w:val="32"/>
          <w:lang w:eastAsia="en-US"/>
        </w:rPr>
      </w:pPr>
      <w:r>
        <w:tab/>
        <w:t>- skrb za telesno in duševno zdravje</w:t>
      </w:r>
      <w:r w:rsidR="005370D8" w:rsidRPr="005E0FE5">
        <w:br w:type="page"/>
      </w:r>
    </w:p>
    <w:p w:rsidR="005370D8" w:rsidRPr="005E0FE5" w:rsidRDefault="005370D8" w:rsidP="005370D8">
      <w:pPr>
        <w:pStyle w:val="Naslov1"/>
        <w:spacing w:line="276" w:lineRule="auto"/>
        <w:ind w:left="709" w:hanging="709"/>
        <w:rPr>
          <w:lang w:val="sl-SI"/>
        </w:rPr>
      </w:pPr>
      <w:bookmarkStart w:id="30" w:name="_Toc45635247"/>
      <w:r w:rsidRPr="005E0FE5">
        <w:rPr>
          <w:lang w:val="sl-SI"/>
        </w:rPr>
        <w:lastRenderedPageBreak/>
        <w:t>3</w:t>
      </w:r>
      <w:r w:rsidRPr="005E0FE5">
        <w:rPr>
          <w:lang w:val="sl-SI"/>
        </w:rPr>
        <w:tab/>
        <w:t>VIŠJEŠOLSKI STROKOVNI IZOBRAŽEVALNI PROGRAM</w:t>
      </w:r>
      <w:bookmarkEnd w:id="29"/>
      <w:bookmarkEnd w:id="30"/>
    </w:p>
    <w:p w:rsidR="005370D8" w:rsidRPr="005E0FE5" w:rsidRDefault="005370D8" w:rsidP="005370D8">
      <w:pPr>
        <w:spacing w:line="276" w:lineRule="auto"/>
        <w:rPr>
          <w:rFonts w:cs="Arial"/>
        </w:rPr>
      </w:pPr>
      <w:r w:rsidRPr="005E0FE5">
        <w:rPr>
          <w:rFonts w:cs="Arial"/>
        </w:rPr>
        <w:t xml:space="preserve">Programi višjega strokovnega izobraževanja so </w:t>
      </w:r>
      <w:r w:rsidRPr="005E0FE5">
        <w:rPr>
          <w:rFonts w:cs="Arial"/>
          <w:b/>
        </w:rPr>
        <w:t xml:space="preserve">dvoletni, modularno zasnovani in kreditno ovrednoteni s 120 KT po sistemu ECTS. </w:t>
      </w:r>
      <w:r w:rsidRPr="005E0FE5">
        <w:rPr>
          <w:rFonts w:cs="Arial"/>
        </w:rPr>
        <w:t xml:space="preserve">Omogočajo pridobitev </w:t>
      </w:r>
      <w:r w:rsidRPr="005E0FE5">
        <w:rPr>
          <w:rFonts w:cs="Arial"/>
          <w:b/>
        </w:rPr>
        <w:t>višje strokovne izobrazbe</w:t>
      </w:r>
      <w:r w:rsidRPr="005E0FE5">
        <w:rPr>
          <w:rFonts w:cs="Arial"/>
        </w:rPr>
        <w:t xml:space="preserve"> in ustreznega strokovnega naziva ter doseganje ustreznih poklicnih standardov.</w:t>
      </w:r>
    </w:p>
    <w:p w:rsidR="005370D8" w:rsidRPr="005E0FE5" w:rsidRDefault="005370D8" w:rsidP="005370D8">
      <w:pPr>
        <w:pStyle w:val="Naslov2"/>
        <w:spacing w:line="276" w:lineRule="auto"/>
      </w:pPr>
      <w:bookmarkStart w:id="31" w:name="_Toc405353221"/>
      <w:bookmarkStart w:id="32" w:name="_Toc45635248"/>
      <w:r w:rsidRPr="005E0FE5">
        <w:t>3.1</w:t>
      </w:r>
      <w:r w:rsidRPr="005E0FE5">
        <w:tab/>
        <w:t>Strojništvo</w:t>
      </w:r>
      <w:bookmarkEnd w:id="31"/>
      <w:bookmarkEnd w:id="32"/>
    </w:p>
    <w:p w:rsidR="00504F80" w:rsidRDefault="005370D8" w:rsidP="005370D8">
      <w:pPr>
        <w:spacing w:line="276" w:lineRule="auto"/>
        <w:rPr>
          <w:rFonts w:cs="Arial"/>
        </w:rPr>
      </w:pPr>
      <w:r w:rsidRPr="005E0FE5">
        <w:rPr>
          <w:rFonts w:cs="Arial"/>
        </w:rPr>
        <w:t xml:space="preserve">Strojništvo je eden prvih v sodelovanju z branžnim gospodarstvom razvitih javno veljavnih višješolskih strokovnih programov v Sloveniji (1995), prenovljen v okviru nacionalnega projekta </w:t>
      </w:r>
      <w:proofErr w:type="spellStart"/>
      <w:r w:rsidRPr="005E0FE5">
        <w:rPr>
          <w:rFonts w:cs="Arial"/>
        </w:rPr>
        <w:t>Impletum</w:t>
      </w:r>
      <w:proofErr w:type="spellEnd"/>
      <w:r w:rsidRPr="005E0FE5">
        <w:rPr>
          <w:rFonts w:cs="Arial"/>
        </w:rPr>
        <w:t xml:space="preserve"> leta 2007. </w:t>
      </w:r>
    </w:p>
    <w:p w:rsidR="00504F80" w:rsidRPr="004B3E1F" w:rsidRDefault="00504F80" w:rsidP="00504F80">
      <w:pPr>
        <w:spacing w:line="276" w:lineRule="auto"/>
        <w:rPr>
          <w:rFonts w:cs="Arial"/>
        </w:rPr>
      </w:pPr>
      <w:r w:rsidRPr="004B3E1F">
        <w:rPr>
          <w:rFonts w:cs="Arial"/>
        </w:rPr>
        <w:t xml:space="preserve">Višja strokovna šola Ravne ga je z elaboratom pridobila v dislocirano izvajanje ŠC Celje leta 2005-2006, leta 2008 pa je postala višja šola samostojna kot </w:t>
      </w:r>
      <w:r>
        <w:rPr>
          <w:rFonts w:cs="Arial"/>
        </w:rPr>
        <w:t>OE</w:t>
      </w:r>
      <w:r w:rsidRPr="004B3E1F">
        <w:rPr>
          <w:rFonts w:cs="Arial"/>
        </w:rPr>
        <w:t xml:space="preserve"> ŠC Ravne. Prvo študijsko leto izvajanja študija je bilo 2008/2009.</w:t>
      </w:r>
    </w:p>
    <w:p w:rsidR="005370D8" w:rsidRDefault="005370D8" w:rsidP="005370D8">
      <w:pPr>
        <w:spacing w:line="276" w:lineRule="auto"/>
        <w:rPr>
          <w:rFonts w:cs="Arial"/>
        </w:rPr>
      </w:pPr>
      <w:r w:rsidRPr="005E0FE5">
        <w:rPr>
          <w:rFonts w:cs="Arial"/>
        </w:rPr>
        <w:t xml:space="preserve">Strokovni naziv: </w:t>
      </w:r>
      <w:r w:rsidRPr="005E0FE5">
        <w:rPr>
          <w:rFonts w:cs="Arial"/>
          <w:b/>
        </w:rPr>
        <w:t>inženir / inženirka strojništva</w:t>
      </w:r>
      <w:r w:rsidRPr="005E0FE5">
        <w:rPr>
          <w:rFonts w:cs="Arial"/>
        </w:rPr>
        <w:t>.</w:t>
      </w:r>
    </w:p>
    <w:p w:rsidR="005370D8" w:rsidRPr="005E0FE5" w:rsidRDefault="005370D8" w:rsidP="005370D8">
      <w:pPr>
        <w:spacing w:line="276" w:lineRule="auto"/>
        <w:rPr>
          <w:rFonts w:cs="Arial"/>
        </w:rPr>
      </w:pPr>
      <w:r w:rsidRPr="005E0FE5">
        <w:rPr>
          <w:rFonts w:cs="Arial"/>
        </w:rPr>
        <w:t xml:space="preserve">Poklicni standardi (vezani na izbirne module): </w:t>
      </w:r>
      <w:r w:rsidRPr="005E0FE5">
        <w:rPr>
          <w:rFonts w:cs="Arial"/>
          <w:b/>
        </w:rPr>
        <w:t>snovalec/snovalka energetskih naprav in sistemov, tehnolog/tehnologinja proizvodnih procesov, programer-tehnolog/programerka-tehnologinja CNC-stroja, snovalec/snovalka izdelkov</w:t>
      </w:r>
      <w:r w:rsidR="00F5201D">
        <w:rPr>
          <w:rFonts w:cs="Arial"/>
          <w:b/>
        </w:rPr>
        <w:t xml:space="preserve"> in orodij ter</w:t>
      </w:r>
      <w:r w:rsidRPr="005E0FE5">
        <w:rPr>
          <w:rFonts w:cs="Arial"/>
          <w:b/>
        </w:rPr>
        <w:t xml:space="preserve"> simulacij delovanja v virtualnem okolju</w:t>
      </w:r>
      <w:r w:rsidRPr="005E0FE5">
        <w:rPr>
          <w:rFonts w:cs="Arial"/>
        </w:rPr>
        <w:t xml:space="preserve">. </w:t>
      </w:r>
    </w:p>
    <w:p w:rsidR="005370D8" w:rsidRPr="005E0FE5" w:rsidRDefault="005370D8" w:rsidP="005370D8">
      <w:pPr>
        <w:pStyle w:val="Naslov2"/>
        <w:spacing w:line="276" w:lineRule="auto"/>
      </w:pPr>
      <w:bookmarkStart w:id="33" w:name="_Toc45635249"/>
      <w:r w:rsidRPr="005E0FE5">
        <w:t>3.2</w:t>
      </w:r>
      <w:r w:rsidRPr="005E0FE5">
        <w:tab/>
      </w:r>
      <w:r w:rsidR="005404D3">
        <w:t>Mehatronika</w:t>
      </w:r>
      <w:bookmarkEnd w:id="33"/>
    </w:p>
    <w:p w:rsidR="00504F80" w:rsidRPr="00504F80" w:rsidRDefault="00504F80" w:rsidP="00504F80">
      <w:pPr>
        <w:spacing w:line="276" w:lineRule="auto"/>
        <w:rPr>
          <w:rFonts w:cs="Arial"/>
        </w:rPr>
      </w:pPr>
      <w:r w:rsidRPr="00504F80">
        <w:rPr>
          <w:rFonts w:cs="Arial"/>
        </w:rPr>
        <w:t>Z novim elaboratom smo v študijskem letu 2011-2012 pridobili program mehatronike.</w:t>
      </w:r>
    </w:p>
    <w:p w:rsidR="005370D8" w:rsidRPr="005E0FE5" w:rsidRDefault="005370D8" w:rsidP="005370D8">
      <w:pPr>
        <w:spacing w:line="276" w:lineRule="auto"/>
        <w:rPr>
          <w:rFonts w:cs="Arial"/>
        </w:rPr>
      </w:pPr>
      <w:r w:rsidRPr="005E0FE5">
        <w:rPr>
          <w:rFonts w:cs="Arial"/>
        </w:rPr>
        <w:t xml:space="preserve">Strokovni naziv: </w:t>
      </w:r>
      <w:r w:rsidRPr="005E0FE5">
        <w:rPr>
          <w:rFonts w:cs="Arial"/>
          <w:b/>
        </w:rPr>
        <w:t>inženir / inženirka</w:t>
      </w:r>
      <w:r w:rsidR="005404D3">
        <w:rPr>
          <w:rFonts w:cs="Arial"/>
          <w:b/>
        </w:rPr>
        <w:t xml:space="preserve"> mehatronike</w:t>
      </w:r>
      <w:r w:rsidRPr="005E0FE5">
        <w:rPr>
          <w:rFonts w:cs="Arial"/>
        </w:rPr>
        <w:t>.</w:t>
      </w:r>
    </w:p>
    <w:p w:rsidR="005370D8" w:rsidRPr="00712AE0" w:rsidRDefault="00AA69C8" w:rsidP="005370D8">
      <w:pPr>
        <w:spacing w:line="276" w:lineRule="auto"/>
        <w:rPr>
          <w:rFonts w:cs="Arial"/>
        </w:rPr>
      </w:pPr>
      <w:r>
        <w:rPr>
          <w:rFonts w:cs="Arial"/>
        </w:rPr>
        <w:t>Poklicni standard</w:t>
      </w:r>
      <w:r w:rsidR="005370D8" w:rsidRPr="005E0FE5">
        <w:rPr>
          <w:rFonts w:cs="Arial"/>
        </w:rPr>
        <w:t>:</w:t>
      </w:r>
      <w:r w:rsidR="00F5201D">
        <w:rPr>
          <w:rFonts w:cs="Arial"/>
        </w:rPr>
        <w:softHyphen/>
      </w:r>
      <w:r w:rsidR="00F5201D">
        <w:rPr>
          <w:rFonts w:cs="Arial"/>
        </w:rPr>
        <w:softHyphen/>
      </w:r>
      <w:r w:rsidR="00F5201D">
        <w:rPr>
          <w:rFonts w:cs="Arial"/>
        </w:rPr>
        <w:softHyphen/>
      </w:r>
      <w:r w:rsidR="00F5201D">
        <w:rPr>
          <w:rFonts w:cs="Arial"/>
        </w:rPr>
        <w:softHyphen/>
      </w:r>
      <w:r w:rsidR="00F5201D">
        <w:rPr>
          <w:rFonts w:cs="Arial"/>
        </w:rPr>
        <w:softHyphen/>
      </w:r>
      <w:r w:rsidR="00F5201D">
        <w:rPr>
          <w:rFonts w:cs="Arial"/>
        </w:rPr>
        <w:softHyphen/>
      </w:r>
      <w:r w:rsidR="00F5201D">
        <w:rPr>
          <w:rFonts w:cs="Arial"/>
        </w:rPr>
        <w:softHyphen/>
      </w:r>
      <w:r w:rsidR="00F5201D">
        <w:rPr>
          <w:rFonts w:cs="Arial"/>
        </w:rPr>
        <w:softHyphen/>
      </w:r>
      <w:r w:rsidR="00F5201D">
        <w:rPr>
          <w:rFonts w:cs="Arial"/>
        </w:rPr>
        <w:softHyphen/>
      </w:r>
      <w:r>
        <w:rPr>
          <w:rFonts w:cs="Arial"/>
        </w:rPr>
        <w:t xml:space="preserve"> </w:t>
      </w:r>
      <w:r w:rsidRPr="00AA69C8">
        <w:rPr>
          <w:rFonts w:cs="Arial"/>
          <w:b/>
        </w:rPr>
        <w:t>tehnolog/ tehnologinja</w:t>
      </w:r>
      <w:r w:rsidR="005370D8" w:rsidRPr="00712AE0">
        <w:rPr>
          <w:rFonts w:cs="Arial"/>
        </w:rPr>
        <w:t xml:space="preserve"> </w:t>
      </w:r>
    </w:p>
    <w:p w:rsidR="000C2B73" w:rsidRDefault="000C2B73" w:rsidP="005370D8">
      <w:pPr>
        <w:spacing w:line="276" w:lineRule="auto"/>
      </w:pPr>
      <w:r w:rsidRPr="000C2B73">
        <w:t>Inženir mehatronike je skrbnik, upravljalec, načrtovalec, razvijalec ali vzdrževalec zahtevne avtomatizirane linije ali drugega mehatronskega sistema. Pri svojem delu združuje različna tehniška znanja s področij strojništva, elektrotehnike in informatike.</w:t>
      </w:r>
      <w:r>
        <w:t xml:space="preserve"> </w:t>
      </w:r>
      <w:r w:rsidRPr="000C2B73">
        <w:t>Možna strokovna področja za opravljanje dela</w:t>
      </w:r>
      <w:r>
        <w:t xml:space="preserve"> so</w:t>
      </w:r>
      <w:r w:rsidRPr="000C2B73">
        <w:t>: proizvodne tehnologije, pnevmatika, elektropnevmatska, hidravlika, senzorji, aktuatorji, PLC, programiranje, robotika, CNC, industrijska vodila, (</w:t>
      </w:r>
      <w:proofErr w:type="spellStart"/>
      <w:r w:rsidRPr="000C2B73">
        <w:t>servo</w:t>
      </w:r>
      <w:proofErr w:type="spellEnd"/>
      <w:r w:rsidRPr="000C2B73">
        <w:t>)pogonski sistemi in mehanizmi, meritve, krmiljenje in regulacije, testiranje, vzdrževanje, servisiranje, projektiranje.</w:t>
      </w:r>
      <w:r>
        <w:t xml:space="preserve"> </w:t>
      </w:r>
      <w:r w:rsidRPr="000C2B73">
        <w:t>V času študija pridobijo diplomanti uporabna znanja – kompetence, ki jih lahko uporabljajo za razvoj, nadzor, upravljanje in vzdrževanje</w:t>
      </w:r>
      <w:r>
        <w:t xml:space="preserve"> obstoječih in v bodočnosti pri</w:t>
      </w:r>
      <w:r w:rsidRPr="000C2B73">
        <w:t>hajajočih mehatronskih strojev in sistemov, kot so npr. avtomatizirane naprave in stroji (proizvodnja, gospodinjstvo, vozna sredstva, …), roboti, fotoaparati, kamere, fotokopirni stroji, uporabniško in okoljevarstveno prijazni stroji.</w:t>
      </w:r>
    </w:p>
    <w:p w:rsidR="005370D8" w:rsidRPr="00712AE0" w:rsidRDefault="0099708D" w:rsidP="005370D8">
      <w:pPr>
        <w:spacing w:line="276" w:lineRule="auto"/>
        <w:rPr>
          <w:rFonts w:cs="Arial"/>
        </w:rPr>
      </w:pPr>
      <w:hyperlink r:id="rId16" w:history="1">
        <w:r w:rsidR="005370D8" w:rsidRPr="00712AE0">
          <w:rPr>
            <w:rStyle w:val="Hiperpovezava"/>
            <w:rFonts w:cs="Arial"/>
            <w:color w:val="auto"/>
          </w:rPr>
          <w:t>Vsebine obeh programov in predmetnika so javno objavljeni na spletnih straneh Centra Republike Slovenije za poklicno izobraževanje</w:t>
        </w:r>
      </w:hyperlink>
      <w:r w:rsidR="005370D8" w:rsidRPr="00712AE0">
        <w:rPr>
          <w:rFonts w:cs="Arial"/>
        </w:rPr>
        <w:t xml:space="preserve">, povezave so urejene tudi </w:t>
      </w:r>
      <w:hyperlink r:id="rId17" w:history="1">
        <w:r w:rsidR="00FC517E">
          <w:rPr>
            <w:rStyle w:val="Hiperpovezava"/>
            <w:rFonts w:cs="Arial"/>
            <w:color w:val="auto"/>
          </w:rPr>
          <w:t>na spletni strani</w:t>
        </w:r>
        <w:r w:rsidR="005370D8" w:rsidRPr="00FC517E">
          <w:rPr>
            <w:rStyle w:val="Hiperpovezava"/>
            <w:rFonts w:cs="Arial"/>
            <w:color w:val="auto"/>
          </w:rPr>
          <w:t xml:space="preserve"> šole</w:t>
        </w:r>
      </w:hyperlink>
      <w:r w:rsidR="005370D8" w:rsidRPr="00712AE0">
        <w:rPr>
          <w:rFonts w:cs="Arial"/>
        </w:rPr>
        <w:t>.</w:t>
      </w:r>
      <w:r w:rsidR="00F5201D">
        <w:rPr>
          <w:rFonts w:cs="Arial"/>
        </w:rPr>
        <w:t xml:space="preserve"> </w:t>
      </w:r>
    </w:p>
    <w:p w:rsidR="005370D8" w:rsidRPr="00712AE0" w:rsidRDefault="005370D8" w:rsidP="005370D8">
      <w:pPr>
        <w:spacing w:line="276" w:lineRule="auto"/>
        <w:rPr>
          <w:rFonts w:cs="Arial"/>
        </w:rPr>
      </w:pPr>
      <w:r w:rsidRPr="00712AE0">
        <w:rPr>
          <w:rFonts w:cs="Arial"/>
        </w:rPr>
        <w:t xml:space="preserve">Programa ter izvedbeni načrt sta vsakoletni del obveznega izvedbenega kurikuluma in kot takšna javno objavljena in dostopna tudi na </w:t>
      </w:r>
      <w:hyperlink r:id="rId18" w:history="1">
        <w:r w:rsidRPr="00FC517E">
          <w:rPr>
            <w:rStyle w:val="Hiperpovezava"/>
            <w:rFonts w:cs="Arial"/>
            <w:color w:val="auto"/>
          </w:rPr>
          <w:t>spletni strani šole</w:t>
        </w:r>
      </w:hyperlink>
      <w:r w:rsidRPr="00712AE0">
        <w:rPr>
          <w:rFonts w:cs="Arial"/>
        </w:rPr>
        <w:t xml:space="preserve">. </w:t>
      </w:r>
    </w:p>
    <w:p w:rsidR="005370D8" w:rsidRPr="00712AE0" w:rsidRDefault="005370D8" w:rsidP="005370D8">
      <w:pPr>
        <w:pStyle w:val="Naslov2"/>
        <w:spacing w:line="276" w:lineRule="auto"/>
      </w:pPr>
      <w:bookmarkStart w:id="34" w:name="_Toc45635250"/>
      <w:bookmarkStart w:id="35" w:name="_Toc405353222"/>
      <w:r w:rsidRPr="00712AE0">
        <w:t>3.3</w:t>
      </w:r>
      <w:r w:rsidRPr="00712AE0">
        <w:tab/>
        <w:t>Izvajanje predavanj</w:t>
      </w:r>
      <w:bookmarkEnd w:id="34"/>
    </w:p>
    <w:p w:rsidR="005370D8" w:rsidRPr="005E0FE5" w:rsidRDefault="005370D8" w:rsidP="005370D8">
      <w:pPr>
        <w:spacing w:line="276" w:lineRule="auto"/>
        <w:rPr>
          <w:rFonts w:cs="Arial"/>
        </w:rPr>
      </w:pPr>
      <w:r w:rsidRPr="005E0FE5">
        <w:rPr>
          <w:rFonts w:cs="Arial"/>
        </w:rPr>
        <w:t xml:space="preserve">Podrobnosti o izvedbi vaj so zapisane v izobraževalnem </w:t>
      </w:r>
      <w:proofErr w:type="spellStart"/>
      <w:r w:rsidRPr="005E0FE5">
        <w:rPr>
          <w:rFonts w:cs="Arial"/>
        </w:rPr>
        <w:t>kurikulu</w:t>
      </w:r>
      <w:proofErr w:type="spellEnd"/>
      <w:r w:rsidRPr="005E0FE5">
        <w:rPr>
          <w:rFonts w:cs="Arial"/>
        </w:rPr>
        <w:t xml:space="preserve"> predmetov.</w:t>
      </w:r>
    </w:p>
    <w:p w:rsidR="005370D8" w:rsidRPr="005E0FE5" w:rsidRDefault="005370D8" w:rsidP="005370D8">
      <w:pPr>
        <w:spacing w:line="276" w:lineRule="auto"/>
        <w:rPr>
          <w:rFonts w:cs="Arial"/>
        </w:rPr>
      </w:pPr>
      <w:r w:rsidRPr="005E0FE5">
        <w:rPr>
          <w:rFonts w:cs="Arial"/>
        </w:rPr>
        <w:t>Vsa predavanja kakor tudi seminarske in laboratorijske vaje se izvajajo ločeno po programih.</w:t>
      </w:r>
    </w:p>
    <w:p w:rsidR="005370D8" w:rsidRPr="005E0FE5" w:rsidRDefault="005370D8" w:rsidP="005370D8">
      <w:pPr>
        <w:pStyle w:val="Naslov2"/>
        <w:spacing w:line="276" w:lineRule="auto"/>
        <w:rPr>
          <w:caps/>
        </w:rPr>
      </w:pPr>
      <w:bookmarkStart w:id="36" w:name="_Toc45635251"/>
      <w:r w:rsidRPr="005E0FE5">
        <w:t>3.4</w:t>
      </w:r>
      <w:r w:rsidRPr="005E0FE5">
        <w:tab/>
        <w:t>Izvajanje vaj</w:t>
      </w:r>
      <w:bookmarkEnd w:id="35"/>
      <w:bookmarkEnd w:id="36"/>
    </w:p>
    <w:p w:rsidR="005370D8" w:rsidRPr="005E0FE5" w:rsidRDefault="005370D8" w:rsidP="005370D8">
      <w:pPr>
        <w:spacing w:line="276" w:lineRule="auto"/>
        <w:rPr>
          <w:rFonts w:cs="Arial"/>
        </w:rPr>
      </w:pPr>
      <w:r w:rsidRPr="005E0FE5">
        <w:rPr>
          <w:rFonts w:cs="Arial"/>
        </w:rPr>
        <w:t xml:space="preserve">Podrobnosti o izvedbi vaj so zapisane v izobraževalnem </w:t>
      </w:r>
      <w:proofErr w:type="spellStart"/>
      <w:r w:rsidRPr="005E0FE5">
        <w:rPr>
          <w:rFonts w:cs="Arial"/>
        </w:rPr>
        <w:t>kurikulu</w:t>
      </w:r>
      <w:proofErr w:type="spellEnd"/>
      <w:r w:rsidRPr="005E0FE5">
        <w:rPr>
          <w:rFonts w:cs="Arial"/>
        </w:rPr>
        <w:t xml:space="preserve"> predmetov.</w:t>
      </w:r>
    </w:p>
    <w:p w:rsidR="005370D8" w:rsidRPr="005E0FE5" w:rsidRDefault="005370D8" w:rsidP="005370D8">
      <w:pPr>
        <w:spacing w:line="276" w:lineRule="auto"/>
        <w:rPr>
          <w:rFonts w:cs="Arial"/>
          <w:bCs/>
        </w:rPr>
      </w:pPr>
      <w:r w:rsidRPr="005E0FE5">
        <w:rPr>
          <w:rFonts w:cs="Arial"/>
          <w:bCs/>
        </w:rPr>
        <w:t xml:space="preserve">V programu se izvajata dve vrsti vaj: seminarske in laboratorijske. </w:t>
      </w:r>
    </w:p>
    <w:p w:rsidR="005370D8" w:rsidRPr="005E0FE5" w:rsidRDefault="005370D8" w:rsidP="005370D8">
      <w:pPr>
        <w:spacing w:line="276" w:lineRule="auto"/>
        <w:rPr>
          <w:rFonts w:cs="Arial"/>
          <w:bCs/>
        </w:rPr>
      </w:pPr>
      <w:r w:rsidRPr="005E0FE5">
        <w:rPr>
          <w:rFonts w:cs="Arial"/>
          <w:bCs/>
        </w:rPr>
        <w:t xml:space="preserve">Pri </w:t>
      </w:r>
      <w:r w:rsidRPr="00FC517E">
        <w:rPr>
          <w:rFonts w:cs="Arial"/>
        </w:rPr>
        <w:t>seminarskih vajah</w:t>
      </w:r>
      <w:r w:rsidRPr="005E0FE5">
        <w:rPr>
          <w:rFonts w:cs="Arial"/>
          <w:bCs/>
        </w:rPr>
        <w:t xml:space="preserve"> se predstavljajo in zagovarjajo individualne ali skupinske seminarske naloge</w:t>
      </w:r>
      <w:r w:rsidRPr="005E0FE5">
        <w:rPr>
          <w:rFonts w:cs="Arial"/>
          <w:bCs/>
          <w:color w:val="FF0000"/>
        </w:rPr>
        <w:t xml:space="preserve"> </w:t>
      </w:r>
      <w:r w:rsidRPr="005E0FE5">
        <w:rPr>
          <w:rFonts w:cs="Arial"/>
          <w:bCs/>
        </w:rPr>
        <w:t>oziroma projekti. Te morajo biti izdelane v tehnično ustrezni obliki in oddane v arhiv šole. Seminarske vaje vodijo predavatelji. Pri zagovoru in diskusiji ter evalvaciji naloge lahko sodelujejo z vprašanji tudi študentje v skupini. Predavatelj oceni tehnično obliko, vsebino in predstavitev z zagovorom po vnaprej znanih kriterijih.</w:t>
      </w:r>
    </w:p>
    <w:p w:rsidR="005370D8" w:rsidRPr="005E0FE5" w:rsidRDefault="005370D8" w:rsidP="005370D8">
      <w:pPr>
        <w:spacing w:line="276" w:lineRule="auto"/>
        <w:rPr>
          <w:rFonts w:cs="Arial"/>
          <w:bCs/>
        </w:rPr>
      </w:pPr>
      <w:r w:rsidRPr="00FC517E">
        <w:rPr>
          <w:rFonts w:cs="Arial"/>
        </w:rPr>
        <w:t>Laboratorijske vaje</w:t>
      </w:r>
      <w:r w:rsidRPr="005E0FE5">
        <w:rPr>
          <w:rFonts w:cs="Arial"/>
          <w:bCs/>
        </w:rPr>
        <w:t xml:space="preserve"> so namenjene praktični vadbi specifičnih laboratorijskih preizkusov, programiranja ali izračunov pri posameznih strokovnih predmetih. Presoja strokovnega aktiva in predavatelja je, ali se laboratorijske vaje ocenijo in kaj je potrebno oddati kot izdelek. Laboratorijske vaje vodijo predavatelji ali inštruktorji, ponekod sodelujejo tudi laboranti, ki pripravljajo material in zagotavljajo ustrezne pogoje za izvedbo vaj.</w:t>
      </w:r>
    </w:p>
    <w:p w:rsidR="005370D8" w:rsidRPr="005E0FE5" w:rsidRDefault="005370D8" w:rsidP="005370D8">
      <w:pPr>
        <w:spacing w:line="276" w:lineRule="auto"/>
        <w:rPr>
          <w:rFonts w:cs="Arial"/>
          <w:bCs/>
        </w:rPr>
      </w:pPr>
      <w:r w:rsidRPr="005E0FE5">
        <w:rPr>
          <w:rFonts w:cs="Arial"/>
          <w:bCs/>
        </w:rPr>
        <w:t>Opravljene obveznosti v zvezi z vajami (seminarskimi in laboratorijskimi) ter predpisana udeležba sta pogoj za pristop k izpitu in so zapisane v internem p</w:t>
      </w:r>
      <w:r w:rsidR="005404D3">
        <w:rPr>
          <w:rFonts w:cs="Arial"/>
          <w:bCs/>
        </w:rPr>
        <w:t xml:space="preserve">ravilniku VSŠ </w:t>
      </w:r>
      <w:r w:rsidRPr="005E0FE5">
        <w:rPr>
          <w:rFonts w:cs="Arial"/>
          <w:bCs/>
        </w:rPr>
        <w:t xml:space="preserve">ŠC </w:t>
      </w:r>
      <w:r w:rsidR="005404D3">
        <w:rPr>
          <w:rFonts w:cs="Arial"/>
          <w:bCs/>
        </w:rPr>
        <w:t>Ravne na Koroškem</w:t>
      </w:r>
      <w:r w:rsidRPr="005E0FE5">
        <w:rPr>
          <w:rFonts w:cs="Arial"/>
          <w:bCs/>
        </w:rPr>
        <w:t>.</w:t>
      </w:r>
    </w:p>
    <w:p w:rsidR="005370D8" w:rsidRPr="005E0FE5" w:rsidRDefault="005370D8" w:rsidP="005370D8">
      <w:pPr>
        <w:spacing w:line="276" w:lineRule="auto"/>
        <w:rPr>
          <w:rFonts w:cs="Arial"/>
          <w:bCs/>
        </w:rPr>
      </w:pPr>
      <w:r w:rsidRPr="005E0FE5">
        <w:rPr>
          <w:rFonts w:cs="Arial"/>
          <w:bCs/>
        </w:rPr>
        <w:t xml:space="preserve">Vsebina, izvedba vaj in način ocenjevanja so del </w:t>
      </w:r>
      <w:r w:rsidRPr="00FC517E">
        <w:rPr>
          <w:rFonts w:cs="Arial"/>
          <w:bCs/>
        </w:rPr>
        <w:t xml:space="preserve">izvedbenih </w:t>
      </w:r>
      <w:proofErr w:type="spellStart"/>
      <w:r w:rsidRPr="00FC517E">
        <w:rPr>
          <w:rFonts w:cs="Arial"/>
          <w:bCs/>
        </w:rPr>
        <w:t>kurikulov</w:t>
      </w:r>
      <w:proofErr w:type="spellEnd"/>
      <w:r w:rsidRPr="00FC517E">
        <w:rPr>
          <w:rFonts w:cs="Arial"/>
          <w:bCs/>
        </w:rPr>
        <w:t xml:space="preserve"> za posamezni predmet/modul</w:t>
      </w:r>
      <w:r w:rsidRPr="005E0FE5">
        <w:rPr>
          <w:rFonts w:cs="Arial"/>
          <w:bCs/>
        </w:rPr>
        <w:t>, ki jih izvajalci predmeta pripravijo in javno objavijo.</w:t>
      </w:r>
    </w:p>
    <w:p w:rsidR="005370D8" w:rsidRPr="005E0FE5" w:rsidRDefault="005370D8" w:rsidP="005370D8">
      <w:pPr>
        <w:pStyle w:val="Naslov2"/>
        <w:spacing w:line="276" w:lineRule="auto"/>
        <w:rPr>
          <w:sz w:val="20"/>
        </w:rPr>
      </w:pPr>
      <w:bookmarkStart w:id="37" w:name="_Toc405353223"/>
      <w:bookmarkStart w:id="38" w:name="_Toc45635252"/>
      <w:r w:rsidRPr="005E0FE5">
        <w:t>3.5</w:t>
      </w:r>
      <w:r w:rsidRPr="005E0FE5">
        <w:tab/>
        <w:t>Izvajanje izrednega študija</w:t>
      </w:r>
      <w:bookmarkEnd w:id="37"/>
      <w:bookmarkEnd w:id="38"/>
    </w:p>
    <w:p w:rsidR="005370D8" w:rsidRPr="005E0FE5" w:rsidRDefault="005370D8" w:rsidP="005370D8">
      <w:pPr>
        <w:spacing w:line="276" w:lineRule="auto"/>
        <w:rPr>
          <w:rFonts w:cs="Arial"/>
        </w:rPr>
      </w:pPr>
      <w:r w:rsidRPr="005E0FE5">
        <w:rPr>
          <w:rFonts w:cs="Arial"/>
        </w:rPr>
        <w:t>Usklajeno z Navodili za prilagajanje izrednega študija v višjem strokovnem izobraževanju (SS RS PSI, 9.7.2010).</w:t>
      </w:r>
    </w:p>
    <w:p w:rsidR="005370D8" w:rsidRPr="005E0FE5" w:rsidRDefault="005370D8" w:rsidP="005370D8">
      <w:pPr>
        <w:spacing w:line="276" w:lineRule="auto"/>
        <w:rPr>
          <w:rFonts w:cs="Arial"/>
        </w:rPr>
      </w:pPr>
      <w:r w:rsidRPr="005E0FE5">
        <w:rPr>
          <w:rFonts w:cs="Arial"/>
        </w:rPr>
        <w:t xml:space="preserve">Glede na izkušnje in interno evalvacijo poteka študija po programu izobraževanja odraslih je program za izobraževanje odraslih prilagojen tako, da traja 3 leta. Program omogoča diplomantom doseganje istega obsega kreditov kot redni študij. Razlike se izravnavajo z uporabo postopkov za priznavanje predhodnega znanja in drugačnega </w:t>
      </w:r>
      <w:r w:rsidRPr="005E0FE5">
        <w:rPr>
          <w:rFonts w:cs="Arial"/>
        </w:rPr>
        <w:lastRenderedPageBreak/>
        <w:t>razmerja med oblikami študentovega dela (manj kontaktnih ur – več samoizobraževanja in vodenega učenja s konzultacijami):</w:t>
      </w:r>
    </w:p>
    <w:p w:rsidR="005370D8" w:rsidRPr="005E0FE5" w:rsidRDefault="005370D8" w:rsidP="00FC517E">
      <w:pPr>
        <w:numPr>
          <w:ilvl w:val="0"/>
          <w:numId w:val="1"/>
        </w:numPr>
        <w:spacing w:line="276" w:lineRule="auto"/>
        <w:ind w:left="426"/>
        <w:jc w:val="left"/>
        <w:rPr>
          <w:rFonts w:cs="Arial"/>
          <w:b/>
          <w:u w:val="single"/>
        </w:rPr>
      </w:pPr>
      <w:r w:rsidRPr="005E0FE5">
        <w:rPr>
          <w:rFonts w:cs="Arial"/>
          <w:b/>
          <w:u w:val="single"/>
        </w:rPr>
        <w:t>Organizirana oblika dela (če skupina šteje najmanj 10 kandidatov):</w:t>
      </w:r>
    </w:p>
    <w:p w:rsidR="005370D8" w:rsidRPr="005E0FE5" w:rsidRDefault="005370D8" w:rsidP="00FC517E">
      <w:pPr>
        <w:spacing w:line="276" w:lineRule="auto"/>
        <w:ind w:left="426"/>
        <w:rPr>
          <w:rFonts w:cs="Arial"/>
        </w:rPr>
      </w:pPr>
      <w:r w:rsidRPr="005E0FE5">
        <w:rPr>
          <w:rFonts w:cs="Arial"/>
          <w:b/>
        </w:rPr>
        <w:t>1. in 2. leto:</w:t>
      </w:r>
      <w:r w:rsidRPr="005E0FE5">
        <w:rPr>
          <w:rFonts w:cs="Arial"/>
        </w:rPr>
        <w:t xml:space="preserve"> predavanja in vaje ter konzultacije po predmetniku 1. in 2. letnika, izvedbeno organizirane glede na kombinacije starih in novih slušateljev in po urniku. </w:t>
      </w:r>
    </w:p>
    <w:p w:rsidR="005370D8" w:rsidRPr="005E0FE5" w:rsidRDefault="005370D8" w:rsidP="00FC517E">
      <w:pPr>
        <w:spacing w:line="276" w:lineRule="auto"/>
        <w:ind w:left="426"/>
        <w:rPr>
          <w:rFonts w:cs="Arial"/>
        </w:rPr>
      </w:pPr>
      <w:r w:rsidRPr="005E0FE5">
        <w:rPr>
          <w:rFonts w:cs="Arial"/>
          <w:b/>
        </w:rPr>
        <w:t>3. leto:</w:t>
      </w:r>
      <w:r w:rsidRPr="005E0FE5">
        <w:rPr>
          <w:rFonts w:cs="Arial"/>
        </w:rPr>
        <w:t xml:space="preserve"> priprava diplomske naloge in praktično izobraževanje za tiste, ki tega nimajo priznanega in ga ne morejo opravljati v delovni organizaciji, kjer so zaposleni.</w:t>
      </w:r>
    </w:p>
    <w:p w:rsidR="005370D8" w:rsidRPr="005E0FE5" w:rsidRDefault="005370D8" w:rsidP="00FC517E">
      <w:pPr>
        <w:numPr>
          <w:ilvl w:val="0"/>
          <w:numId w:val="1"/>
        </w:numPr>
        <w:spacing w:line="276" w:lineRule="auto"/>
        <w:ind w:left="426"/>
        <w:jc w:val="left"/>
        <w:rPr>
          <w:rFonts w:cs="Arial"/>
          <w:b/>
          <w:u w:val="single"/>
        </w:rPr>
      </w:pPr>
      <w:r w:rsidRPr="005E0FE5">
        <w:rPr>
          <w:rFonts w:cs="Arial"/>
          <w:b/>
          <w:u w:val="single"/>
        </w:rPr>
        <w:t>Vodeno samoizobraževanje (individualni program):</w:t>
      </w:r>
    </w:p>
    <w:p w:rsidR="005370D8" w:rsidRPr="005E0FE5" w:rsidRDefault="005370D8" w:rsidP="00FC517E">
      <w:pPr>
        <w:spacing w:line="276" w:lineRule="auto"/>
        <w:ind w:left="426"/>
        <w:rPr>
          <w:rFonts w:cs="Arial"/>
        </w:rPr>
      </w:pPr>
      <w:r w:rsidRPr="005E0FE5">
        <w:rPr>
          <w:rFonts w:cs="Arial"/>
          <w:b/>
        </w:rPr>
        <w:t>1., 2. in 3. leto:</w:t>
      </w:r>
      <w:r w:rsidRPr="005E0FE5">
        <w:rPr>
          <w:rFonts w:cs="Arial"/>
        </w:rPr>
        <w:t xml:space="preserve"> individualni program konzultacij, opravljanja vaj in drugih prilagoditev po predmetniku 1. in 2. letnika. Priprava diplomske naloge in praktično izobraževanje za tiste, ki tega nimajo priznanega in ga ne morejo opravljati v delovni organizaciji, kjer so zaposleni.</w:t>
      </w:r>
    </w:p>
    <w:p w:rsidR="005370D8" w:rsidRPr="005E0FE5" w:rsidRDefault="005370D8" w:rsidP="00FC517E">
      <w:pPr>
        <w:numPr>
          <w:ilvl w:val="0"/>
          <w:numId w:val="1"/>
        </w:numPr>
        <w:spacing w:line="276" w:lineRule="auto"/>
        <w:ind w:left="426"/>
        <w:jc w:val="left"/>
        <w:rPr>
          <w:rFonts w:cs="Arial"/>
          <w:b/>
          <w:u w:val="single"/>
        </w:rPr>
      </w:pPr>
      <w:r w:rsidRPr="005E0FE5">
        <w:rPr>
          <w:rFonts w:cs="Arial"/>
          <w:b/>
          <w:u w:val="single"/>
        </w:rPr>
        <w:t>Opravljajo obveznosti izobraževanja z rednimi študenti (individualna pogodba):</w:t>
      </w:r>
    </w:p>
    <w:p w:rsidR="005370D8" w:rsidRPr="005E0FE5" w:rsidRDefault="005370D8" w:rsidP="00FC517E">
      <w:pPr>
        <w:spacing w:line="276" w:lineRule="auto"/>
        <w:ind w:left="426"/>
        <w:rPr>
          <w:rFonts w:cs="Arial"/>
        </w:rPr>
      </w:pPr>
      <w:r w:rsidRPr="005E0FE5">
        <w:rPr>
          <w:rFonts w:cs="Arial"/>
          <w:b/>
        </w:rPr>
        <w:t>1. in 2. leto:</w:t>
      </w:r>
      <w:r w:rsidRPr="005E0FE5">
        <w:rPr>
          <w:rFonts w:cs="Arial"/>
        </w:rPr>
        <w:t xml:space="preserve"> študenti se obvežejo opravljati vse obveznosti po programu skupaj z rednimi študenti. Namenjeno študentom, ki po spremembi ZVSI nimajo več možnosti rednega vpisa v višješolski program imajo pa možnost in željo opravljati obveznosti po rednem programu in drugim zainteresiranim.</w:t>
      </w:r>
    </w:p>
    <w:p w:rsidR="005370D8" w:rsidRPr="00712AE0" w:rsidRDefault="005370D8" w:rsidP="00FC517E">
      <w:pPr>
        <w:pStyle w:val="Glava"/>
        <w:tabs>
          <w:tab w:val="clear" w:pos="4536"/>
          <w:tab w:val="clear" w:pos="9072"/>
          <w:tab w:val="left" w:pos="2694"/>
        </w:tabs>
        <w:spacing w:line="276" w:lineRule="auto"/>
        <w:ind w:left="426"/>
        <w:rPr>
          <w:rFonts w:cs="Arial"/>
        </w:rPr>
      </w:pPr>
      <w:r w:rsidRPr="00712AE0">
        <w:rPr>
          <w:rFonts w:cs="Arial"/>
        </w:rPr>
        <w:t xml:space="preserve">Udeleženci izobraževanja poravnajo šolnino za 1. in 2. leto (čas izvajanja predavanj in vaj) po </w:t>
      </w:r>
      <w:hyperlink w:anchor="cenik" w:history="1">
        <w:r w:rsidRPr="00712AE0">
          <w:rPr>
            <w:rStyle w:val="Hiperpovezava"/>
            <w:rFonts w:cs="Arial"/>
            <w:color w:val="auto"/>
          </w:rPr>
          <w:t xml:space="preserve">veljavnem </w:t>
        </w:r>
        <w:r w:rsidRPr="00FC517E">
          <w:rPr>
            <w:rStyle w:val="Hiperpovezava"/>
            <w:rFonts w:cs="Arial"/>
            <w:color w:val="auto"/>
          </w:rPr>
          <w:t>ceniku za študijsko leto 20</w:t>
        </w:r>
        <w:r w:rsidR="00EA3D08">
          <w:rPr>
            <w:rStyle w:val="Hiperpovezava"/>
            <w:rFonts w:cs="Arial"/>
            <w:color w:val="auto"/>
          </w:rPr>
          <w:t>20</w:t>
        </w:r>
        <w:r w:rsidRPr="00FC517E">
          <w:rPr>
            <w:rStyle w:val="Hiperpovezava"/>
            <w:rFonts w:cs="Arial"/>
            <w:color w:val="auto"/>
          </w:rPr>
          <w:t>/</w:t>
        </w:r>
        <w:r w:rsidR="005404D3" w:rsidRPr="00FC517E">
          <w:rPr>
            <w:rStyle w:val="Hiperpovezava"/>
            <w:rFonts w:cs="Arial"/>
            <w:color w:val="auto"/>
          </w:rPr>
          <w:t>2</w:t>
        </w:r>
        <w:r w:rsidR="00EA3D08">
          <w:rPr>
            <w:rStyle w:val="Hiperpovezava"/>
            <w:rFonts w:cs="Arial"/>
            <w:color w:val="auto"/>
          </w:rPr>
          <w:t>1</w:t>
        </w:r>
      </w:hyperlink>
      <w:r w:rsidRPr="00712AE0">
        <w:rPr>
          <w:rFonts w:cs="Arial"/>
        </w:rPr>
        <w:t>.</w:t>
      </w:r>
    </w:p>
    <w:p w:rsidR="005370D8" w:rsidRPr="005E0FE5" w:rsidRDefault="005370D8" w:rsidP="00FC517E">
      <w:pPr>
        <w:numPr>
          <w:ilvl w:val="1"/>
          <w:numId w:val="6"/>
        </w:numPr>
        <w:tabs>
          <w:tab w:val="left" w:pos="709"/>
        </w:tabs>
        <w:spacing w:line="276" w:lineRule="auto"/>
        <w:ind w:left="426"/>
        <w:jc w:val="left"/>
        <w:rPr>
          <w:rFonts w:cs="Arial"/>
        </w:rPr>
      </w:pPr>
      <w:r w:rsidRPr="005E0FE5">
        <w:rPr>
          <w:rFonts w:cs="Arial"/>
        </w:rPr>
        <w:t>Potek predavanj in vaj ob delavnikih popoldne in ob sobotah dopoldne oz. po dogovoru z udeleženci.</w:t>
      </w:r>
    </w:p>
    <w:p w:rsidR="005370D8" w:rsidRPr="005E0FE5" w:rsidRDefault="005370D8" w:rsidP="00FC517E">
      <w:pPr>
        <w:numPr>
          <w:ilvl w:val="0"/>
          <w:numId w:val="6"/>
        </w:numPr>
        <w:tabs>
          <w:tab w:val="left" w:pos="709"/>
        </w:tabs>
        <w:spacing w:line="276" w:lineRule="auto"/>
        <w:ind w:left="426"/>
        <w:rPr>
          <w:rFonts w:cs="Arial"/>
        </w:rPr>
      </w:pPr>
      <w:r w:rsidRPr="005E0FE5">
        <w:rPr>
          <w:rFonts w:cs="Arial"/>
          <w:bCs/>
        </w:rPr>
        <w:t>Predmetnik in število ur</w:t>
      </w:r>
      <w:r w:rsidRPr="005E0FE5">
        <w:rPr>
          <w:rFonts w:cs="Arial"/>
        </w:rPr>
        <w:t xml:space="preserve"> ter razmerje med kontaktnimi urami in konzultacijami je prilagojeno potrebam udeležence</w:t>
      </w:r>
      <w:r w:rsidR="005404D3">
        <w:rPr>
          <w:rFonts w:cs="Arial"/>
        </w:rPr>
        <w:t>v</w:t>
      </w:r>
      <w:r w:rsidRPr="005E0FE5">
        <w:rPr>
          <w:rFonts w:cs="Arial"/>
        </w:rPr>
        <w:t>, njihovemu predznanju ter vrsti vsebin. Fond ur praktičnega izobraževanja ostaja nespremenjen glede na program rednega študija.</w:t>
      </w:r>
    </w:p>
    <w:p w:rsidR="005370D8" w:rsidRPr="005E0FE5" w:rsidRDefault="005370D8" w:rsidP="00FC517E">
      <w:pPr>
        <w:numPr>
          <w:ilvl w:val="0"/>
          <w:numId w:val="6"/>
        </w:numPr>
        <w:tabs>
          <w:tab w:val="left" w:pos="709"/>
        </w:tabs>
        <w:spacing w:line="276" w:lineRule="auto"/>
        <w:ind w:left="426"/>
        <w:rPr>
          <w:rFonts w:cs="Arial"/>
        </w:rPr>
      </w:pPr>
      <w:r w:rsidRPr="005E0FE5">
        <w:rPr>
          <w:rFonts w:cs="Arial"/>
        </w:rPr>
        <w:t xml:space="preserve">Pri nekaterih predmetih je število ur dodatno prilagojeno in dopolnjeno z vodenim samoizobraževanjem in konzultacijami študentov preko elektronske pošte oz. predavateljeve spletne strani (spletne učilnice). Vse prilagoditve so posebej opredeljene v izvedbenih </w:t>
      </w:r>
      <w:proofErr w:type="spellStart"/>
      <w:r w:rsidRPr="005E0FE5">
        <w:rPr>
          <w:rFonts w:cs="Arial"/>
        </w:rPr>
        <w:t>kurikulih</w:t>
      </w:r>
      <w:proofErr w:type="spellEnd"/>
      <w:r w:rsidRPr="005E0FE5">
        <w:rPr>
          <w:rFonts w:cs="Arial"/>
        </w:rPr>
        <w:t xml:space="preserve"> predavateljev oz. s sklepi študijske komisije.</w:t>
      </w:r>
    </w:p>
    <w:p w:rsidR="005370D8" w:rsidRPr="005E0FE5" w:rsidRDefault="005370D8" w:rsidP="00FC517E">
      <w:pPr>
        <w:numPr>
          <w:ilvl w:val="0"/>
          <w:numId w:val="6"/>
        </w:numPr>
        <w:tabs>
          <w:tab w:val="left" w:pos="709"/>
        </w:tabs>
        <w:spacing w:line="276" w:lineRule="auto"/>
        <w:ind w:left="426"/>
        <w:rPr>
          <w:rFonts w:cs="Arial"/>
          <w:bCs/>
        </w:rPr>
      </w:pPr>
      <w:r w:rsidRPr="005E0FE5">
        <w:rPr>
          <w:rFonts w:cs="Arial"/>
          <w:bCs/>
        </w:rPr>
        <w:t>Razliko do polnega fonda izobraževalnega dela študentje v dogovoru in po navodilih predavatelja opravijo s samoizobraževanjem.</w:t>
      </w:r>
    </w:p>
    <w:p w:rsidR="005370D8" w:rsidRPr="005E0FE5" w:rsidRDefault="005370D8" w:rsidP="00FC517E">
      <w:pPr>
        <w:numPr>
          <w:ilvl w:val="1"/>
          <w:numId w:val="6"/>
        </w:numPr>
        <w:spacing w:line="276" w:lineRule="auto"/>
        <w:ind w:left="426"/>
        <w:jc w:val="left"/>
        <w:rPr>
          <w:rFonts w:cs="Arial"/>
        </w:rPr>
      </w:pPr>
      <w:r w:rsidRPr="005E0FE5">
        <w:rPr>
          <w:rFonts w:cs="Arial"/>
        </w:rPr>
        <w:t xml:space="preserve">Za vsak predmet so omogočena </w:t>
      </w:r>
      <w:r w:rsidRPr="005E0FE5">
        <w:rPr>
          <w:rFonts w:cs="Arial"/>
          <w:bCs/>
        </w:rPr>
        <w:t>posvetovanja s predavatelji.</w:t>
      </w:r>
      <w:r w:rsidRPr="005E0FE5">
        <w:rPr>
          <w:rFonts w:cs="Arial"/>
        </w:rPr>
        <w:t xml:space="preserve"> </w:t>
      </w:r>
    </w:p>
    <w:p w:rsidR="005370D8" w:rsidRPr="006F6F03" w:rsidRDefault="005370D8" w:rsidP="006F6F03">
      <w:pPr>
        <w:numPr>
          <w:ilvl w:val="0"/>
          <w:numId w:val="6"/>
        </w:numPr>
        <w:spacing w:line="276" w:lineRule="auto"/>
        <w:ind w:left="426"/>
        <w:rPr>
          <w:rFonts w:cs="Arial"/>
        </w:rPr>
      </w:pPr>
      <w:r w:rsidRPr="006F6F03">
        <w:rPr>
          <w:rFonts w:cs="Arial"/>
          <w:bCs/>
        </w:rPr>
        <w:t>Študentje</w:t>
      </w:r>
      <w:r w:rsidRPr="006F6F03">
        <w:rPr>
          <w:rFonts w:cs="Arial"/>
          <w:b/>
        </w:rPr>
        <w:t xml:space="preserve"> </w:t>
      </w:r>
      <w:r w:rsidRPr="006F6F03">
        <w:rPr>
          <w:rFonts w:cs="Arial"/>
        </w:rPr>
        <w:t>imajo za vsak predmet na razpolago gradivo, ki ga pripravi predavatelj kot opomnik svojih predavanj in pripomoček za pripravo na izpite.</w:t>
      </w:r>
      <w:bookmarkStart w:id="39" w:name="_Toc405353224"/>
      <w:r w:rsidRPr="006F6F03">
        <w:rPr>
          <w:rFonts w:cs="Arial"/>
        </w:rPr>
        <w:br w:type="page"/>
      </w:r>
    </w:p>
    <w:p w:rsidR="005370D8" w:rsidRPr="005E0FE5" w:rsidRDefault="005370D8" w:rsidP="005370D8">
      <w:pPr>
        <w:pStyle w:val="Naslov1"/>
        <w:spacing w:line="276" w:lineRule="auto"/>
        <w:rPr>
          <w:lang w:val="sl-SI"/>
        </w:rPr>
      </w:pPr>
      <w:bookmarkStart w:id="40" w:name="_Toc45635253"/>
      <w:r w:rsidRPr="005E0FE5">
        <w:rPr>
          <w:lang w:val="sl-SI"/>
        </w:rPr>
        <w:lastRenderedPageBreak/>
        <w:t>4</w:t>
      </w:r>
      <w:r w:rsidRPr="005E0FE5">
        <w:rPr>
          <w:lang w:val="sl-SI"/>
        </w:rPr>
        <w:tab/>
      </w:r>
      <w:bookmarkEnd w:id="39"/>
      <w:r w:rsidRPr="005E0FE5">
        <w:rPr>
          <w:lang w:val="sl-SI"/>
        </w:rPr>
        <w:t>ŠTUDENTI V ŠTUDIJSKEM LETU 20</w:t>
      </w:r>
      <w:r w:rsidR="00EA3D08">
        <w:rPr>
          <w:lang w:val="sl-SI"/>
        </w:rPr>
        <w:t>20</w:t>
      </w:r>
      <w:r w:rsidRPr="005E0FE5">
        <w:rPr>
          <w:lang w:val="sl-SI"/>
        </w:rPr>
        <w:t>/</w:t>
      </w:r>
      <w:r w:rsidR="005404D3">
        <w:rPr>
          <w:lang w:val="sl-SI"/>
        </w:rPr>
        <w:t>2</w:t>
      </w:r>
      <w:r w:rsidR="00EA3D08">
        <w:rPr>
          <w:lang w:val="sl-SI"/>
        </w:rPr>
        <w:t>1</w:t>
      </w:r>
      <w:bookmarkEnd w:id="40"/>
    </w:p>
    <w:p w:rsidR="005370D8" w:rsidRPr="005E0FE5" w:rsidRDefault="005370D8" w:rsidP="005370D8">
      <w:pPr>
        <w:spacing w:line="276" w:lineRule="auto"/>
        <w:rPr>
          <w:rFonts w:cs="Arial"/>
          <w:bCs/>
        </w:rPr>
      </w:pPr>
      <w:r w:rsidRPr="005E0FE5">
        <w:rPr>
          <w:rFonts w:cs="Arial"/>
          <w:bCs/>
        </w:rPr>
        <w:t>V študijskem letu 20</w:t>
      </w:r>
      <w:r w:rsidR="000E1FD2">
        <w:rPr>
          <w:rFonts w:cs="Arial"/>
          <w:bCs/>
        </w:rPr>
        <w:t>20</w:t>
      </w:r>
      <w:r w:rsidRPr="005E0FE5">
        <w:rPr>
          <w:rFonts w:cs="Arial"/>
          <w:bCs/>
        </w:rPr>
        <w:t>/</w:t>
      </w:r>
      <w:r w:rsidR="005404D3">
        <w:rPr>
          <w:rFonts w:cs="Arial"/>
          <w:bCs/>
        </w:rPr>
        <w:t>2</w:t>
      </w:r>
      <w:r w:rsidR="000E1FD2">
        <w:rPr>
          <w:rFonts w:cs="Arial"/>
          <w:bCs/>
        </w:rPr>
        <w:t>1</w:t>
      </w:r>
      <w:r w:rsidRPr="005E0FE5">
        <w:rPr>
          <w:rFonts w:cs="Arial"/>
          <w:bCs/>
        </w:rPr>
        <w:t xml:space="preserve"> se </w:t>
      </w:r>
      <w:r w:rsidR="000E1FD2">
        <w:rPr>
          <w:rFonts w:cs="Arial"/>
          <w:bCs/>
        </w:rPr>
        <w:t xml:space="preserve">bo </w:t>
      </w:r>
      <w:r w:rsidRPr="005E0FE5">
        <w:rPr>
          <w:rFonts w:cs="Arial"/>
          <w:bCs/>
        </w:rPr>
        <w:t>izvaja</w:t>
      </w:r>
      <w:r w:rsidR="000E1FD2">
        <w:rPr>
          <w:rFonts w:cs="Arial"/>
          <w:bCs/>
        </w:rPr>
        <w:t>l</w:t>
      </w:r>
      <w:r w:rsidRPr="005E0FE5">
        <w:rPr>
          <w:rFonts w:cs="Arial"/>
          <w:bCs/>
        </w:rPr>
        <w:t xml:space="preserve"> redni študij 1. in 2. letnika po programu Strojništvo in redni študij 1. in 2. letnika po programu </w:t>
      </w:r>
      <w:r w:rsidR="005404D3">
        <w:rPr>
          <w:rFonts w:cs="Arial"/>
          <w:bCs/>
        </w:rPr>
        <w:t>Mehatronika</w:t>
      </w:r>
      <w:r w:rsidRPr="005E0FE5">
        <w:rPr>
          <w:rFonts w:cs="Arial"/>
          <w:bCs/>
        </w:rPr>
        <w:t>.</w:t>
      </w:r>
    </w:p>
    <w:p w:rsidR="005370D8" w:rsidRDefault="005370D8" w:rsidP="005370D8">
      <w:pPr>
        <w:spacing w:line="276" w:lineRule="auto"/>
        <w:rPr>
          <w:rFonts w:cs="Arial"/>
          <w:bCs/>
        </w:rPr>
      </w:pPr>
      <w:r w:rsidRPr="005E0FE5">
        <w:rPr>
          <w:rFonts w:cs="Arial"/>
          <w:bCs/>
        </w:rPr>
        <w:t>Izvaja</w:t>
      </w:r>
      <w:r w:rsidR="000E1FD2">
        <w:rPr>
          <w:rFonts w:cs="Arial"/>
          <w:bCs/>
        </w:rPr>
        <w:t>l</w:t>
      </w:r>
      <w:r w:rsidRPr="005E0FE5">
        <w:rPr>
          <w:rFonts w:cs="Arial"/>
          <w:bCs/>
        </w:rPr>
        <w:t xml:space="preserve"> se </w:t>
      </w:r>
      <w:r w:rsidR="000E1FD2">
        <w:rPr>
          <w:rFonts w:cs="Arial"/>
          <w:bCs/>
        </w:rPr>
        <w:t xml:space="preserve">bo </w:t>
      </w:r>
      <w:r w:rsidRPr="005E0FE5">
        <w:rPr>
          <w:rFonts w:cs="Arial"/>
          <w:bCs/>
        </w:rPr>
        <w:t>tudi izredn</w:t>
      </w:r>
      <w:r w:rsidR="00F5201D">
        <w:rPr>
          <w:rFonts w:cs="Arial"/>
          <w:bCs/>
        </w:rPr>
        <w:t>i študij v programih Strojništvo in</w:t>
      </w:r>
      <w:r w:rsidRPr="005E0FE5">
        <w:rPr>
          <w:rFonts w:cs="Arial"/>
          <w:bCs/>
        </w:rPr>
        <w:t xml:space="preserve"> </w:t>
      </w:r>
      <w:r w:rsidR="005404D3">
        <w:rPr>
          <w:rFonts w:cs="Arial"/>
          <w:bCs/>
        </w:rPr>
        <w:t>Mehatronika</w:t>
      </w:r>
      <w:r w:rsidRPr="005E0FE5">
        <w:rPr>
          <w:rFonts w:cs="Arial"/>
          <w:bCs/>
        </w:rPr>
        <w:t>. Izvedba</w:t>
      </w:r>
      <w:r w:rsidR="000E1FD2">
        <w:rPr>
          <w:rFonts w:cs="Arial"/>
          <w:bCs/>
        </w:rPr>
        <w:t xml:space="preserve"> bo</w:t>
      </w:r>
      <w:r w:rsidRPr="005E0FE5">
        <w:rPr>
          <w:rFonts w:cs="Arial"/>
          <w:bCs/>
        </w:rPr>
        <w:t xml:space="preserve"> poteka</w:t>
      </w:r>
      <w:r w:rsidR="000E1FD2">
        <w:rPr>
          <w:rFonts w:cs="Arial"/>
          <w:bCs/>
        </w:rPr>
        <w:t>la</w:t>
      </w:r>
      <w:r w:rsidRPr="005E0FE5">
        <w:rPr>
          <w:rFonts w:cs="Arial"/>
          <w:bCs/>
        </w:rPr>
        <w:t xml:space="preserve"> v posebej opredeljenih oblikah in prilagoditvah.</w:t>
      </w:r>
    </w:p>
    <w:p w:rsidR="00E45CAC" w:rsidRPr="00E45CAC" w:rsidRDefault="00E45CAC" w:rsidP="00E45CAC">
      <w:pPr>
        <w:spacing w:after="0"/>
        <w:rPr>
          <w:rFonts w:cs="Arial"/>
        </w:rPr>
      </w:pPr>
      <w:r w:rsidRPr="00E45CAC">
        <w:rPr>
          <w:rFonts w:cs="Arial"/>
        </w:rPr>
        <w:t>Pregled stanja vpisa</w:t>
      </w:r>
      <w:r w:rsidR="005C4A4A">
        <w:rPr>
          <w:rFonts w:cs="Arial"/>
        </w:rPr>
        <w:t>nih</w:t>
      </w:r>
      <w:r w:rsidRPr="00E45CAC">
        <w:rPr>
          <w:rFonts w:cs="Arial"/>
        </w:rPr>
        <w:t xml:space="preserve"> študentov v študijskem letu 20</w:t>
      </w:r>
      <w:r w:rsidR="000E1FD2">
        <w:rPr>
          <w:rFonts w:cs="Arial"/>
        </w:rPr>
        <w:t>20</w:t>
      </w:r>
      <w:r w:rsidRPr="00E45CAC">
        <w:rPr>
          <w:rFonts w:cs="Arial"/>
        </w:rPr>
        <w:t>/202</w:t>
      </w:r>
      <w:r w:rsidR="000E1FD2">
        <w:rPr>
          <w:rFonts w:cs="Arial"/>
        </w:rPr>
        <w:t>1</w:t>
      </w:r>
      <w:r w:rsidRPr="00E45CAC">
        <w:rPr>
          <w:rFonts w:cs="Arial"/>
        </w:rPr>
        <w:t xml:space="preserve"> na dan </w:t>
      </w:r>
      <w:r w:rsidR="00EE6930">
        <w:rPr>
          <w:rFonts w:cs="Arial"/>
        </w:rPr>
        <w:t>21</w:t>
      </w:r>
      <w:r w:rsidRPr="00E45CAC">
        <w:rPr>
          <w:rFonts w:cs="Arial"/>
        </w:rPr>
        <w:t>. 9. 20</w:t>
      </w:r>
      <w:r w:rsidR="00EA3D08">
        <w:rPr>
          <w:rFonts w:cs="Arial"/>
        </w:rPr>
        <w:t>20</w:t>
      </w:r>
      <w:r w:rsidRPr="00E45CAC">
        <w:rPr>
          <w:rFonts w:cs="Arial"/>
        </w:rPr>
        <w:t>:</w:t>
      </w:r>
    </w:p>
    <w:p w:rsidR="00DF79FB" w:rsidRPr="00C87650" w:rsidRDefault="00DF79FB" w:rsidP="00E45CAC">
      <w:pPr>
        <w:spacing w:after="0"/>
        <w:rPr>
          <w:rFonts w:cs="Arial"/>
          <w:sz w:val="10"/>
          <w:szCs w:val="10"/>
        </w:rPr>
      </w:pP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534"/>
        <w:gridCol w:w="749"/>
        <w:gridCol w:w="140"/>
        <w:gridCol w:w="914"/>
        <w:gridCol w:w="955"/>
        <w:gridCol w:w="955"/>
        <w:gridCol w:w="955"/>
        <w:gridCol w:w="955"/>
      </w:tblGrid>
      <w:tr w:rsidR="00DF79FB" w:rsidRPr="009B180B" w:rsidTr="002E13DD">
        <w:trPr>
          <w:trHeight w:val="227"/>
        </w:trPr>
        <w:tc>
          <w:tcPr>
            <w:tcW w:w="3534" w:type="dxa"/>
            <w:shd w:val="clear" w:color="auto" w:fill="E1F0F0"/>
            <w:noWrap/>
            <w:vAlign w:val="center"/>
          </w:tcPr>
          <w:p w:rsidR="00DF79FB" w:rsidRPr="009B180B" w:rsidRDefault="00DF79FB" w:rsidP="002E13DD">
            <w:pPr>
              <w:spacing w:line="276" w:lineRule="auto"/>
              <w:rPr>
                <w:rFonts w:cs="Arial"/>
                <w:b/>
                <w:bCs/>
                <w:sz w:val="20"/>
              </w:rPr>
            </w:pPr>
            <w:r w:rsidRPr="009B180B">
              <w:rPr>
                <w:rFonts w:cs="Arial"/>
                <w:b/>
                <w:bCs/>
                <w:sz w:val="20"/>
              </w:rPr>
              <w:t>1. letnik</w:t>
            </w:r>
            <w:r>
              <w:rPr>
                <w:rFonts w:cs="Arial"/>
                <w:b/>
                <w:bCs/>
                <w:sz w:val="20"/>
              </w:rPr>
              <w:t xml:space="preserve"> + 1. ciklus</w:t>
            </w:r>
          </w:p>
        </w:tc>
        <w:tc>
          <w:tcPr>
            <w:tcW w:w="749" w:type="dxa"/>
            <w:shd w:val="clear" w:color="auto" w:fill="E1F0F0"/>
            <w:noWrap/>
            <w:vAlign w:val="center"/>
          </w:tcPr>
          <w:p w:rsidR="00DF79FB" w:rsidRPr="009B180B" w:rsidRDefault="00DF79FB" w:rsidP="002E13DD">
            <w:pPr>
              <w:spacing w:line="276" w:lineRule="auto"/>
              <w:rPr>
                <w:rFonts w:cs="Arial"/>
                <w:b/>
                <w:bCs/>
                <w:sz w:val="20"/>
              </w:rPr>
            </w:pPr>
          </w:p>
        </w:tc>
        <w:tc>
          <w:tcPr>
            <w:tcW w:w="1054" w:type="dxa"/>
            <w:gridSpan w:val="2"/>
            <w:shd w:val="clear" w:color="auto" w:fill="E1F0F0"/>
            <w:noWrap/>
            <w:vAlign w:val="center"/>
          </w:tcPr>
          <w:p w:rsidR="00DF79FB" w:rsidRPr="009B180B" w:rsidRDefault="00DF79FB" w:rsidP="002E13DD">
            <w:pPr>
              <w:spacing w:line="276" w:lineRule="auto"/>
              <w:rPr>
                <w:rFonts w:cs="Arial"/>
                <w:sz w:val="20"/>
              </w:rPr>
            </w:pPr>
          </w:p>
        </w:tc>
        <w:tc>
          <w:tcPr>
            <w:tcW w:w="955" w:type="dxa"/>
            <w:shd w:val="clear" w:color="auto" w:fill="E1F0F0"/>
            <w:noWrap/>
            <w:vAlign w:val="center"/>
          </w:tcPr>
          <w:p w:rsidR="00DF79FB" w:rsidRPr="009B180B" w:rsidRDefault="00DF79FB" w:rsidP="002E13DD">
            <w:pPr>
              <w:spacing w:line="276" w:lineRule="auto"/>
              <w:rPr>
                <w:rFonts w:cs="Arial"/>
                <w:sz w:val="20"/>
              </w:rPr>
            </w:pPr>
          </w:p>
        </w:tc>
        <w:tc>
          <w:tcPr>
            <w:tcW w:w="955" w:type="dxa"/>
            <w:shd w:val="clear" w:color="auto" w:fill="E1F0F0"/>
            <w:noWrap/>
            <w:vAlign w:val="center"/>
          </w:tcPr>
          <w:p w:rsidR="00DF79FB" w:rsidRPr="009B180B" w:rsidRDefault="00DF79FB" w:rsidP="002E13DD">
            <w:pPr>
              <w:spacing w:line="276" w:lineRule="auto"/>
              <w:rPr>
                <w:rFonts w:cs="Arial"/>
                <w:sz w:val="20"/>
              </w:rPr>
            </w:pPr>
          </w:p>
        </w:tc>
        <w:tc>
          <w:tcPr>
            <w:tcW w:w="955" w:type="dxa"/>
            <w:shd w:val="clear" w:color="auto" w:fill="E1F0F0"/>
            <w:noWrap/>
            <w:vAlign w:val="center"/>
          </w:tcPr>
          <w:p w:rsidR="00DF79FB" w:rsidRPr="009B180B" w:rsidRDefault="00DF79FB" w:rsidP="002E13DD">
            <w:pPr>
              <w:spacing w:line="276" w:lineRule="auto"/>
              <w:rPr>
                <w:rFonts w:cs="Arial"/>
                <w:sz w:val="20"/>
              </w:rPr>
            </w:pPr>
          </w:p>
        </w:tc>
        <w:tc>
          <w:tcPr>
            <w:tcW w:w="955" w:type="dxa"/>
            <w:shd w:val="clear" w:color="auto" w:fill="E1F0F0"/>
            <w:noWrap/>
            <w:vAlign w:val="center"/>
          </w:tcPr>
          <w:p w:rsidR="00DF79FB" w:rsidRPr="009B180B" w:rsidRDefault="00DF79FB" w:rsidP="002E13DD">
            <w:pPr>
              <w:spacing w:line="276" w:lineRule="auto"/>
              <w:rPr>
                <w:rFonts w:cs="Arial"/>
                <w:sz w:val="20"/>
              </w:rPr>
            </w:pPr>
          </w:p>
        </w:tc>
      </w:tr>
      <w:tr w:rsidR="00DF79FB" w:rsidRPr="009B180B" w:rsidTr="002E13DD">
        <w:trPr>
          <w:trHeight w:val="227"/>
        </w:trPr>
        <w:tc>
          <w:tcPr>
            <w:tcW w:w="3534" w:type="dxa"/>
            <w:vMerge w:val="restart"/>
            <w:shd w:val="clear" w:color="auto" w:fill="auto"/>
            <w:noWrap/>
            <w:vAlign w:val="center"/>
          </w:tcPr>
          <w:p w:rsidR="00DF79FB" w:rsidRPr="009B180B" w:rsidRDefault="00DF79FB" w:rsidP="002E13DD">
            <w:pPr>
              <w:spacing w:line="276" w:lineRule="auto"/>
              <w:jc w:val="center"/>
              <w:rPr>
                <w:rFonts w:cs="Arial"/>
                <w:b/>
                <w:bCs/>
                <w:sz w:val="20"/>
              </w:rPr>
            </w:pPr>
            <w:r w:rsidRPr="009B180B">
              <w:rPr>
                <w:rFonts w:cs="Arial"/>
                <w:b/>
                <w:bCs/>
                <w:sz w:val="20"/>
              </w:rPr>
              <w:t>PROGRAM</w:t>
            </w:r>
          </w:p>
        </w:tc>
        <w:tc>
          <w:tcPr>
            <w:tcW w:w="1803" w:type="dxa"/>
            <w:gridSpan w:val="3"/>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Prvič vpisani</w:t>
            </w:r>
          </w:p>
        </w:tc>
        <w:tc>
          <w:tcPr>
            <w:tcW w:w="1910" w:type="dxa"/>
            <w:gridSpan w:val="2"/>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Ponavljavci</w:t>
            </w:r>
          </w:p>
        </w:tc>
        <w:tc>
          <w:tcPr>
            <w:tcW w:w="1910" w:type="dxa"/>
            <w:gridSpan w:val="2"/>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Skupaj</w:t>
            </w:r>
          </w:p>
        </w:tc>
      </w:tr>
      <w:tr w:rsidR="00DF79FB" w:rsidRPr="009B180B" w:rsidTr="002E13DD">
        <w:trPr>
          <w:trHeight w:val="227"/>
        </w:trPr>
        <w:tc>
          <w:tcPr>
            <w:tcW w:w="3534" w:type="dxa"/>
            <w:vMerge/>
            <w:shd w:val="clear" w:color="auto" w:fill="auto"/>
            <w:vAlign w:val="center"/>
          </w:tcPr>
          <w:p w:rsidR="00DF79FB" w:rsidRPr="009B180B" w:rsidRDefault="00DF79FB" w:rsidP="002E13DD">
            <w:pPr>
              <w:spacing w:line="276" w:lineRule="auto"/>
              <w:rPr>
                <w:rFonts w:cs="Arial"/>
                <w:b/>
                <w:bCs/>
                <w:sz w:val="20"/>
              </w:rPr>
            </w:pPr>
          </w:p>
        </w:tc>
        <w:tc>
          <w:tcPr>
            <w:tcW w:w="889" w:type="dxa"/>
            <w:gridSpan w:val="2"/>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Redni</w:t>
            </w:r>
          </w:p>
        </w:tc>
        <w:tc>
          <w:tcPr>
            <w:tcW w:w="914" w:type="dxa"/>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Izredni</w:t>
            </w:r>
          </w:p>
        </w:tc>
        <w:tc>
          <w:tcPr>
            <w:tcW w:w="955" w:type="dxa"/>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Redni</w:t>
            </w:r>
          </w:p>
        </w:tc>
        <w:tc>
          <w:tcPr>
            <w:tcW w:w="955" w:type="dxa"/>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Izredni</w:t>
            </w:r>
          </w:p>
        </w:tc>
        <w:tc>
          <w:tcPr>
            <w:tcW w:w="955" w:type="dxa"/>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 xml:space="preserve">Redni </w:t>
            </w:r>
          </w:p>
        </w:tc>
        <w:tc>
          <w:tcPr>
            <w:tcW w:w="955" w:type="dxa"/>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Izredni</w:t>
            </w:r>
          </w:p>
        </w:tc>
      </w:tr>
      <w:tr w:rsidR="00DF79FB" w:rsidRPr="009B180B" w:rsidTr="002E13DD">
        <w:trPr>
          <w:trHeight w:val="227"/>
        </w:trPr>
        <w:tc>
          <w:tcPr>
            <w:tcW w:w="3534" w:type="dxa"/>
            <w:shd w:val="clear" w:color="auto" w:fill="auto"/>
            <w:vAlign w:val="center"/>
          </w:tcPr>
          <w:p w:rsidR="00DF79FB" w:rsidRPr="009B180B" w:rsidRDefault="00DF79FB" w:rsidP="002E13DD">
            <w:pPr>
              <w:spacing w:line="276" w:lineRule="auto"/>
              <w:jc w:val="center"/>
              <w:rPr>
                <w:rFonts w:cs="Arial"/>
                <w:b/>
                <w:sz w:val="20"/>
              </w:rPr>
            </w:pPr>
            <w:r w:rsidRPr="009B180B">
              <w:rPr>
                <w:rFonts w:cs="Arial"/>
                <w:b/>
                <w:sz w:val="20"/>
              </w:rPr>
              <w:t>Strojništvo</w:t>
            </w:r>
          </w:p>
        </w:tc>
        <w:tc>
          <w:tcPr>
            <w:tcW w:w="889" w:type="dxa"/>
            <w:gridSpan w:val="2"/>
            <w:shd w:val="clear" w:color="auto" w:fill="auto"/>
            <w:noWrap/>
            <w:vAlign w:val="center"/>
          </w:tcPr>
          <w:p w:rsidR="00DF79FB" w:rsidRPr="009B180B" w:rsidRDefault="000E1FD2" w:rsidP="00FA6D34">
            <w:pPr>
              <w:spacing w:line="276" w:lineRule="auto"/>
              <w:jc w:val="center"/>
              <w:rPr>
                <w:rFonts w:cs="Arial"/>
                <w:b/>
                <w:sz w:val="20"/>
              </w:rPr>
            </w:pPr>
            <w:r>
              <w:rPr>
                <w:rFonts w:cs="Arial"/>
                <w:b/>
                <w:sz w:val="20"/>
              </w:rPr>
              <w:t>1</w:t>
            </w:r>
            <w:r w:rsidR="00D36FDA">
              <w:rPr>
                <w:rFonts w:cs="Arial"/>
                <w:b/>
                <w:sz w:val="20"/>
              </w:rPr>
              <w:t>0</w:t>
            </w:r>
          </w:p>
        </w:tc>
        <w:tc>
          <w:tcPr>
            <w:tcW w:w="914" w:type="dxa"/>
            <w:shd w:val="clear" w:color="auto" w:fill="auto"/>
            <w:noWrap/>
            <w:vAlign w:val="center"/>
          </w:tcPr>
          <w:p w:rsidR="00DF79FB" w:rsidRPr="009B180B" w:rsidRDefault="000E1FD2" w:rsidP="002E13DD">
            <w:pPr>
              <w:spacing w:line="276" w:lineRule="auto"/>
              <w:jc w:val="center"/>
              <w:rPr>
                <w:rFonts w:cs="Arial"/>
                <w:b/>
                <w:sz w:val="20"/>
              </w:rPr>
            </w:pPr>
            <w:r>
              <w:rPr>
                <w:rFonts w:cs="Arial"/>
                <w:b/>
                <w:sz w:val="20"/>
              </w:rPr>
              <w:t>3</w:t>
            </w:r>
          </w:p>
        </w:tc>
        <w:tc>
          <w:tcPr>
            <w:tcW w:w="955" w:type="dxa"/>
            <w:shd w:val="clear" w:color="auto" w:fill="auto"/>
            <w:noWrap/>
            <w:vAlign w:val="center"/>
          </w:tcPr>
          <w:p w:rsidR="00DF79FB" w:rsidRPr="009B180B" w:rsidRDefault="000E1FD2" w:rsidP="002E13DD">
            <w:pPr>
              <w:spacing w:line="276" w:lineRule="auto"/>
              <w:jc w:val="center"/>
              <w:rPr>
                <w:rFonts w:cs="Arial"/>
                <w:b/>
                <w:sz w:val="20"/>
              </w:rPr>
            </w:pPr>
            <w:r>
              <w:rPr>
                <w:rFonts w:cs="Arial"/>
                <w:b/>
                <w:sz w:val="20"/>
              </w:rPr>
              <w:t>2</w:t>
            </w:r>
          </w:p>
        </w:tc>
        <w:tc>
          <w:tcPr>
            <w:tcW w:w="955" w:type="dxa"/>
            <w:shd w:val="clear" w:color="auto" w:fill="auto"/>
            <w:noWrap/>
            <w:vAlign w:val="center"/>
          </w:tcPr>
          <w:p w:rsidR="00DF79FB" w:rsidRPr="009B180B" w:rsidRDefault="00B02EFF" w:rsidP="002E13DD">
            <w:pPr>
              <w:spacing w:line="276" w:lineRule="auto"/>
              <w:jc w:val="center"/>
              <w:rPr>
                <w:rFonts w:cs="Arial"/>
                <w:b/>
                <w:sz w:val="20"/>
              </w:rPr>
            </w:pPr>
            <w:r>
              <w:rPr>
                <w:rFonts w:cs="Arial"/>
                <w:b/>
                <w:sz w:val="20"/>
              </w:rPr>
              <w:t>0</w:t>
            </w:r>
          </w:p>
        </w:tc>
        <w:tc>
          <w:tcPr>
            <w:tcW w:w="955" w:type="dxa"/>
            <w:shd w:val="clear" w:color="auto" w:fill="auto"/>
            <w:noWrap/>
            <w:vAlign w:val="center"/>
          </w:tcPr>
          <w:p w:rsidR="00DF79FB" w:rsidRPr="009B180B" w:rsidRDefault="000E1FD2" w:rsidP="00CD392F">
            <w:pPr>
              <w:spacing w:line="276" w:lineRule="auto"/>
              <w:jc w:val="center"/>
              <w:rPr>
                <w:rFonts w:cs="Arial"/>
                <w:b/>
                <w:sz w:val="20"/>
              </w:rPr>
            </w:pPr>
            <w:r>
              <w:rPr>
                <w:rFonts w:cs="Arial"/>
                <w:b/>
                <w:sz w:val="20"/>
              </w:rPr>
              <w:t>13</w:t>
            </w:r>
          </w:p>
        </w:tc>
        <w:tc>
          <w:tcPr>
            <w:tcW w:w="955" w:type="dxa"/>
            <w:shd w:val="clear" w:color="auto" w:fill="auto"/>
            <w:noWrap/>
            <w:vAlign w:val="center"/>
          </w:tcPr>
          <w:p w:rsidR="00DF79FB" w:rsidRPr="009B180B" w:rsidRDefault="000E1FD2" w:rsidP="002E13DD">
            <w:pPr>
              <w:spacing w:line="276" w:lineRule="auto"/>
              <w:jc w:val="center"/>
              <w:rPr>
                <w:rFonts w:cs="Arial"/>
                <w:b/>
                <w:sz w:val="20"/>
              </w:rPr>
            </w:pPr>
            <w:r>
              <w:rPr>
                <w:rFonts w:cs="Arial"/>
                <w:b/>
                <w:sz w:val="20"/>
              </w:rPr>
              <w:t>3</w:t>
            </w:r>
          </w:p>
        </w:tc>
      </w:tr>
      <w:tr w:rsidR="00DF79FB" w:rsidRPr="009B180B" w:rsidTr="002E13DD">
        <w:trPr>
          <w:trHeight w:val="227"/>
        </w:trPr>
        <w:tc>
          <w:tcPr>
            <w:tcW w:w="3534" w:type="dxa"/>
            <w:shd w:val="clear" w:color="auto" w:fill="auto"/>
            <w:vAlign w:val="center"/>
          </w:tcPr>
          <w:p w:rsidR="00DF79FB" w:rsidRPr="009B180B" w:rsidRDefault="00DF79FB" w:rsidP="002E13DD">
            <w:pPr>
              <w:spacing w:line="276" w:lineRule="auto"/>
              <w:jc w:val="center"/>
              <w:rPr>
                <w:rFonts w:cs="Arial"/>
                <w:b/>
                <w:sz w:val="20"/>
              </w:rPr>
            </w:pPr>
            <w:r w:rsidRPr="009B180B">
              <w:rPr>
                <w:rFonts w:cs="Arial"/>
                <w:b/>
                <w:sz w:val="20"/>
              </w:rPr>
              <w:t>Mehatronika</w:t>
            </w:r>
          </w:p>
        </w:tc>
        <w:tc>
          <w:tcPr>
            <w:tcW w:w="889" w:type="dxa"/>
            <w:gridSpan w:val="2"/>
            <w:shd w:val="clear" w:color="auto" w:fill="auto"/>
            <w:noWrap/>
            <w:vAlign w:val="center"/>
          </w:tcPr>
          <w:p w:rsidR="00DF79FB" w:rsidRPr="009B180B" w:rsidRDefault="00FA6D34" w:rsidP="000E1FD2">
            <w:pPr>
              <w:spacing w:line="276" w:lineRule="auto"/>
              <w:jc w:val="center"/>
              <w:rPr>
                <w:rFonts w:cs="Arial"/>
                <w:b/>
                <w:sz w:val="20"/>
              </w:rPr>
            </w:pPr>
            <w:r>
              <w:rPr>
                <w:rFonts w:cs="Arial"/>
                <w:b/>
                <w:sz w:val="20"/>
              </w:rPr>
              <w:t>1</w:t>
            </w:r>
            <w:r w:rsidR="000E1FD2">
              <w:rPr>
                <w:rFonts w:cs="Arial"/>
                <w:b/>
                <w:sz w:val="20"/>
              </w:rPr>
              <w:t>4</w:t>
            </w:r>
          </w:p>
        </w:tc>
        <w:tc>
          <w:tcPr>
            <w:tcW w:w="914" w:type="dxa"/>
            <w:shd w:val="clear" w:color="auto" w:fill="auto"/>
            <w:noWrap/>
            <w:vAlign w:val="center"/>
          </w:tcPr>
          <w:p w:rsidR="00DF79FB" w:rsidRPr="009B180B" w:rsidRDefault="00D36FDA" w:rsidP="002E13DD">
            <w:pPr>
              <w:spacing w:line="276" w:lineRule="auto"/>
              <w:jc w:val="center"/>
              <w:rPr>
                <w:rFonts w:cs="Arial"/>
                <w:b/>
                <w:sz w:val="20"/>
              </w:rPr>
            </w:pPr>
            <w:r>
              <w:rPr>
                <w:rFonts w:cs="Arial"/>
                <w:b/>
                <w:sz w:val="20"/>
              </w:rPr>
              <w:t>3</w:t>
            </w:r>
          </w:p>
        </w:tc>
        <w:tc>
          <w:tcPr>
            <w:tcW w:w="955" w:type="dxa"/>
            <w:shd w:val="clear" w:color="auto" w:fill="auto"/>
            <w:noWrap/>
            <w:vAlign w:val="center"/>
          </w:tcPr>
          <w:p w:rsidR="00DF79FB" w:rsidRPr="009B180B" w:rsidRDefault="00CD392F" w:rsidP="002E13DD">
            <w:pPr>
              <w:spacing w:line="276" w:lineRule="auto"/>
              <w:jc w:val="center"/>
              <w:rPr>
                <w:rFonts w:cs="Arial"/>
                <w:b/>
                <w:sz w:val="20"/>
              </w:rPr>
            </w:pPr>
            <w:r>
              <w:rPr>
                <w:rFonts w:cs="Arial"/>
                <w:b/>
                <w:sz w:val="20"/>
              </w:rPr>
              <w:t>0</w:t>
            </w:r>
          </w:p>
        </w:tc>
        <w:tc>
          <w:tcPr>
            <w:tcW w:w="955" w:type="dxa"/>
            <w:shd w:val="clear" w:color="auto" w:fill="auto"/>
            <w:noWrap/>
            <w:vAlign w:val="center"/>
          </w:tcPr>
          <w:p w:rsidR="00DF79FB" w:rsidRPr="009B180B" w:rsidRDefault="00B02EFF" w:rsidP="002E13DD">
            <w:pPr>
              <w:spacing w:line="276" w:lineRule="auto"/>
              <w:jc w:val="center"/>
              <w:rPr>
                <w:rFonts w:cs="Arial"/>
                <w:b/>
                <w:sz w:val="20"/>
              </w:rPr>
            </w:pPr>
            <w:r>
              <w:rPr>
                <w:rFonts w:cs="Arial"/>
                <w:b/>
                <w:sz w:val="20"/>
              </w:rPr>
              <w:t>0</w:t>
            </w:r>
          </w:p>
        </w:tc>
        <w:tc>
          <w:tcPr>
            <w:tcW w:w="955" w:type="dxa"/>
            <w:shd w:val="clear" w:color="auto" w:fill="auto"/>
            <w:noWrap/>
            <w:vAlign w:val="center"/>
          </w:tcPr>
          <w:p w:rsidR="00DF79FB" w:rsidRPr="00C04B30" w:rsidRDefault="00FA6D34" w:rsidP="000E1FD2">
            <w:pPr>
              <w:spacing w:line="276" w:lineRule="auto"/>
              <w:jc w:val="center"/>
              <w:rPr>
                <w:rFonts w:cs="Arial"/>
                <w:b/>
                <w:sz w:val="20"/>
              </w:rPr>
            </w:pPr>
            <w:r>
              <w:rPr>
                <w:rFonts w:cs="Arial"/>
                <w:b/>
                <w:sz w:val="20"/>
              </w:rPr>
              <w:t>1</w:t>
            </w:r>
            <w:r w:rsidR="000E1FD2">
              <w:rPr>
                <w:rFonts w:cs="Arial"/>
                <w:b/>
                <w:sz w:val="20"/>
              </w:rPr>
              <w:t>7</w:t>
            </w:r>
          </w:p>
        </w:tc>
        <w:tc>
          <w:tcPr>
            <w:tcW w:w="955" w:type="dxa"/>
            <w:shd w:val="clear" w:color="auto" w:fill="auto"/>
            <w:noWrap/>
            <w:vAlign w:val="center"/>
          </w:tcPr>
          <w:p w:rsidR="00DF79FB" w:rsidRPr="00C04B30" w:rsidRDefault="00D36FDA" w:rsidP="002E13DD">
            <w:pPr>
              <w:spacing w:line="276" w:lineRule="auto"/>
              <w:jc w:val="center"/>
              <w:rPr>
                <w:rFonts w:cs="Arial"/>
                <w:b/>
                <w:sz w:val="20"/>
              </w:rPr>
            </w:pPr>
            <w:r>
              <w:rPr>
                <w:rFonts w:cs="Arial"/>
                <w:b/>
                <w:sz w:val="20"/>
              </w:rPr>
              <w:t>3</w:t>
            </w:r>
          </w:p>
        </w:tc>
      </w:tr>
      <w:tr w:rsidR="00DF79FB" w:rsidRPr="009B180B" w:rsidTr="002E13DD">
        <w:trPr>
          <w:trHeight w:val="227"/>
        </w:trPr>
        <w:tc>
          <w:tcPr>
            <w:tcW w:w="9157" w:type="dxa"/>
            <w:gridSpan w:val="8"/>
            <w:shd w:val="clear" w:color="auto" w:fill="auto"/>
            <w:vAlign w:val="center"/>
          </w:tcPr>
          <w:p w:rsidR="00DF79FB" w:rsidRPr="009B180B" w:rsidRDefault="00DF79FB" w:rsidP="000E1FD2">
            <w:pPr>
              <w:spacing w:line="276" w:lineRule="auto"/>
              <w:jc w:val="right"/>
              <w:rPr>
                <w:rFonts w:cs="Arial"/>
                <w:b/>
                <w:sz w:val="20"/>
              </w:rPr>
            </w:pPr>
            <w:r w:rsidRPr="009B180B">
              <w:rPr>
                <w:rFonts w:cs="Arial"/>
                <w:b/>
                <w:sz w:val="20"/>
              </w:rPr>
              <w:t xml:space="preserve">SKUPAJ  </w:t>
            </w:r>
            <w:r w:rsidR="000E1FD2">
              <w:rPr>
                <w:rFonts w:cs="Arial"/>
                <w:b/>
                <w:sz w:val="20"/>
              </w:rPr>
              <w:t>36</w:t>
            </w:r>
          </w:p>
        </w:tc>
      </w:tr>
    </w:tbl>
    <w:p w:rsidR="00DF79FB" w:rsidRPr="00D35E9E" w:rsidRDefault="00DF79FB" w:rsidP="00DF79FB">
      <w:pPr>
        <w:rPr>
          <w:rFonts w:cs="Arial"/>
          <w:sz w:val="10"/>
        </w:rPr>
      </w:pP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CellMar>
          <w:left w:w="70" w:type="dxa"/>
          <w:right w:w="70" w:type="dxa"/>
        </w:tblCellMar>
        <w:tblLook w:val="00A0" w:firstRow="1" w:lastRow="0" w:firstColumn="1" w:lastColumn="0" w:noHBand="0" w:noVBand="0"/>
      </w:tblPr>
      <w:tblGrid>
        <w:gridCol w:w="3534"/>
        <w:gridCol w:w="749"/>
        <w:gridCol w:w="140"/>
        <w:gridCol w:w="914"/>
        <w:gridCol w:w="955"/>
        <w:gridCol w:w="955"/>
        <w:gridCol w:w="955"/>
        <w:gridCol w:w="955"/>
      </w:tblGrid>
      <w:tr w:rsidR="00DF79FB" w:rsidRPr="009B180B" w:rsidTr="002E13DD">
        <w:trPr>
          <w:trHeight w:val="227"/>
        </w:trPr>
        <w:tc>
          <w:tcPr>
            <w:tcW w:w="3534" w:type="dxa"/>
            <w:shd w:val="clear" w:color="auto" w:fill="E1F0F0"/>
            <w:noWrap/>
            <w:vAlign w:val="center"/>
          </w:tcPr>
          <w:p w:rsidR="00DF79FB" w:rsidRPr="009B180B" w:rsidRDefault="00DF79FB" w:rsidP="002E13DD">
            <w:pPr>
              <w:spacing w:line="276" w:lineRule="auto"/>
              <w:rPr>
                <w:rFonts w:cs="Arial"/>
                <w:b/>
                <w:bCs/>
                <w:sz w:val="20"/>
              </w:rPr>
            </w:pPr>
            <w:r w:rsidRPr="009B180B">
              <w:rPr>
                <w:rFonts w:cs="Arial"/>
                <w:b/>
                <w:bCs/>
                <w:sz w:val="20"/>
              </w:rPr>
              <w:t>2. letnik</w:t>
            </w:r>
            <w:r>
              <w:rPr>
                <w:rFonts w:cs="Arial"/>
                <w:b/>
                <w:bCs/>
                <w:sz w:val="20"/>
              </w:rPr>
              <w:t xml:space="preserve"> + 2. ciklus</w:t>
            </w:r>
          </w:p>
        </w:tc>
        <w:tc>
          <w:tcPr>
            <w:tcW w:w="749" w:type="dxa"/>
            <w:shd w:val="clear" w:color="auto" w:fill="E1F0F0"/>
            <w:noWrap/>
            <w:vAlign w:val="center"/>
          </w:tcPr>
          <w:p w:rsidR="00DF79FB" w:rsidRPr="009B180B" w:rsidRDefault="00DF79FB" w:rsidP="002E13DD">
            <w:pPr>
              <w:spacing w:line="276" w:lineRule="auto"/>
              <w:rPr>
                <w:rFonts w:cs="Arial"/>
                <w:sz w:val="20"/>
              </w:rPr>
            </w:pPr>
          </w:p>
        </w:tc>
        <w:tc>
          <w:tcPr>
            <w:tcW w:w="1054" w:type="dxa"/>
            <w:gridSpan w:val="2"/>
            <w:shd w:val="clear" w:color="auto" w:fill="E1F0F0"/>
            <w:noWrap/>
            <w:vAlign w:val="center"/>
          </w:tcPr>
          <w:p w:rsidR="00DF79FB" w:rsidRPr="009B180B" w:rsidRDefault="00DF79FB" w:rsidP="002E13DD">
            <w:pPr>
              <w:spacing w:line="276" w:lineRule="auto"/>
              <w:rPr>
                <w:rFonts w:cs="Arial"/>
                <w:sz w:val="20"/>
              </w:rPr>
            </w:pPr>
          </w:p>
        </w:tc>
        <w:tc>
          <w:tcPr>
            <w:tcW w:w="955" w:type="dxa"/>
            <w:shd w:val="clear" w:color="auto" w:fill="E1F0F0"/>
            <w:noWrap/>
            <w:vAlign w:val="center"/>
          </w:tcPr>
          <w:p w:rsidR="00DF79FB" w:rsidRPr="009B180B" w:rsidRDefault="00DF79FB" w:rsidP="002E13DD">
            <w:pPr>
              <w:spacing w:line="276" w:lineRule="auto"/>
              <w:rPr>
                <w:rFonts w:cs="Arial"/>
                <w:sz w:val="20"/>
              </w:rPr>
            </w:pPr>
          </w:p>
        </w:tc>
        <w:tc>
          <w:tcPr>
            <w:tcW w:w="955" w:type="dxa"/>
            <w:shd w:val="clear" w:color="auto" w:fill="E1F0F0"/>
            <w:noWrap/>
            <w:vAlign w:val="center"/>
          </w:tcPr>
          <w:p w:rsidR="00DF79FB" w:rsidRPr="009B180B" w:rsidRDefault="00DF79FB" w:rsidP="002E13DD">
            <w:pPr>
              <w:spacing w:line="276" w:lineRule="auto"/>
              <w:rPr>
                <w:rFonts w:cs="Arial"/>
                <w:sz w:val="20"/>
              </w:rPr>
            </w:pPr>
          </w:p>
        </w:tc>
        <w:tc>
          <w:tcPr>
            <w:tcW w:w="955" w:type="dxa"/>
            <w:shd w:val="clear" w:color="auto" w:fill="E1F0F0"/>
            <w:noWrap/>
            <w:vAlign w:val="center"/>
          </w:tcPr>
          <w:p w:rsidR="00DF79FB" w:rsidRPr="009B180B" w:rsidRDefault="00DF79FB" w:rsidP="002E13DD">
            <w:pPr>
              <w:spacing w:line="276" w:lineRule="auto"/>
              <w:rPr>
                <w:rFonts w:cs="Arial"/>
                <w:sz w:val="20"/>
              </w:rPr>
            </w:pPr>
          </w:p>
        </w:tc>
        <w:tc>
          <w:tcPr>
            <w:tcW w:w="955" w:type="dxa"/>
            <w:shd w:val="clear" w:color="auto" w:fill="E1F0F0"/>
            <w:noWrap/>
            <w:vAlign w:val="center"/>
          </w:tcPr>
          <w:p w:rsidR="00DF79FB" w:rsidRPr="009B180B" w:rsidRDefault="00DF79FB" w:rsidP="002E13DD">
            <w:pPr>
              <w:spacing w:line="276" w:lineRule="auto"/>
              <w:rPr>
                <w:rFonts w:cs="Arial"/>
                <w:sz w:val="20"/>
              </w:rPr>
            </w:pPr>
          </w:p>
        </w:tc>
      </w:tr>
      <w:tr w:rsidR="00DF79FB" w:rsidRPr="009B180B" w:rsidTr="002E13DD">
        <w:trPr>
          <w:trHeight w:val="227"/>
        </w:trPr>
        <w:tc>
          <w:tcPr>
            <w:tcW w:w="3534" w:type="dxa"/>
            <w:vMerge w:val="restart"/>
            <w:shd w:val="clear" w:color="auto" w:fill="auto"/>
            <w:noWrap/>
            <w:vAlign w:val="center"/>
          </w:tcPr>
          <w:p w:rsidR="00DF79FB" w:rsidRPr="009B180B" w:rsidRDefault="00DF79FB" w:rsidP="002E13DD">
            <w:pPr>
              <w:spacing w:line="276" w:lineRule="auto"/>
              <w:jc w:val="center"/>
              <w:rPr>
                <w:rFonts w:cs="Arial"/>
                <w:b/>
                <w:bCs/>
                <w:sz w:val="20"/>
              </w:rPr>
            </w:pPr>
            <w:r w:rsidRPr="009B180B">
              <w:rPr>
                <w:rFonts w:cs="Arial"/>
                <w:b/>
                <w:bCs/>
                <w:sz w:val="20"/>
              </w:rPr>
              <w:t>PROGRAM</w:t>
            </w:r>
          </w:p>
        </w:tc>
        <w:tc>
          <w:tcPr>
            <w:tcW w:w="1803" w:type="dxa"/>
            <w:gridSpan w:val="3"/>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Prvič vpisani</w:t>
            </w:r>
          </w:p>
        </w:tc>
        <w:tc>
          <w:tcPr>
            <w:tcW w:w="1910" w:type="dxa"/>
            <w:gridSpan w:val="2"/>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Ponavljavci</w:t>
            </w:r>
          </w:p>
        </w:tc>
        <w:tc>
          <w:tcPr>
            <w:tcW w:w="1910" w:type="dxa"/>
            <w:gridSpan w:val="2"/>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Skupaj</w:t>
            </w:r>
          </w:p>
        </w:tc>
      </w:tr>
      <w:tr w:rsidR="00DF79FB" w:rsidRPr="009B180B" w:rsidTr="002E13DD">
        <w:trPr>
          <w:trHeight w:val="227"/>
        </w:trPr>
        <w:tc>
          <w:tcPr>
            <w:tcW w:w="3534" w:type="dxa"/>
            <w:vMerge/>
            <w:shd w:val="clear" w:color="auto" w:fill="auto"/>
            <w:vAlign w:val="center"/>
          </w:tcPr>
          <w:p w:rsidR="00DF79FB" w:rsidRPr="009B180B" w:rsidRDefault="00DF79FB" w:rsidP="002E13DD">
            <w:pPr>
              <w:spacing w:line="276" w:lineRule="auto"/>
              <w:rPr>
                <w:rFonts w:cs="Arial"/>
                <w:b/>
                <w:bCs/>
                <w:sz w:val="20"/>
              </w:rPr>
            </w:pPr>
          </w:p>
        </w:tc>
        <w:tc>
          <w:tcPr>
            <w:tcW w:w="889" w:type="dxa"/>
            <w:gridSpan w:val="2"/>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Redni</w:t>
            </w:r>
          </w:p>
        </w:tc>
        <w:tc>
          <w:tcPr>
            <w:tcW w:w="914" w:type="dxa"/>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Izredni</w:t>
            </w:r>
          </w:p>
        </w:tc>
        <w:tc>
          <w:tcPr>
            <w:tcW w:w="955" w:type="dxa"/>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Redni</w:t>
            </w:r>
          </w:p>
        </w:tc>
        <w:tc>
          <w:tcPr>
            <w:tcW w:w="955" w:type="dxa"/>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Izredni</w:t>
            </w:r>
          </w:p>
        </w:tc>
        <w:tc>
          <w:tcPr>
            <w:tcW w:w="955" w:type="dxa"/>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 xml:space="preserve">Redni </w:t>
            </w:r>
          </w:p>
        </w:tc>
        <w:tc>
          <w:tcPr>
            <w:tcW w:w="955" w:type="dxa"/>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Izredni</w:t>
            </w:r>
          </w:p>
        </w:tc>
      </w:tr>
      <w:tr w:rsidR="00DF79FB" w:rsidRPr="009B180B" w:rsidTr="002E13DD">
        <w:trPr>
          <w:trHeight w:val="227"/>
        </w:trPr>
        <w:tc>
          <w:tcPr>
            <w:tcW w:w="3534" w:type="dxa"/>
            <w:shd w:val="clear" w:color="auto" w:fill="auto"/>
            <w:vAlign w:val="center"/>
          </w:tcPr>
          <w:p w:rsidR="00DF79FB" w:rsidRPr="009B180B" w:rsidRDefault="00DF79FB" w:rsidP="002E13DD">
            <w:pPr>
              <w:spacing w:line="276" w:lineRule="auto"/>
              <w:jc w:val="center"/>
              <w:rPr>
                <w:rFonts w:cs="Arial"/>
                <w:b/>
                <w:sz w:val="20"/>
              </w:rPr>
            </w:pPr>
            <w:r w:rsidRPr="009B180B">
              <w:rPr>
                <w:rFonts w:cs="Arial"/>
                <w:b/>
                <w:sz w:val="20"/>
              </w:rPr>
              <w:t>Strojništvo</w:t>
            </w:r>
          </w:p>
        </w:tc>
        <w:tc>
          <w:tcPr>
            <w:tcW w:w="889" w:type="dxa"/>
            <w:gridSpan w:val="2"/>
            <w:shd w:val="clear" w:color="auto" w:fill="auto"/>
            <w:noWrap/>
            <w:vAlign w:val="center"/>
          </w:tcPr>
          <w:p w:rsidR="00DF79FB" w:rsidRPr="009B180B" w:rsidRDefault="00DF79FB" w:rsidP="000E1FD2">
            <w:pPr>
              <w:spacing w:line="276" w:lineRule="auto"/>
              <w:jc w:val="center"/>
              <w:rPr>
                <w:rFonts w:cs="Arial"/>
                <w:b/>
                <w:sz w:val="20"/>
              </w:rPr>
            </w:pPr>
            <w:r>
              <w:rPr>
                <w:rFonts w:cs="Arial"/>
                <w:b/>
                <w:sz w:val="20"/>
              </w:rPr>
              <w:t>1</w:t>
            </w:r>
            <w:r w:rsidR="000E1FD2">
              <w:rPr>
                <w:rFonts w:cs="Arial"/>
                <w:b/>
                <w:sz w:val="20"/>
              </w:rPr>
              <w:t>3</w:t>
            </w:r>
          </w:p>
        </w:tc>
        <w:tc>
          <w:tcPr>
            <w:tcW w:w="914" w:type="dxa"/>
            <w:shd w:val="clear" w:color="auto" w:fill="auto"/>
            <w:noWrap/>
            <w:vAlign w:val="center"/>
          </w:tcPr>
          <w:p w:rsidR="00DF79FB" w:rsidRPr="009B180B" w:rsidRDefault="000E1FD2" w:rsidP="002E13DD">
            <w:pPr>
              <w:spacing w:line="276" w:lineRule="auto"/>
              <w:jc w:val="center"/>
              <w:rPr>
                <w:rFonts w:cs="Arial"/>
                <w:b/>
                <w:sz w:val="20"/>
              </w:rPr>
            </w:pPr>
            <w:r>
              <w:rPr>
                <w:rFonts w:cs="Arial"/>
                <w:b/>
                <w:sz w:val="20"/>
              </w:rPr>
              <w:t>16</w:t>
            </w:r>
          </w:p>
        </w:tc>
        <w:tc>
          <w:tcPr>
            <w:tcW w:w="955" w:type="dxa"/>
            <w:shd w:val="clear" w:color="auto" w:fill="auto"/>
            <w:noWrap/>
            <w:vAlign w:val="center"/>
          </w:tcPr>
          <w:p w:rsidR="00DF79FB" w:rsidRPr="009B180B" w:rsidRDefault="00DF79FB" w:rsidP="00D36FDA">
            <w:pPr>
              <w:spacing w:line="276" w:lineRule="auto"/>
              <w:jc w:val="center"/>
              <w:rPr>
                <w:rFonts w:cs="Arial"/>
                <w:b/>
                <w:sz w:val="20"/>
              </w:rPr>
            </w:pPr>
            <w:r>
              <w:rPr>
                <w:rFonts w:cs="Arial"/>
                <w:b/>
                <w:sz w:val="20"/>
              </w:rPr>
              <w:t>1</w:t>
            </w:r>
            <w:r w:rsidR="00D36FDA">
              <w:rPr>
                <w:rFonts w:cs="Arial"/>
                <w:b/>
                <w:sz w:val="20"/>
              </w:rPr>
              <w:t>6</w:t>
            </w:r>
          </w:p>
        </w:tc>
        <w:tc>
          <w:tcPr>
            <w:tcW w:w="955" w:type="dxa"/>
            <w:shd w:val="clear" w:color="auto" w:fill="auto"/>
            <w:noWrap/>
            <w:vAlign w:val="center"/>
          </w:tcPr>
          <w:p w:rsidR="00DF79FB" w:rsidRPr="00FF2913" w:rsidRDefault="00D36FDA" w:rsidP="002E13DD">
            <w:pPr>
              <w:spacing w:line="276" w:lineRule="auto"/>
              <w:jc w:val="center"/>
              <w:rPr>
                <w:rFonts w:cs="Arial"/>
                <w:b/>
                <w:sz w:val="20"/>
              </w:rPr>
            </w:pPr>
            <w:r>
              <w:rPr>
                <w:rFonts w:cs="Arial"/>
                <w:b/>
                <w:sz w:val="20"/>
              </w:rPr>
              <w:t>0</w:t>
            </w:r>
          </w:p>
        </w:tc>
        <w:tc>
          <w:tcPr>
            <w:tcW w:w="955" w:type="dxa"/>
            <w:shd w:val="clear" w:color="auto" w:fill="auto"/>
            <w:noWrap/>
            <w:vAlign w:val="center"/>
          </w:tcPr>
          <w:p w:rsidR="00DF79FB" w:rsidRPr="00FF2913" w:rsidRDefault="000E1FD2" w:rsidP="00D36FDA">
            <w:pPr>
              <w:spacing w:line="276" w:lineRule="auto"/>
              <w:jc w:val="center"/>
              <w:rPr>
                <w:rFonts w:cs="Arial"/>
                <w:b/>
                <w:sz w:val="20"/>
              </w:rPr>
            </w:pPr>
            <w:r>
              <w:rPr>
                <w:rFonts w:cs="Arial"/>
                <w:b/>
                <w:sz w:val="20"/>
              </w:rPr>
              <w:t>29</w:t>
            </w:r>
          </w:p>
        </w:tc>
        <w:tc>
          <w:tcPr>
            <w:tcW w:w="955" w:type="dxa"/>
            <w:shd w:val="clear" w:color="auto" w:fill="auto"/>
            <w:noWrap/>
            <w:vAlign w:val="center"/>
          </w:tcPr>
          <w:p w:rsidR="00DF79FB" w:rsidRPr="00FF2913" w:rsidRDefault="000E1FD2" w:rsidP="002E13DD">
            <w:pPr>
              <w:spacing w:line="276" w:lineRule="auto"/>
              <w:jc w:val="center"/>
              <w:rPr>
                <w:rFonts w:cs="Arial"/>
                <w:b/>
                <w:sz w:val="20"/>
              </w:rPr>
            </w:pPr>
            <w:r>
              <w:rPr>
                <w:rFonts w:cs="Arial"/>
                <w:b/>
                <w:sz w:val="20"/>
              </w:rPr>
              <w:t>16</w:t>
            </w:r>
          </w:p>
        </w:tc>
      </w:tr>
      <w:tr w:rsidR="00DF79FB" w:rsidRPr="009B180B" w:rsidTr="002E13DD">
        <w:trPr>
          <w:trHeight w:val="227"/>
        </w:trPr>
        <w:tc>
          <w:tcPr>
            <w:tcW w:w="3534" w:type="dxa"/>
            <w:shd w:val="clear" w:color="auto" w:fill="auto"/>
            <w:vAlign w:val="center"/>
          </w:tcPr>
          <w:p w:rsidR="00DF79FB" w:rsidRPr="009B180B" w:rsidRDefault="00DF79FB" w:rsidP="002E13DD">
            <w:pPr>
              <w:spacing w:line="276" w:lineRule="auto"/>
              <w:jc w:val="center"/>
              <w:rPr>
                <w:rFonts w:cs="Arial"/>
                <w:b/>
                <w:sz w:val="20"/>
              </w:rPr>
            </w:pPr>
            <w:r w:rsidRPr="009B180B">
              <w:rPr>
                <w:rFonts w:cs="Arial"/>
                <w:b/>
                <w:sz w:val="20"/>
              </w:rPr>
              <w:t>Mehatronika</w:t>
            </w:r>
          </w:p>
        </w:tc>
        <w:tc>
          <w:tcPr>
            <w:tcW w:w="889" w:type="dxa"/>
            <w:gridSpan w:val="2"/>
            <w:shd w:val="clear" w:color="auto" w:fill="auto"/>
            <w:noWrap/>
            <w:vAlign w:val="center"/>
          </w:tcPr>
          <w:p w:rsidR="00DF79FB" w:rsidRPr="009B180B" w:rsidRDefault="00DF79FB" w:rsidP="000E1FD2">
            <w:pPr>
              <w:spacing w:line="276" w:lineRule="auto"/>
              <w:jc w:val="center"/>
              <w:rPr>
                <w:rFonts w:cs="Arial"/>
                <w:b/>
                <w:sz w:val="20"/>
              </w:rPr>
            </w:pPr>
            <w:r>
              <w:rPr>
                <w:rFonts w:cs="Arial"/>
                <w:b/>
                <w:sz w:val="20"/>
              </w:rPr>
              <w:t>1</w:t>
            </w:r>
            <w:r w:rsidR="000E1FD2">
              <w:rPr>
                <w:rFonts w:cs="Arial"/>
                <w:b/>
                <w:sz w:val="20"/>
              </w:rPr>
              <w:t>1</w:t>
            </w:r>
          </w:p>
        </w:tc>
        <w:tc>
          <w:tcPr>
            <w:tcW w:w="914" w:type="dxa"/>
            <w:shd w:val="clear" w:color="auto" w:fill="auto"/>
            <w:noWrap/>
            <w:vAlign w:val="center"/>
          </w:tcPr>
          <w:p w:rsidR="00DF79FB" w:rsidRPr="009B180B" w:rsidRDefault="000E1FD2" w:rsidP="002E13DD">
            <w:pPr>
              <w:spacing w:line="276" w:lineRule="auto"/>
              <w:jc w:val="center"/>
              <w:rPr>
                <w:rFonts w:cs="Arial"/>
                <w:b/>
                <w:sz w:val="20"/>
              </w:rPr>
            </w:pPr>
            <w:r>
              <w:rPr>
                <w:rFonts w:cs="Arial"/>
                <w:b/>
                <w:sz w:val="20"/>
              </w:rPr>
              <w:t>3</w:t>
            </w:r>
          </w:p>
        </w:tc>
        <w:tc>
          <w:tcPr>
            <w:tcW w:w="955" w:type="dxa"/>
            <w:shd w:val="clear" w:color="auto" w:fill="auto"/>
            <w:noWrap/>
            <w:vAlign w:val="center"/>
          </w:tcPr>
          <w:p w:rsidR="00DF79FB" w:rsidRPr="009B180B" w:rsidRDefault="00DF79FB" w:rsidP="000E1FD2">
            <w:pPr>
              <w:spacing w:line="276" w:lineRule="auto"/>
              <w:jc w:val="center"/>
              <w:rPr>
                <w:rFonts w:cs="Arial"/>
                <w:b/>
                <w:sz w:val="20"/>
              </w:rPr>
            </w:pPr>
            <w:r>
              <w:rPr>
                <w:rFonts w:cs="Arial"/>
                <w:b/>
                <w:sz w:val="20"/>
              </w:rPr>
              <w:t>1</w:t>
            </w:r>
            <w:r w:rsidR="000E1FD2">
              <w:rPr>
                <w:rFonts w:cs="Arial"/>
                <w:b/>
                <w:sz w:val="20"/>
              </w:rPr>
              <w:t>0</w:t>
            </w:r>
          </w:p>
        </w:tc>
        <w:tc>
          <w:tcPr>
            <w:tcW w:w="955" w:type="dxa"/>
            <w:shd w:val="clear" w:color="auto" w:fill="auto"/>
            <w:noWrap/>
            <w:vAlign w:val="center"/>
          </w:tcPr>
          <w:p w:rsidR="00DF79FB" w:rsidRPr="00FF2913" w:rsidRDefault="00D36FDA" w:rsidP="002E13DD">
            <w:pPr>
              <w:spacing w:line="276" w:lineRule="auto"/>
              <w:jc w:val="center"/>
              <w:rPr>
                <w:rFonts w:cs="Arial"/>
                <w:b/>
                <w:sz w:val="20"/>
              </w:rPr>
            </w:pPr>
            <w:r>
              <w:rPr>
                <w:rFonts w:cs="Arial"/>
                <w:b/>
                <w:sz w:val="20"/>
              </w:rPr>
              <w:t>0</w:t>
            </w:r>
          </w:p>
        </w:tc>
        <w:tc>
          <w:tcPr>
            <w:tcW w:w="955" w:type="dxa"/>
            <w:shd w:val="clear" w:color="auto" w:fill="auto"/>
            <w:noWrap/>
            <w:vAlign w:val="center"/>
          </w:tcPr>
          <w:p w:rsidR="00DF79FB" w:rsidRPr="00FF2913" w:rsidRDefault="00DF79FB" w:rsidP="000E1FD2">
            <w:pPr>
              <w:spacing w:line="276" w:lineRule="auto"/>
              <w:jc w:val="center"/>
              <w:rPr>
                <w:rFonts w:cs="Arial"/>
                <w:b/>
                <w:sz w:val="20"/>
              </w:rPr>
            </w:pPr>
            <w:r>
              <w:rPr>
                <w:rFonts w:cs="Arial"/>
                <w:b/>
                <w:sz w:val="20"/>
              </w:rPr>
              <w:t>2</w:t>
            </w:r>
            <w:r w:rsidR="000E1FD2">
              <w:rPr>
                <w:rFonts w:cs="Arial"/>
                <w:b/>
                <w:sz w:val="20"/>
              </w:rPr>
              <w:t>1</w:t>
            </w:r>
          </w:p>
        </w:tc>
        <w:tc>
          <w:tcPr>
            <w:tcW w:w="955" w:type="dxa"/>
            <w:shd w:val="clear" w:color="auto" w:fill="auto"/>
            <w:noWrap/>
            <w:vAlign w:val="center"/>
          </w:tcPr>
          <w:p w:rsidR="00DF79FB" w:rsidRPr="00FF2913" w:rsidRDefault="000A08AA" w:rsidP="002E13DD">
            <w:pPr>
              <w:spacing w:line="276" w:lineRule="auto"/>
              <w:jc w:val="center"/>
              <w:rPr>
                <w:rFonts w:cs="Arial"/>
                <w:b/>
                <w:sz w:val="20"/>
              </w:rPr>
            </w:pPr>
            <w:r>
              <w:rPr>
                <w:rFonts w:cs="Arial"/>
                <w:b/>
                <w:sz w:val="20"/>
              </w:rPr>
              <w:t>3</w:t>
            </w:r>
          </w:p>
        </w:tc>
      </w:tr>
      <w:tr w:rsidR="00DF79FB" w:rsidRPr="009B180B" w:rsidTr="002E13DD">
        <w:trPr>
          <w:trHeight w:val="227"/>
        </w:trPr>
        <w:tc>
          <w:tcPr>
            <w:tcW w:w="9157" w:type="dxa"/>
            <w:gridSpan w:val="8"/>
            <w:shd w:val="clear" w:color="auto" w:fill="auto"/>
            <w:vAlign w:val="center"/>
          </w:tcPr>
          <w:p w:rsidR="00DF79FB" w:rsidRPr="009B180B" w:rsidRDefault="00DF79FB" w:rsidP="000E1FD2">
            <w:pPr>
              <w:spacing w:line="276" w:lineRule="auto"/>
              <w:jc w:val="right"/>
              <w:rPr>
                <w:rFonts w:cs="Arial"/>
                <w:b/>
                <w:sz w:val="20"/>
                <w:u w:val="single"/>
              </w:rPr>
            </w:pPr>
            <w:r w:rsidRPr="009B180B">
              <w:rPr>
                <w:rFonts w:cs="Arial"/>
                <w:b/>
                <w:sz w:val="20"/>
              </w:rPr>
              <w:t xml:space="preserve">SKUPAJ  </w:t>
            </w:r>
            <w:r w:rsidR="00D36FDA">
              <w:rPr>
                <w:rFonts w:cs="Arial"/>
                <w:b/>
                <w:sz w:val="20"/>
              </w:rPr>
              <w:t>6</w:t>
            </w:r>
            <w:r w:rsidR="000E1FD2">
              <w:rPr>
                <w:rFonts w:cs="Arial"/>
                <w:b/>
                <w:sz w:val="20"/>
              </w:rPr>
              <w:t>9</w:t>
            </w:r>
          </w:p>
        </w:tc>
      </w:tr>
    </w:tbl>
    <w:p w:rsidR="00DF79FB" w:rsidRPr="00D35E9E" w:rsidRDefault="00DF79FB" w:rsidP="00DF79FB">
      <w:pPr>
        <w:rPr>
          <w:rFonts w:cs="Arial"/>
          <w:sz w:val="10"/>
          <w:szCs w:val="10"/>
        </w:rPr>
      </w:pP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CellMar>
          <w:left w:w="70" w:type="dxa"/>
          <w:right w:w="70" w:type="dxa"/>
        </w:tblCellMar>
        <w:tblLook w:val="00A0" w:firstRow="1" w:lastRow="0" w:firstColumn="1" w:lastColumn="0" w:noHBand="0" w:noVBand="0"/>
      </w:tblPr>
      <w:tblGrid>
        <w:gridCol w:w="3534"/>
        <w:gridCol w:w="749"/>
        <w:gridCol w:w="140"/>
        <w:gridCol w:w="914"/>
        <w:gridCol w:w="955"/>
        <w:gridCol w:w="955"/>
        <w:gridCol w:w="955"/>
        <w:gridCol w:w="955"/>
      </w:tblGrid>
      <w:tr w:rsidR="00DF79FB" w:rsidRPr="009B180B" w:rsidTr="002E13DD">
        <w:trPr>
          <w:trHeight w:val="227"/>
        </w:trPr>
        <w:tc>
          <w:tcPr>
            <w:tcW w:w="3534" w:type="dxa"/>
            <w:shd w:val="clear" w:color="auto" w:fill="E1F0F0"/>
            <w:noWrap/>
            <w:vAlign w:val="center"/>
          </w:tcPr>
          <w:p w:rsidR="00DF79FB" w:rsidRPr="009B180B" w:rsidRDefault="00DF79FB" w:rsidP="002E13DD">
            <w:pPr>
              <w:spacing w:line="276" w:lineRule="auto"/>
              <w:rPr>
                <w:rFonts w:cs="Arial"/>
                <w:b/>
                <w:bCs/>
                <w:sz w:val="20"/>
              </w:rPr>
            </w:pPr>
            <w:r>
              <w:rPr>
                <w:rFonts w:cs="Arial"/>
                <w:b/>
                <w:bCs/>
                <w:sz w:val="20"/>
              </w:rPr>
              <w:t>3. ciklus</w:t>
            </w:r>
          </w:p>
        </w:tc>
        <w:tc>
          <w:tcPr>
            <w:tcW w:w="749" w:type="dxa"/>
            <w:shd w:val="clear" w:color="auto" w:fill="E1F0F0"/>
            <w:noWrap/>
            <w:vAlign w:val="center"/>
          </w:tcPr>
          <w:p w:rsidR="00DF79FB" w:rsidRPr="009B180B" w:rsidRDefault="00DF79FB" w:rsidP="002E13DD">
            <w:pPr>
              <w:spacing w:line="276" w:lineRule="auto"/>
              <w:rPr>
                <w:rFonts w:cs="Arial"/>
                <w:sz w:val="20"/>
              </w:rPr>
            </w:pPr>
          </w:p>
        </w:tc>
        <w:tc>
          <w:tcPr>
            <w:tcW w:w="1054" w:type="dxa"/>
            <w:gridSpan w:val="2"/>
            <w:shd w:val="clear" w:color="auto" w:fill="E1F0F0"/>
            <w:noWrap/>
            <w:vAlign w:val="center"/>
          </w:tcPr>
          <w:p w:rsidR="00DF79FB" w:rsidRPr="009B180B" w:rsidRDefault="00DF79FB" w:rsidP="002E13DD">
            <w:pPr>
              <w:spacing w:line="276" w:lineRule="auto"/>
              <w:rPr>
                <w:rFonts w:cs="Arial"/>
                <w:sz w:val="20"/>
              </w:rPr>
            </w:pPr>
          </w:p>
        </w:tc>
        <w:tc>
          <w:tcPr>
            <w:tcW w:w="955" w:type="dxa"/>
            <w:shd w:val="clear" w:color="auto" w:fill="E1F0F0"/>
            <w:noWrap/>
            <w:vAlign w:val="center"/>
          </w:tcPr>
          <w:p w:rsidR="00DF79FB" w:rsidRPr="009B180B" w:rsidRDefault="00DF79FB" w:rsidP="002E13DD">
            <w:pPr>
              <w:spacing w:line="276" w:lineRule="auto"/>
              <w:rPr>
                <w:rFonts w:cs="Arial"/>
                <w:sz w:val="20"/>
              </w:rPr>
            </w:pPr>
          </w:p>
        </w:tc>
        <w:tc>
          <w:tcPr>
            <w:tcW w:w="955" w:type="dxa"/>
            <w:shd w:val="clear" w:color="auto" w:fill="E1F0F0"/>
            <w:noWrap/>
            <w:vAlign w:val="center"/>
          </w:tcPr>
          <w:p w:rsidR="00DF79FB" w:rsidRPr="009B180B" w:rsidRDefault="00DF79FB" w:rsidP="002E13DD">
            <w:pPr>
              <w:spacing w:line="276" w:lineRule="auto"/>
              <w:rPr>
                <w:rFonts w:cs="Arial"/>
                <w:sz w:val="20"/>
              </w:rPr>
            </w:pPr>
          </w:p>
        </w:tc>
        <w:tc>
          <w:tcPr>
            <w:tcW w:w="955" w:type="dxa"/>
            <w:shd w:val="clear" w:color="auto" w:fill="E1F0F0"/>
            <w:noWrap/>
            <w:vAlign w:val="center"/>
          </w:tcPr>
          <w:p w:rsidR="00DF79FB" w:rsidRPr="009B180B" w:rsidRDefault="00DF79FB" w:rsidP="002E13DD">
            <w:pPr>
              <w:spacing w:line="276" w:lineRule="auto"/>
              <w:rPr>
                <w:rFonts w:cs="Arial"/>
                <w:sz w:val="20"/>
              </w:rPr>
            </w:pPr>
          </w:p>
        </w:tc>
        <w:tc>
          <w:tcPr>
            <w:tcW w:w="955" w:type="dxa"/>
            <w:shd w:val="clear" w:color="auto" w:fill="E1F0F0"/>
            <w:noWrap/>
            <w:vAlign w:val="center"/>
          </w:tcPr>
          <w:p w:rsidR="00DF79FB" w:rsidRPr="009B180B" w:rsidRDefault="00DF79FB" w:rsidP="002E13DD">
            <w:pPr>
              <w:spacing w:line="276" w:lineRule="auto"/>
              <w:rPr>
                <w:rFonts w:cs="Arial"/>
                <w:sz w:val="20"/>
              </w:rPr>
            </w:pPr>
          </w:p>
        </w:tc>
      </w:tr>
      <w:tr w:rsidR="00DF79FB" w:rsidRPr="009B180B" w:rsidTr="002E13DD">
        <w:trPr>
          <w:trHeight w:val="227"/>
        </w:trPr>
        <w:tc>
          <w:tcPr>
            <w:tcW w:w="3534" w:type="dxa"/>
            <w:vMerge w:val="restart"/>
            <w:shd w:val="clear" w:color="auto" w:fill="auto"/>
            <w:noWrap/>
            <w:vAlign w:val="center"/>
          </w:tcPr>
          <w:p w:rsidR="00DF79FB" w:rsidRPr="009B180B" w:rsidRDefault="00DF79FB" w:rsidP="002E13DD">
            <w:pPr>
              <w:spacing w:line="276" w:lineRule="auto"/>
              <w:jc w:val="center"/>
              <w:rPr>
                <w:rFonts w:cs="Arial"/>
                <w:b/>
                <w:bCs/>
                <w:sz w:val="20"/>
              </w:rPr>
            </w:pPr>
            <w:r w:rsidRPr="009B180B">
              <w:rPr>
                <w:rFonts w:cs="Arial"/>
                <w:b/>
                <w:bCs/>
                <w:sz w:val="20"/>
              </w:rPr>
              <w:t>PROGRAM</w:t>
            </w:r>
          </w:p>
        </w:tc>
        <w:tc>
          <w:tcPr>
            <w:tcW w:w="1803" w:type="dxa"/>
            <w:gridSpan w:val="3"/>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Prvič vpisani</w:t>
            </w:r>
          </w:p>
        </w:tc>
        <w:tc>
          <w:tcPr>
            <w:tcW w:w="1910" w:type="dxa"/>
            <w:gridSpan w:val="2"/>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Ponavljavci</w:t>
            </w:r>
          </w:p>
        </w:tc>
        <w:tc>
          <w:tcPr>
            <w:tcW w:w="1910" w:type="dxa"/>
            <w:gridSpan w:val="2"/>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Skupaj</w:t>
            </w:r>
          </w:p>
        </w:tc>
      </w:tr>
      <w:tr w:rsidR="00DF79FB" w:rsidRPr="009B180B" w:rsidTr="00D36FDA">
        <w:trPr>
          <w:trHeight w:val="227"/>
        </w:trPr>
        <w:tc>
          <w:tcPr>
            <w:tcW w:w="3534" w:type="dxa"/>
            <w:vMerge/>
            <w:shd w:val="clear" w:color="auto" w:fill="auto"/>
            <w:vAlign w:val="center"/>
          </w:tcPr>
          <w:p w:rsidR="00DF79FB" w:rsidRPr="009B180B" w:rsidRDefault="00DF79FB" w:rsidP="002E13DD">
            <w:pPr>
              <w:spacing w:line="276" w:lineRule="auto"/>
              <w:rPr>
                <w:rFonts w:cs="Arial"/>
                <w:b/>
                <w:bCs/>
                <w:sz w:val="20"/>
              </w:rPr>
            </w:pPr>
          </w:p>
        </w:tc>
        <w:tc>
          <w:tcPr>
            <w:tcW w:w="889" w:type="dxa"/>
            <w:gridSpan w:val="2"/>
            <w:shd w:val="clear" w:color="auto" w:fill="EDEDED" w:themeFill="accent3" w:themeFillTint="33"/>
            <w:noWrap/>
            <w:vAlign w:val="bottom"/>
          </w:tcPr>
          <w:p w:rsidR="00DF79FB" w:rsidRPr="009B180B" w:rsidRDefault="00DF79FB" w:rsidP="002E13DD">
            <w:pPr>
              <w:spacing w:line="276" w:lineRule="auto"/>
              <w:jc w:val="center"/>
              <w:rPr>
                <w:rFonts w:cs="Arial"/>
                <w:b/>
                <w:bCs/>
                <w:sz w:val="20"/>
              </w:rPr>
            </w:pPr>
          </w:p>
        </w:tc>
        <w:tc>
          <w:tcPr>
            <w:tcW w:w="914" w:type="dxa"/>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Izredni</w:t>
            </w:r>
          </w:p>
        </w:tc>
        <w:tc>
          <w:tcPr>
            <w:tcW w:w="955" w:type="dxa"/>
            <w:shd w:val="clear" w:color="auto" w:fill="EDEDED" w:themeFill="accent3" w:themeFillTint="33"/>
            <w:noWrap/>
            <w:vAlign w:val="bottom"/>
          </w:tcPr>
          <w:p w:rsidR="00DF79FB" w:rsidRPr="009B180B" w:rsidRDefault="00DF79FB" w:rsidP="002E13DD">
            <w:pPr>
              <w:spacing w:line="276" w:lineRule="auto"/>
              <w:jc w:val="center"/>
              <w:rPr>
                <w:rFonts w:cs="Arial"/>
                <w:b/>
                <w:bCs/>
                <w:sz w:val="20"/>
              </w:rPr>
            </w:pPr>
          </w:p>
        </w:tc>
        <w:tc>
          <w:tcPr>
            <w:tcW w:w="955" w:type="dxa"/>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Izredni</w:t>
            </w:r>
          </w:p>
        </w:tc>
        <w:tc>
          <w:tcPr>
            <w:tcW w:w="955" w:type="dxa"/>
            <w:shd w:val="clear" w:color="auto" w:fill="EDEDED" w:themeFill="accent3" w:themeFillTint="33"/>
            <w:noWrap/>
            <w:vAlign w:val="bottom"/>
          </w:tcPr>
          <w:p w:rsidR="00DF79FB" w:rsidRPr="009B180B" w:rsidRDefault="00DF79FB" w:rsidP="002E13DD">
            <w:pPr>
              <w:spacing w:line="276" w:lineRule="auto"/>
              <w:jc w:val="center"/>
              <w:rPr>
                <w:rFonts w:cs="Arial"/>
                <w:b/>
                <w:bCs/>
                <w:sz w:val="20"/>
              </w:rPr>
            </w:pPr>
          </w:p>
        </w:tc>
        <w:tc>
          <w:tcPr>
            <w:tcW w:w="955" w:type="dxa"/>
            <w:shd w:val="clear" w:color="auto" w:fill="auto"/>
            <w:noWrap/>
            <w:vAlign w:val="bottom"/>
          </w:tcPr>
          <w:p w:rsidR="00DF79FB" w:rsidRPr="009B180B" w:rsidRDefault="00DF79FB" w:rsidP="002E13DD">
            <w:pPr>
              <w:spacing w:line="276" w:lineRule="auto"/>
              <w:jc w:val="center"/>
              <w:rPr>
                <w:rFonts w:cs="Arial"/>
                <w:b/>
                <w:bCs/>
                <w:sz w:val="20"/>
              </w:rPr>
            </w:pPr>
            <w:r w:rsidRPr="009B180B">
              <w:rPr>
                <w:rFonts w:cs="Arial"/>
                <w:b/>
                <w:bCs/>
                <w:sz w:val="20"/>
              </w:rPr>
              <w:t>Izredni</w:t>
            </w:r>
          </w:p>
        </w:tc>
      </w:tr>
      <w:tr w:rsidR="00DF79FB" w:rsidRPr="009B180B" w:rsidTr="00D36FDA">
        <w:trPr>
          <w:trHeight w:val="227"/>
        </w:trPr>
        <w:tc>
          <w:tcPr>
            <w:tcW w:w="3534" w:type="dxa"/>
            <w:shd w:val="clear" w:color="auto" w:fill="auto"/>
            <w:vAlign w:val="center"/>
          </w:tcPr>
          <w:p w:rsidR="00DF79FB" w:rsidRPr="009B180B" w:rsidRDefault="00DF79FB" w:rsidP="002E13DD">
            <w:pPr>
              <w:spacing w:line="276" w:lineRule="auto"/>
              <w:jc w:val="center"/>
              <w:rPr>
                <w:rFonts w:cs="Arial"/>
                <w:b/>
                <w:sz w:val="20"/>
              </w:rPr>
            </w:pPr>
            <w:r w:rsidRPr="009B180B">
              <w:rPr>
                <w:rFonts w:cs="Arial"/>
                <w:b/>
                <w:sz w:val="20"/>
              </w:rPr>
              <w:t>Strojništvo</w:t>
            </w:r>
          </w:p>
        </w:tc>
        <w:tc>
          <w:tcPr>
            <w:tcW w:w="889" w:type="dxa"/>
            <w:gridSpan w:val="2"/>
            <w:shd w:val="clear" w:color="auto" w:fill="EDEDED" w:themeFill="accent3" w:themeFillTint="33"/>
            <w:noWrap/>
            <w:vAlign w:val="center"/>
          </w:tcPr>
          <w:p w:rsidR="00DF79FB" w:rsidRPr="009B180B" w:rsidRDefault="00DF79FB" w:rsidP="002E13DD">
            <w:pPr>
              <w:spacing w:line="276" w:lineRule="auto"/>
              <w:jc w:val="center"/>
              <w:rPr>
                <w:rFonts w:cs="Arial"/>
                <w:b/>
                <w:sz w:val="20"/>
              </w:rPr>
            </w:pPr>
          </w:p>
        </w:tc>
        <w:tc>
          <w:tcPr>
            <w:tcW w:w="914" w:type="dxa"/>
            <w:shd w:val="clear" w:color="auto" w:fill="auto"/>
            <w:noWrap/>
            <w:vAlign w:val="center"/>
          </w:tcPr>
          <w:p w:rsidR="00DF79FB" w:rsidRPr="009B180B" w:rsidRDefault="000E1FD2" w:rsidP="002E13DD">
            <w:pPr>
              <w:spacing w:line="276" w:lineRule="auto"/>
              <w:jc w:val="center"/>
              <w:rPr>
                <w:rFonts w:cs="Arial"/>
                <w:b/>
                <w:sz w:val="20"/>
              </w:rPr>
            </w:pPr>
            <w:r>
              <w:rPr>
                <w:rFonts w:cs="Arial"/>
                <w:b/>
                <w:sz w:val="20"/>
              </w:rPr>
              <w:t>9</w:t>
            </w:r>
          </w:p>
        </w:tc>
        <w:tc>
          <w:tcPr>
            <w:tcW w:w="955" w:type="dxa"/>
            <w:shd w:val="clear" w:color="auto" w:fill="EDEDED" w:themeFill="accent3" w:themeFillTint="33"/>
            <w:noWrap/>
            <w:vAlign w:val="center"/>
          </w:tcPr>
          <w:p w:rsidR="00DF79FB" w:rsidRPr="009B180B" w:rsidRDefault="00DF79FB" w:rsidP="002E13DD">
            <w:pPr>
              <w:spacing w:line="276" w:lineRule="auto"/>
              <w:jc w:val="center"/>
              <w:rPr>
                <w:rFonts w:cs="Arial"/>
                <w:b/>
                <w:sz w:val="20"/>
              </w:rPr>
            </w:pPr>
          </w:p>
        </w:tc>
        <w:tc>
          <w:tcPr>
            <w:tcW w:w="955" w:type="dxa"/>
            <w:shd w:val="clear" w:color="auto" w:fill="auto"/>
            <w:noWrap/>
            <w:vAlign w:val="center"/>
          </w:tcPr>
          <w:p w:rsidR="00DF79FB" w:rsidRPr="00FF2913" w:rsidRDefault="00D36FDA" w:rsidP="002E13DD">
            <w:pPr>
              <w:spacing w:line="276" w:lineRule="auto"/>
              <w:jc w:val="center"/>
              <w:rPr>
                <w:rFonts w:cs="Arial"/>
                <w:b/>
                <w:sz w:val="20"/>
              </w:rPr>
            </w:pPr>
            <w:r>
              <w:rPr>
                <w:rFonts w:cs="Arial"/>
                <w:b/>
                <w:sz w:val="20"/>
              </w:rPr>
              <w:t>0</w:t>
            </w:r>
          </w:p>
        </w:tc>
        <w:tc>
          <w:tcPr>
            <w:tcW w:w="955" w:type="dxa"/>
            <w:shd w:val="clear" w:color="auto" w:fill="EDEDED" w:themeFill="accent3" w:themeFillTint="33"/>
            <w:noWrap/>
            <w:vAlign w:val="center"/>
          </w:tcPr>
          <w:p w:rsidR="00DF79FB" w:rsidRPr="00FF2913" w:rsidRDefault="00DF79FB" w:rsidP="002E13DD">
            <w:pPr>
              <w:spacing w:line="276" w:lineRule="auto"/>
              <w:jc w:val="center"/>
              <w:rPr>
                <w:rFonts w:cs="Arial"/>
                <w:b/>
                <w:sz w:val="20"/>
              </w:rPr>
            </w:pPr>
          </w:p>
        </w:tc>
        <w:tc>
          <w:tcPr>
            <w:tcW w:w="955" w:type="dxa"/>
            <w:shd w:val="clear" w:color="auto" w:fill="auto"/>
            <w:noWrap/>
            <w:vAlign w:val="center"/>
          </w:tcPr>
          <w:p w:rsidR="00DF79FB" w:rsidRPr="00FF2913" w:rsidRDefault="000E1FD2" w:rsidP="002E13DD">
            <w:pPr>
              <w:spacing w:line="276" w:lineRule="auto"/>
              <w:jc w:val="center"/>
              <w:rPr>
                <w:rFonts w:cs="Arial"/>
                <w:b/>
                <w:sz w:val="20"/>
              </w:rPr>
            </w:pPr>
            <w:r>
              <w:rPr>
                <w:rFonts w:cs="Arial"/>
                <w:b/>
                <w:sz w:val="20"/>
              </w:rPr>
              <w:t>9</w:t>
            </w:r>
          </w:p>
        </w:tc>
      </w:tr>
      <w:tr w:rsidR="00DF79FB" w:rsidRPr="009B180B" w:rsidTr="00D36FDA">
        <w:trPr>
          <w:trHeight w:val="227"/>
        </w:trPr>
        <w:tc>
          <w:tcPr>
            <w:tcW w:w="3534" w:type="dxa"/>
            <w:shd w:val="clear" w:color="auto" w:fill="auto"/>
            <w:vAlign w:val="center"/>
          </w:tcPr>
          <w:p w:rsidR="00DF79FB" w:rsidRPr="009B180B" w:rsidRDefault="00DF79FB" w:rsidP="002E13DD">
            <w:pPr>
              <w:spacing w:line="276" w:lineRule="auto"/>
              <w:jc w:val="center"/>
              <w:rPr>
                <w:rFonts w:cs="Arial"/>
                <w:b/>
                <w:sz w:val="20"/>
              </w:rPr>
            </w:pPr>
            <w:r w:rsidRPr="009B180B">
              <w:rPr>
                <w:rFonts w:cs="Arial"/>
                <w:b/>
                <w:sz w:val="20"/>
              </w:rPr>
              <w:t>Mehatronika</w:t>
            </w:r>
          </w:p>
        </w:tc>
        <w:tc>
          <w:tcPr>
            <w:tcW w:w="889" w:type="dxa"/>
            <w:gridSpan w:val="2"/>
            <w:shd w:val="clear" w:color="auto" w:fill="EDEDED" w:themeFill="accent3" w:themeFillTint="33"/>
            <w:noWrap/>
            <w:vAlign w:val="center"/>
          </w:tcPr>
          <w:p w:rsidR="00DF79FB" w:rsidRPr="009B180B" w:rsidRDefault="00DF79FB" w:rsidP="002E13DD">
            <w:pPr>
              <w:spacing w:line="276" w:lineRule="auto"/>
              <w:jc w:val="center"/>
              <w:rPr>
                <w:rFonts w:cs="Arial"/>
                <w:b/>
                <w:sz w:val="20"/>
              </w:rPr>
            </w:pPr>
          </w:p>
        </w:tc>
        <w:tc>
          <w:tcPr>
            <w:tcW w:w="914" w:type="dxa"/>
            <w:shd w:val="clear" w:color="auto" w:fill="auto"/>
            <w:noWrap/>
            <w:vAlign w:val="center"/>
          </w:tcPr>
          <w:p w:rsidR="00DF79FB" w:rsidRPr="009B180B" w:rsidRDefault="000E1FD2" w:rsidP="002E13DD">
            <w:pPr>
              <w:spacing w:line="276" w:lineRule="auto"/>
              <w:jc w:val="center"/>
              <w:rPr>
                <w:rFonts w:cs="Arial"/>
                <w:b/>
                <w:sz w:val="20"/>
              </w:rPr>
            </w:pPr>
            <w:r>
              <w:rPr>
                <w:rFonts w:cs="Arial"/>
                <w:b/>
                <w:sz w:val="20"/>
              </w:rPr>
              <w:t>3</w:t>
            </w:r>
          </w:p>
        </w:tc>
        <w:tc>
          <w:tcPr>
            <w:tcW w:w="955" w:type="dxa"/>
            <w:shd w:val="clear" w:color="auto" w:fill="EDEDED" w:themeFill="accent3" w:themeFillTint="33"/>
            <w:noWrap/>
            <w:vAlign w:val="center"/>
          </w:tcPr>
          <w:p w:rsidR="00DF79FB" w:rsidRPr="009B180B" w:rsidRDefault="00DF79FB" w:rsidP="002E13DD">
            <w:pPr>
              <w:spacing w:line="276" w:lineRule="auto"/>
              <w:jc w:val="center"/>
              <w:rPr>
                <w:rFonts w:cs="Arial"/>
                <w:b/>
                <w:sz w:val="20"/>
              </w:rPr>
            </w:pPr>
          </w:p>
        </w:tc>
        <w:tc>
          <w:tcPr>
            <w:tcW w:w="955" w:type="dxa"/>
            <w:shd w:val="clear" w:color="auto" w:fill="auto"/>
            <w:noWrap/>
            <w:vAlign w:val="center"/>
          </w:tcPr>
          <w:p w:rsidR="00DF79FB" w:rsidRPr="00FF2913" w:rsidRDefault="00D36FDA" w:rsidP="002E13DD">
            <w:pPr>
              <w:spacing w:line="276" w:lineRule="auto"/>
              <w:jc w:val="center"/>
              <w:rPr>
                <w:rFonts w:cs="Arial"/>
                <w:b/>
                <w:sz w:val="20"/>
              </w:rPr>
            </w:pPr>
            <w:r>
              <w:rPr>
                <w:rFonts w:cs="Arial"/>
                <w:b/>
                <w:sz w:val="20"/>
              </w:rPr>
              <w:t>0</w:t>
            </w:r>
          </w:p>
        </w:tc>
        <w:tc>
          <w:tcPr>
            <w:tcW w:w="955" w:type="dxa"/>
            <w:shd w:val="clear" w:color="auto" w:fill="EDEDED" w:themeFill="accent3" w:themeFillTint="33"/>
            <w:noWrap/>
            <w:vAlign w:val="center"/>
          </w:tcPr>
          <w:p w:rsidR="00DF79FB" w:rsidRPr="00FF2913" w:rsidRDefault="00DF79FB" w:rsidP="002E13DD">
            <w:pPr>
              <w:spacing w:line="276" w:lineRule="auto"/>
              <w:jc w:val="center"/>
              <w:rPr>
                <w:rFonts w:cs="Arial"/>
                <w:b/>
                <w:sz w:val="20"/>
              </w:rPr>
            </w:pPr>
          </w:p>
        </w:tc>
        <w:tc>
          <w:tcPr>
            <w:tcW w:w="955" w:type="dxa"/>
            <w:shd w:val="clear" w:color="auto" w:fill="auto"/>
            <w:noWrap/>
            <w:vAlign w:val="center"/>
          </w:tcPr>
          <w:p w:rsidR="00DF79FB" w:rsidRPr="00FF2913" w:rsidRDefault="000E1FD2" w:rsidP="002E13DD">
            <w:pPr>
              <w:spacing w:line="276" w:lineRule="auto"/>
              <w:jc w:val="center"/>
              <w:rPr>
                <w:rFonts w:cs="Arial"/>
                <w:b/>
                <w:sz w:val="20"/>
              </w:rPr>
            </w:pPr>
            <w:r>
              <w:rPr>
                <w:rFonts w:cs="Arial"/>
                <w:b/>
                <w:sz w:val="20"/>
              </w:rPr>
              <w:t>3</w:t>
            </w:r>
          </w:p>
        </w:tc>
      </w:tr>
      <w:tr w:rsidR="00DF79FB" w:rsidRPr="009B180B" w:rsidTr="002E13DD">
        <w:trPr>
          <w:trHeight w:val="227"/>
        </w:trPr>
        <w:tc>
          <w:tcPr>
            <w:tcW w:w="9157" w:type="dxa"/>
            <w:gridSpan w:val="8"/>
            <w:shd w:val="clear" w:color="auto" w:fill="auto"/>
            <w:vAlign w:val="center"/>
          </w:tcPr>
          <w:p w:rsidR="00DF79FB" w:rsidRPr="009B180B" w:rsidRDefault="00DF79FB" w:rsidP="000E1FD2">
            <w:pPr>
              <w:spacing w:line="276" w:lineRule="auto"/>
              <w:jc w:val="right"/>
              <w:rPr>
                <w:rFonts w:cs="Arial"/>
                <w:b/>
                <w:sz w:val="20"/>
                <w:u w:val="single"/>
              </w:rPr>
            </w:pPr>
            <w:r w:rsidRPr="009B180B">
              <w:rPr>
                <w:rFonts w:cs="Arial"/>
                <w:b/>
                <w:sz w:val="20"/>
              </w:rPr>
              <w:t xml:space="preserve">SKUPAJ  </w:t>
            </w:r>
            <w:r>
              <w:rPr>
                <w:rFonts w:cs="Arial"/>
                <w:b/>
                <w:sz w:val="20"/>
              </w:rPr>
              <w:t>1</w:t>
            </w:r>
            <w:r w:rsidR="000E1FD2">
              <w:rPr>
                <w:rFonts w:cs="Arial"/>
                <w:b/>
                <w:sz w:val="20"/>
              </w:rPr>
              <w:t>2</w:t>
            </w:r>
          </w:p>
        </w:tc>
      </w:tr>
    </w:tbl>
    <w:p w:rsidR="005370D8" w:rsidRPr="005E0FE5" w:rsidRDefault="005370D8" w:rsidP="005370D8">
      <w:pPr>
        <w:spacing w:line="276" w:lineRule="auto"/>
        <w:rPr>
          <w:rFonts w:cs="Arial"/>
        </w:rPr>
      </w:pPr>
    </w:p>
    <w:p w:rsidR="005370D8" w:rsidRPr="005E0FE5" w:rsidRDefault="005370D8" w:rsidP="005370D8">
      <w:pPr>
        <w:spacing w:line="276" w:lineRule="auto"/>
        <w:rPr>
          <w:rFonts w:cs="Arial"/>
        </w:rPr>
      </w:pPr>
      <w:r w:rsidRPr="00C14230">
        <w:rPr>
          <w:rFonts w:cs="Arial"/>
        </w:rPr>
        <w:t xml:space="preserve">V oba programa je </w:t>
      </w:r>
      <w:r w:rsidR="002E6948">
        <w:rPr>
          <w:rFonts w:cs="Arial"/>
        </w:rPr>
        <w:t xml:space="preserve">do </w:t>
      </w:r>
      <w:r w:rsidRPr="00C14230">
        <w:rPr>
          <w:rFonts w:cs="Arial"/>
        </w:rPr>
        <w:t xml:space="preserve">dne </w:t>
      </w:r>
      <w:r w:rsidR="004E1FEF">
        <w:rPr>
          <w:rFonts w:cs="Arial"/>
        </w:rPr>
        <w:t>21</w:t>
      </w:r>
      <w:r w:rsidRPr="00C14230">
        <w:rPr>
          <w:rFonts w:cs="Arial"/>
        </w:rPr>
        <w:t>.</w:t>
      </w:r>
      <w:r w:rsidR="00C62AA8" w:rsidRPr="00C14230">
        <w:rPr>
          <w:rFonts w:cs="Arial"/>
        </w:rPr>
        <w:t xml:space="preserve"> 9</w:t>
      </w:r>
      <w:r w:rsidRPr="00C14230">
        <w:rPr>
          <w:rFonts w:cs="Arial"/>
        </w:rPr>
        <w:t>.</w:t>
      </w:r>
      <w:r w:rsidR="00C62AA8" w:rsidRPr="00C14230">
        <w:rPr>
          <w:rFonts w:cs="Arial"/>
        </w:rPr>
        <w:t xml:space="preserve"> </w:t>
      </w:r>
      <w:r w:rsidRPr="00C14230">
        <w:rPr>
          <w:rFonts w:cs="Arial"/>
        </w:rPr>
        <w:t>20</w:t>
      </w:r>
      <w:r w:rsidR="00EA3D08">
        <w:rPr>
          <w:rFonts w:cs="Arial"/>
        </w:rPr>
        <w:t>20</w:t>
      </w:r>
      <w:r w:rsidRPr="00C14230">
        <w:rPr>
          <w:rFonts w:cs="Arial"/>
        </w:rPr>
        <w:t xml:space="preserve"> vpisanih </w:t>
      </w:r>
      <w:r w:rsidR="002E78DC" w:rsidRPr="00C14230">
        <w:rPr>
          <w:rFonts w:cs="Arial"/>
        </w:rPr>
        <w:t>1</w:t>
      </w:r>
      <w:r w:rsidR="000E1FD2">
        <w:rPr>
          <w:rFonts w:cs="Arial"/>
        </w:rPr>
        <w:t>17</w:t>
      </w:r>
      <w:r w:rsidRPr="00C14230">
        <w:rPr>
          <w:rFonts w:cs="Arial"/>
        </w:rPr>
        <w:t xml:space="preserve"> študentov, </w:t>
      </w:r>
      <w:r w:rsidR="000E1FD2">
        <w:rPr>
          <w:rFonts w:cs="Arial"/>
        </w:rPr>
        <w:t>80</w:t>
      </w:r>
      <w:r w:rsidRPr="00C14230">
        <w:rPr>
          <w:rFonts w:cs="Arial"/>
        </w:rPr>
        <w:t xml:space="preserve"> v redni študij in </w:t>
      </w:r>
      <w:r w:rsidR="00856C00">
        <w:rPr>
          <w:rFonts w:cs="Arial"/>
        </w:rPr>
        <w:t>37</w:t>
      </w:r>
      <w:r w:rsidRPr="00C14230">
        <w:rPr>
          <w:rFonts w:cs="Arial"/>
        </w:rPr>
        <w:t xml:space="preserve"> v izredni študij.</w:t>
      </w:r>
    </w:p>
    <w:p w:rsidR="005370D8" w:rsidRPr="005E0FE5" w:rsidRDefault="005370D8" w:rsidP="005370D8">
      <w:pPr>
        <w:pStyle w:val="Naslov1"/>
        <w:spacing w:line="276" w:lineRule="auto"/>
        <w:rPr>
          <w:lang w:val="sl-SI"/>
        </w:rPr>
      </w:pPr>
      <w:r w:rsidRPr="005E0FE5">
        <w:rPr>
          <w:lang w:val="sl-SI"/>
        </w:rPr>
        <w:br w:type="page"/>
      </w:r>
      <w:bookmarkStart w:id="41" w:name="_Toc405353225"/>
      <w:bookmarkStart w:id="42" w:name="_Toc45635254"/>
      <w:r w:rsidRPr="005E0FE5">
        <w:rPr>
          <w:lang w:val="sl-SI"/>
        </w:rPr>
        <w:lastRenderedPageBreak/>
        <w:t>5</w:t>
      </w:r>
      <w:r w:rsidRPr="005E0FE5">
        <w:rPr>
          <w:lang w:val="sl-SI"/>
        </w:rPr>
        <w:tab/>
        <w:t>IZVEDBENI KURIKULUM</w:t>
      </w:r>
      <w:bookmarkEnd w:id="41"/>
      <w:bookmarkEnd w:id="42"/>
    </w:p>
    <w:p w:rsidR="005370D8" w:rsidRDefault="00A33A81" w:rsidP="005370D8">
      <w:pPr>
        <w:pStyle w:val="Glava"/>
        <w:tabs>
          <w:tab w:val="clear" w:pos="4536"/>
          <w:tab w:val="clear" w:pos="9072"/>
        </w:tabs>
        <w:spacing w:line="276" w:lineRule="auto"/>
        <w:rPr>
          <w:rFonts w:cs="Arial"/>
        </w:rPr>
      </w:pPr>
      <w:r>
        <w:rPr>
          <w:rFonts w:cs="Arial"/>
        </w:rPr>
        <w:t>Šolski poslopji s šolskimi delavnicami ter MIC si delimo s Srednjo šolo.</w:t>
      </w:r>
    </w:p>
    <w:p w:rsidR="005370D8" w:rsidRPr="005E0FE5" w:rsidRDefault="005370D8" w:rsidP="005370D8">
      <w:pPr>
        <w:spacing w:line="276" w:lineRule="auto"/>
        <w:rPr>
          <w:rFonts w:cs="Arial"/>
        </w:rPr>
      </w:pPr>
      <w:r w:rsidRPr="00A33A81">
        <w:rPr>
          <w:rFonts w:cs="Arial"/>
        </w:rPr>
        <w:t>Predavanja in vaje</w:t>
      </w:r>
      <w:r w:rsidRPr="005E0FE5">
        <w:rPr>
          <w:rFonts w:cs="Arial"/>
          <w:b/>
        </w:rPr>
        <w:t xml:space="preserve"> </w:t>
      </w:r>
      <w:r w:rsidRPr="005E0FE5">
        <w:rPr>
          <w:rFonts w:cs="Arial"/>
        </w:rPr>
        <w:t>se po urniku</w:t>
      </w:r>
      <w:r w:rsidRPr="005E0FE5">
        <w:rPr>
          <w:rFonts w:cs="Arial"/>
          <w:b/>
        </w:rPr>
        <w:t xml:space="preserve"> </w:t>
      </w:r>
      <w:r w:rsidRPr="005E0FE5">
        <w:rPr>
          <w:rFonts w:cs="Arial"/>
        </w:rPr>
        <w:t>izvajajo v</w:t>
      </w:r>
      <w:r w:rsidR="00A33A81">
        <w:rPr>
          <w:rFonts w:cs="Arial"/>
        </w:rPr>
        <w:t xml:space="preserve"> obeh šolah (v </w:t>
      </w:r>
      <w:r w:rsidR="00A33A81" w:rsidRPr="005E0FE5">
        <w:rPr>
          <w:rFonts w:cs="Arial"/>
        </w:rPr>
        <w:t>predavalnic</w:t>
      </w:r>
      <w:r w:rsidR="00A33A81">
        <w:rPr>
          <w:rFonts w:cs="Arial"/>
        </w:rPr>
        <w:t>i</w:t>
      </w:r>
      <w:r w:rsidR="00A33A81" w:rsidRPr="005E0FE5">
        <w:rPr>
          <w:rFonts w:cs="Arial"/>
        </w:rPr>
        <w:t xml:space="preserve"> </w:t>
      </w:r>
      <w:r w:rsidR="00A33A81">
        <w:rPr>
          <w:rFonts w:cs="Arial"/>
        </w:rPr>
        <w:t>P8</w:t>
      </w:r>
      <w:r w:rsidR="00A33A81" w:rsidRPr="005E0FE5">
        <w:rPr>
          <w:rFonts w:cs="Arial"/>
        </w:rPr>
        <w:t xml:space="preserve">, </w:t>
      </w:r>
      <w:r w:rsidR="00A33A81">
        <w:rPr>
          <w:rFonts w:cs="Arial"/>
        </w:rPr>
        <w:t>učilnicah U3, U4, U5, U6, U7, U9</w:t>
      </w:r>
      <w:r w:rsidR="00A33A81" w:rsidRPr="005E0FE5">
        <w:rPr>
          <w:rFonts w:cs="Arial"/>
        </w:rPr>
        <w:t xml:space="preserve"> </w:t>
      </w:r>
      <w:r w:rsidR="00A33A81">
        <w:rPr>
          <w:rFonts w:cs="Arial"/>
        </w:rPr>
        <w:t xml:space="preserve">in RZ1 </w:t>
      </w:r>
      <w:r w:rsidR="00A33A81" w:rsidRPr="005E0FE5">
        <w:rPr>
          <w:rFonts w:cs="Arial"/>
        </w:rPr>
        <w:t xml:space="preserve">ter specializiranih učilnicah </w:t>
      </w:r>
      <w:r w:rsidR="00A33A81">
        <w:rPr>
          <w:rFonts w:cs="Arial"/>
        </w:rPr>
        <w:t>na novi šoli U2 in U3) in v specializiranih učilnicah MIC-a</w:t>
      </w:r>
      <w:r w:rsidRPr="005E0FE5">
        <w:rPr>
          <w:rFonts w:cs="Arial"/>
        </w:rPr>
        <w:t>.</w:t>
      </w:r>
    </w:p>
    <w:p w:rsidR="005370D8" w:rsidRPr="005E0FE5" w:rsidRDefault="005370D8" w:rsidP="005370D8">
      <w:pPr>
        <w:spacing w:line="276" w:lineRule="auto"/>
        <w:rPr>
          <w:rFonts w:cs="Arial"/>
        </w:rPr>
      </w:pPr>
      <w:r w:rsidRPr="00A33A81">
        <w:rPr>
          <w:rFonts w:cs="Arial"/>
        </w:rPr>
        <w:t xml:space="preserve">Referat </w:t>
      </w:r>
      <w:r w:rsidRPr="005E0FE5">
        <w:rPr>
          <w:rFonts w:cs="Arial"/>
        </w:rPr>
        <w:t xml:space="preserve">za študentske zadeve je </w:t>
      </w:r>
      <w:r w:rsidR="00EE2717">
        <w:rPr>
          <w:rFonts w:cs="Arial"/>
        </w:rPr>
        <w:t>poleg zbornice v 1.</w:t>
      </w:r>
      <w:r w:rsidRPr="005E0FE5">
        <w:rPr>
          <w:rFonts w:cs="Arial"/>
        </w:rPr>
        <w:t xml:space="preserve"> nadstropju. V referatu sprejema študente in predavatelje referent</w:t>
      </w:r>
      <w:r w:rsidR="00EA3D08">
        <w:rPr>
          <w:rFonts w:cs="Arial"/>
        </w:rPr>
        <w:t>ka</w:t>
      </w:r>
      <w:r w:rsidRPr="005E0FE5">
        <w:rPr>
          <w:rFonts w:cs="Arial"/>
        </w:rPr>
        <w:t xml:space="preserve">, </w:t>
      </w:r>
      <w:r w:rsidR="00EA3D08">
        <w:rPr>
          <w:rFonts w:cs="Arial"/>
        </w:rPr>
        <w:t>Jasmina Zaponšek</w:t>
      </w:r>
      <w:r w:rsidRPr="005E0FE5">
        <w:rPr>
          <w:rFonts w:cs="Arial"/>
        </w:rPr>
        <w:t xml:space="preserve">. </w:t>
      </w:r>
      <w:r w:rsidR="00A33A81">
        <w:rPr>
          <w:rFonts w:cs="Arial"/>
        </w:rPr>
        <w:t>Na 2</w:t>
      </w:r>
      <w:r w:rsidRPr="00A33A81">
        <w:rPr>
          <w:rFonts w:cs="Arial"/>
        </w:rPr>
        <w:t xml:space="preserve">. nadstropju kabinet predavatelja in organizatorja PRI, </w:t>
      </w:r>
      <w:r w:rsidR="00AD3C42" w:rsidRPr="00A33A81">
        <w:rPr>
          <w:rFonts w:cs="Arial"/>
        </w:rPr>
        <w:t xml:space="preserve">g. </w:t>
      </w:r>
      <w:r w:rsidR="00EA3D08">
        <w:rPr>
          <w:rFonts w:cs="Arial"/>
        </w:rPr>
        <w:t xml:space="preserve">Draga </w:t>
      </w:r>
      <w:proofErr w:type="spellStart"/>
      <w:r w:rsidR="00EA3D08">
        <w:rPr>
          <w:rFonts w:cs="Arial"/>
        </w:rPr>
        <w:t>Šebeza</w:t>
      </w:r>
      <w:proofErr w:type="spellEnd"/>
      <w:r w:rsidRPr="00A33A81">
        <w:rPr>
          <w:rFonts w:cs="Arial"/>
        </w:rPr>
        <w:t>.</w:t>
      </w:r>
      <w:r w:rsidRPr="005E0FE5">
        <w:rPr>
          <w:rFonts w:cs="Arial"/>
        </w:rPr>
        <w:t xml:space="preserve"> Prostori </w:t>
      </w:r>
      <w:r w:rsidRPr="00A33A81">
        <w:rPr>
          <w:rFonts w:cs="Arial"/>
        </w:rPr>
        <w:t>predsedni</w:t>
      </w:r>
      <w:r w:rsidR="00AD3C42" w:rsidRPr="00A33A81">
        <w:rPr>
          <w:rFonts w:cs="Arial"/>
        </w:rPr>
        <w:t>ka</w:t>
      </w:r>
      <w:r w:rsidRPr="00A33A81">
        <w:rPr>
          <w:rFonts w:cs="Arial"/>
        </w:rPr>
        <w:t xml:space="preserve"> študijske komisije</w:t>
      </w:r>
      <w:r w:rsidRPr="005E0FE5">
        <w:rPr>
          <w:rFonts w:cs="Arial"/>
        </w:rPr>
        <w:t xml:space="preserve">, </w:t>
      </w:r>
      <w:r w:rsidR="00AD3C42">
        <w:rPr>
          <w:rFonts w:cs="Arial"/>
        </w:rPr>
        <w:t>dr</w:t>
      </w:r>
      <w:r w:rsidRPr="005E0FE5">
        <w:rPr>
          <w:rFonts w:cs="Arial"/>
        </w:rPr>
        <w:t xml:space="preserve">. </w:t>
      </w:r>
      <w:r w:rsidR="00AD3C42">
        <w:rPr>
          <w:rFonts w:cs="Arial"/>
        </w:rPr>
        <w:t>Vinka</w:t>
      </w:r>
      <w:r w:rsidRPr="005E0FE5">
        <w:rPr>
          <w:rFonts w:cs="Arial"/>
        </w:rPr>
        <w:t xml:space="preserve"> </w:t>
      </w:r>
      <w:r w:rsidR="00AD3C42">
        <w:rPr>
          <w:rFonts w:cs="Arial"/>
        </w:rPr>
        <w:t>Močilnika</w:t>
      </w:r>
      <w:r w:rsidRPr="005E0FE5">
        <w:rPr>
          <w:rFonts w:cs="Arial"/>
        </w:rPr>
        <w:t xml:space="preserve">, so v </w:t>
      </w:r>
      <w:r w:rsidR="00AD3C42">
        <w:rPr>
          <w:rFonts w:cs="Arial"/>
        </w:rPr>
        <w:t>2</w:t>
      </w:r>
      <w:r w:rsidRPr="005E0FE5">
        <w:rPr>
          <w:rFonts w:cs="Arial"/>
        </w:rPr>
        <w:t xml:space="preserve">. nadstropju v </w:t>
      </w:r>
      <w:r w:rsidR="00AD3C42">
        <w:rPr>
          <w:rFonts w:cs="Arial"/>
        </w:rPr>
        <w:t>U3</w:t>
      </w:r>
      <w:r w:rsidRPr="005E0FE5">
        <w:rPr>
          <w:rFonts w:cs="Arial"/>
        </w:rPr>
        <w:t>.</w:t>
      </w:r>
    </w:p>
    <w:p w:rsidR="005370D8" w:rsidRDefault="005370D8" w:rsidP="005370D8">
      <w:pPr>
        <w:spacing w:line="276" w:lineRule="auto"/>
        <w:rPr>
          <w:rFonts w:cs="Arial"/>
        </w:rPr>
      </w:pPr>
      <w:r w:rsidRPr="005E0FE5">
        <w:rPr>
          <w:rFonts w:cs="Arial"/>
        </w:rPr>
        <w:t>Predavatelji/sodelavci</w:t>
      </w:r>
      <w:r w:rsidR="00A33A81">
        <w:rPr>
          <w:rFonts w:cs="Arial"/>
        </w:rPr>
        <w:t xml:space="preserve"> </w:t>
      </w:r>
      <w:r w:rsidRPr="005E0FE5">
        <w:rPr>
          <w:rFonts w:cs="Arial"/>
        </w:rPr>
        <w:t xml:space="preserve">imajo na razpolago </w:t>
      </w:r>
      <w:r w:rsidR="00A33A81">
        <w:rPr>
          <w:rFonts w:cs="Arial"/>
        </w:rPr>
        <w:t xml:space="preserve">dve zbornici, kabinete, </w:t>
      </w:r>
      <w:r w:rsidRPr="005E0FE5">
        <w:rPr>
          <w:rFonts w:cs="Arial"/>
        </w:rPr>
        <w:t xml:space="preserve">mesto za odlaganje stvari, pripravo za predavanja/vaje in ključe predavalnic v </w:t>
      </w:r>
      <w:r w:rsidRPr="00A33A81">
        <w:rPr>
          <w:rFonts w:cs="Arial"/>
        </w:rPr>
        <w:t>zbornici VSŠ</w:t>
      </w:r>
      <w:r w:rsidRPr="005E0FE5">
        <w:rPr>
          <w:rFonts w:cs="Arial"/>
        </w:rPr>
        <w:t xml:space="preserve"> </w:t>
      </w:r>
      <w:r w:rsidR="00AD3C42">
        <w:rPr>
          <w:rFonts w:cs="Arial"/>
        </w:rPr>
        <w:t>ter predalnike,</w:t>
      </w:r>
      <w:r w:rsidRPr="005E0FE5">
        <w:rPr>
          <w:rFonts w:cs="Arial"/>
        </w:rPr>
        <w:t xml:space="preserve"> računalnik</w:t>
      </w:r>
      <w:r w:rsidR="00A33A81">
        <w:rPr>
          <w:rFonts w:cs="Arial"/>
        </w:rPr>
        <w:t>e</w:t>
      </w:r>
      <w:r w:rsidRPr="005E0FE5">
        <w:rPr>
          <w:rFonts w:cs="Arial"/>
        </w:rPr>
        <w:t xml:space="preserve"> in fotokopirn</w:t>
      </w:r>
      <w:r w:rsidR="00A33A81">
        <w:rPr>
          <w:rFonts w:cs="Arial"/>
        </w:rPr>
        <w:t>a</w:t>
      </w:r>
      <w:r w:rsidRPr="005E0FE5">
        <w:rPr>
          <w:rFonts w:cs="Arial"/>
        </w:rPr>
        <w:t xml:space="preserve"> stroj</w:t>
      </w:r>
      <w:r w:rsidR="00A33A81">
        <w:rPr>
          <w:rFonts w:cs="Arial"/>
        </w:rPr>
        <w:t>a</w:t>
      </w:r>
      <w:r w:rsidR="00AD3C42">
        <w:rPr>
          <w:rFonts w:cs="Arial"/>
        </w:rPr>
        <w:t xml:space="preserve">, ki se prav tako nahajajo v </w:t>
      </w:r>
      <w:r w:rsidR="00A33A81">
        <w:rPr>
          <w:rFonts w:cs="Arial"/>
        </w:rPr>
        <w:t>obeh zbornicah</w:t>
      </w:r>
      <w:r w:rsidRPr="005E0FE5">
        <w:rPr>
          <w:rFonts w:cs="Arial"/>
        </w:rPr>
        <w:t>.</w:t>
      </w:r>
    </w:p>
    <w:p w:rsidR="00813401" w:rsidRPr="005E0FE5" w:rsidRDefault="00813401" w:rsidP="005370D8">
      <w:pPr>
        <w:spacing w:line="276" w:lineRule="auto"/>
        <w:rPr>
          <w:rFonts w:cs="Arial"/>
        </w:rPr>
      </w:pPr>
    </w:p>
    <w:p w:rsidR="005370D8" w:rsidRPr="005E0FE5" w:rsidRDefault="005370D8" w:rsidP="005370D8">
      <w:pPr>
        <w:pStyle w:val="Naslov2"/>
        <w:spacing w:line="276" w:lineRule="auto"/>
      </w:pPr>
      <w:bookmarkStart w:id="43" w:name="_Toc405353226"/>
      <w:bookmarkStart w:id="44" w:name="_Toc45635255"/>
      <w:r w:rsidRPr="005E0FE5">
        <w:t>5.1</w:t>
      </w:r>
      <w:r w:rsidRPr="005E0FE5">
        <w:tab/>
        <w:t>Redni študij</w:t>
      </w:r>
      <w:bookmarkEnd w:id="43"/>
      <w:bookmarkEnd w:id="44"/>
    </w:p>
    <w:p w:rsidR="005370D8" w:rsidRDefault="005370D8" w:rsidP="005370D8">
      <w:pPr>
        <w:pStyle w:val="Naslov3"/>
        <w:spacing w:line="276" w:lineRule="auto"/>
      </w:pPr>
      <w:bookmarkStart w:id="45" w:name="_Toc405353227"/>
      <w:bookmarkStart w:id="46" w:name="_Toc45635256"/>
      <w:r w:rsidRPr="005E0FE5">
        <w:t>5.1.1</w:t>
      </w:r>
      <w:r w:rsidRPr="005E0FE5">
        <w:tab/>
        <w:t>Razpored predmetov/modulov po semestrih</w:t>
      </w:r>
      <w:bookmarkEnd w:id="45"/>
      <w:bookmarkEnd w:id="46"/>
    </w:p>
    <w:p w:rsidR="00813401" w:rsidRPr="00813401" w:rsidRDefault="00813401" w:rsidP="00813401">
      <w:pPr>
        <w:rPr>
          <w:lang w:eastAsia="en-US"/>
        </w:rPr>
      </w:pPr>
    </w:p>
    <w:p w:rsidR="005370D8" w:rsidRPr="00E86002" w:rsidRDefault="005370D8" w:rsidP="005370D8">
      <w:pPr>
        <w:pStyle w:val="Naslov4"/>
        <w:spacing w:line="276" w:lineRule="auto"/>
        <w:rPr>
          <w:rFonts w:cs="Arial"/>
          <w:color w:val="1F3864" w:themeColor="accent5" w:themeShade="80"/>
          <w:lang w:val="sl-SI"/>
        </w:rPr>
      </w:pPr>
      <w:bookmarkStart w:id="47" w:name="_Toc405353228"/>
      <w:r w:rsidRPr="00E86002">
        <w:rPr>
          <w:rFonts w:cs="Arial"/>
          <w:color w:val="1F3864" w:themeColor="accent5" w:themeShade="80"/>
          <w:lang w:val="sl-SI"/>
        </w:rPr>
        <w:t xml:space="preserve">1. letnik </w:t>
      </w:r>
      <w:r w:rsidR="008128D4" w:rsidRPr="00E86002">
        <w:rPr>
          <w:rFonts w:cs="Arial"/>
          <w:color w:val="1F3864" w:themeColor="accent5" w:themeShade="80"/>
          <w:lang w:val="sl-SI"/>
        </w:rPr>
        <w:t>Mehatronika</w:t>
      </w:r>
    </w:p>
    <w:tbl>
      <w:tblPr>
        <w:tblpPr w:leftFromText="132" w:rightFromText="132" w:vertAnchor="text"/>
        <w:tblW w:w="5000" w:type="pct"/>
        <w:tblCellMar>
          <w:left w:w="0" w:type="dxa"/>
          <w:right w:w="0" w:type="dxa"/>
        </w:tblCellMar>
        <w:tblLook w:val="00A0" w:firstRow="1" w:lastRow="0" w:firstColumn="1" w:lastColumn="0" w:noHBand="0" w:noVBand="0"/>
      </w:tblPr>
      <w:tblGrid>
        <w:gridCol w:w="3808"/>
        <w:gridCol w:w="567"/>
        <w:gridCol w:w="386"/>
        <w:gridCol w:w="384"/>
        <w:gridCol w:w="387"/>
        <w:gridCol w:w="666"/>
        <w:gridCol w:w="883"/>
        <w:gridCol w:w="907"/>
        <w:gridCol w:w="1063"/>
      </w:tblGrid>
      <w:tr w:rsidR="00E86002" w:rsidRPr="005E0FE5" w:rsidTr="00813401">
        <w:trPr>
          <w:trHeight w:val="285"/>
        </w:trPr>
        <w:tc>
          <w:tcPr>
            <w:tcW w:w="2104" w:type="pct"/>
            <w:vMerge w:val="restart"/>
            <w:tcBorders>
              <w:top w:val="single" w:sz="8" w:space="0" w:color="auto"/>
              <w:left w:val="single" w:sz="8" w:space="0" w:color="auto"/>
              <w:bottom w:val="single" w:sz="8" w:space="0" w:color="000000"/>
              <w:right w:val="single" w:sz="8" w:space="0" w:color="auto"/>
            </w:tcBorders>
            <w:shd w:val="clear" w:color="auto" w:fill="E1F0F0"/>
            <w:tcMar>
              <w:top w:w="0" w:type="dxa"/>
              <w:left w:w="70" w:type="dxa"/>
              <w:bottom w:w="0" w:type="dxa"/>
              <w:right w:w="70" w:type="dxa"/>
            </w:tcMar>
            <w:vAlign w:val="center"/>
          </w:tcPr>
          <w:p w:rsidR="00E86002" w:rsidRPr="005E0FE5" w:rsidRDefault="00E86002" w:rsidP="00F77BCB">
            <w:pPr>
              <w:spacing w:line="276" w:lineRule="auto"/>
              <w:ind w:left="110"/>
              <w:jc w:val="center"/>
              <w:rPr>
                <w:rFonts w:cs="Arial"/>
                <w:b/>
              </w:rPr>
            </w:pPr>
            <w:r w:rsidRPr="005E0FE5">
              <w:rPr>
                <w:rFonts w:cs="Arial"/>
                <w:b/>
                <w:bCs/>
                <w:color w:val="000000"/>
                <w:sz w:val="16"/>
              </w:rPr>
              <w:t>Ime modula / predmeta /</w:t>
            </w:r>
            <w:r w:rsidRPr="005E0FE5">
              <w:rPr>
                <w:rFonts w:cs="Arial"/>
                <w:b/>
                <w:bCs/>
                <w:color w:val="000000"/>
                <w:sz w:val="16"/>
              </w:rPr>
              <w:br/>
              <w:t>druge sestavine</w:t>
            </w:r>
          </w:p>
        </w:tc>
        <w:tc>
          <w:tcPr>
            <w:tcW w:w="313" w:type="pct"/>
            <w:vMerge w:val="restart"/>
            <w:tcBorders>
              <w:top w:val="single" w:sz="8" w:space="0" w:color="auto"/>
              <w:left w:val="nil"/>
              <w:bottom w:val="single" w:sz="8" w:space="0" w:color="000000"/>
              <w:right w:val="single" w:sz="8" w:space="0" w:color="auto"/>
            </w:tcBorders>
            <w:shd w:val="clear" w:color="auto" w:fill="E1F0F0"/>
            <w:tcMar>
              <w:top w:w="0" w:type="dxa"/>
              <w:left w:w="70" w:type="dxa"/>
              <w:bottom w:w="0" w:type="dxa"/>
              <w:right w:w="70" w:type="dxa"/>
            </w:tcMar>
            <w:vAlign w:val="center"/>
          </w:tcPr>
          <w:p w:rsidR="00E86002" w:rsidRPr="005E0FE5" w:rsidRDefault="00E86002" w:rsidP="00F77BCB">
            <w:pPr>
              <w:spacing w:line="276" w:lineRule="auto"/>
              <w:jc w:val="center"/>
              <w:rPr>
                <w:rFonts w:cs="Arial"/>
                <w:b/>
              </w:rPr>
            </w:pPr>
            <w:r w:rsidRPr="005E0FE5">
              <w:rPr>
                <w:rFonts w:cs="Arial"/>
                <w:b/>
                <w:bCs/>
                <w:color w:val="000000"/>
                <w:sz w:val="16"/>
              </w:rPr>
              <w:t>ECTS</w:t>
            </w:r>
          </w:p>
        </w:tc>
        <w:tc>
          <w:tcPr>
            <w:tcW w:w="639" w:type="pct"/>
            <w:gridSpan w:val="3"/>
            <w:tcBorders>
              <w:top w:val="single" w:sz="8" w:space="0" w:color="auto"/>
              <w:left w:val="nil"/>
              <w:bottom w:val="single" w:sz="8" w:space="0" w:color="auto"/>
              <w:right w:val="single" w:sz="8" w:space="0" w:color="000000"/>
            </w:tcBorders>
            <w:shd w:val="clear" w:color="auto" w:fill="E1F0F0"/>
            <w:noWrap/>
            <w:tcMar>
              <w:top w:w="0" w:type="dxa"/>
              <w:left w:w="70" w:type="dxa"/>
              <w:bottom w:w="0" w:type="dxa"/>
              <w:right w:w="70" w:type="dxa"/>
            </w:tcMar>
            <w:vAlign w:val="center"/>
          </w:tcPr>
          <w:p w:rsidR="00E86002" w:rsidRPr="005E0FE5" w:rsidRDefault="00E86002" w:rsidP="00F77BCB">
            <w:pPr>
              <w:spacing w:line="276" w:lineRule="auto"/>
              <w:jc w:val="center"/>
              <w:rPr>
                <w:rFonts w:cs="Arial"/>
                <w:b/>
              </w:rPr>
            </w:pPr>
            <w:r w:rsidRPr="005E0FE5">
              <w:rPr>
                <w:rFonts w:cs="Arial"/>
                <w:b/>
                <w:bCs/>
                <w:color w:val="000000"/>
                <w:sz w:val="16"/>
              </w:rPr>
              <w:t>Število</w:t>
            </w:r>
          </w:p>
          <w:p w:rsidR="00E86002" w:rsidRPr="005E0FE5" w:rsidRDefault="00E86002" w:rsidP="00F77BCB">
            <w:pPr>
              <w:spacing w:line="276" w:lineRule="auto"/>
              <w:jc w:val="center"/>
              <w:rPr>
                <w:rFonts w:cs="Arial"/>
                <w:b/>
              </w:rPr>
            </w:pPr>
            <w:r w:rsidRPr="005E0FE5">
              <w:rPr>
                <w:rFonts w:cs="Arial"/>
                <w:b/>
                <w:bCs/>
                <w:color w:val="000000"/>
                <w:sz w:val="16"/>
              </w:rPr>
              <w:t>kontaktnih ur</w:t>
            </w:r>
          </w:p>
        </w:tc>
        <w:tc>
          <w:tcPr>
            <w:tcW w:w="368" w:type="pct"/>
            <w:vMerge w:val="restart"/>
            <w:tcBorders>
              <w:top w:val="single" w:sz="8" w:space="0" w:color="auto"/>
              <w:left w:val="nil"/>
              <w:bottom w:val="single" w:sz="8" w:space="0" w:color="000000"/>
              <w:right w:val="single" w:sz="8" w:space="0" w:color="auto"/>
            </w:tcBorders>
            <w:shd w:val="clear" w:color="auto" w:fill="E1F0F0"/>
            <w:noWrap/>
            <w:tcMar>
              <w:top w:w="0" w:type="dxa"/>
              <w:left w:w="70" w:type="dxa"/>
              <w:bottom w:w="0" w:type="dxa"/>
              <w:right w:w="70" w:type="dxa"/>
            </w:tcMar>
            <w:vAlign w:val="center"/>
          </w:tcPr>
          <w:p w:rsidR="00E86002" w:rsidRPr="005E0FE5" w:rsidRDefault="00E86002" w:rsidP="00F77BCB">
            <w:pPr>
              <w:spacing w:line="276" w:lineRule="auto"/>
              <w:jc w:val="center"/>
              <w:rPr>
                <w:rFonts w:cs="Arial"/>
                <w:b/>
              </w:rPr>
            </w:pPr>
            <w:r w:rsidRPr="005E0FE5">
              <w:rPr>
                <w:rFonts w:cs="Arial"/>
                <w:b/>
                <w:bCs/>
                <w:color w:val="000000"/>
                <w:sz w:val="16"/>
              </w:rPr>
              <w:t>Skupaj</w:t>
            </w:r>
          </w:p>
        </w:tc>
        <w:tc>
          <w:tcPr>
            <w:tcW w:w="488" w:type="pct"/>
            <w:vMerge w:val="restart"/>
            <w:tcBorders>
              <w:top w:val="single" w:sz="8" w:space="0" w:color="auto"/>
              <w:left w:val="nil"/>
              <w:right w:val="single" w:sz="8" w:space="0" w:color="auto"/>
            </w:tcBorders>
            <w:shd w:val="clear" w:color="auto" w:fill="E1F0F0"/>
            <w:vAlign w:val="center"/>
          </w:tcPr>
          <w:p w:rsidR="00E86002" w:rsidRPr="00146A2A" w:rsidRDefault="00146A2A" w:rsidP="00146A2A">
            <w:pPr>
              <w:spacing w:line="276" w:lineRule="auto"/>
              <w:jc w:val="center"/>
              <w:rPr>
                <w:rFonts w:cs="Arial"/>
                <w:b/>
                <w:bCs/>
                <w:color w:val="000000"/>
                <w:sz w:val="16"/>
                <w:szCs w:val="16"/>
              </w:rPr>
            </w:pPr>
            <w:r>
              <w:rPr>
                <w:rFonts w:cs="Arial"/>
                <w:b/>
                <w:bCs/>
                <w:color w:val="000000"/>
                <w:sz w:val="16"/>
                <w:szCs w:val="16"/>
              </w:rPr>
              <w:t>Število ur študent. dela</w:t>
            </w:r>
          </w:p>
        </w:tc>
        <w:tc>
          <w:tcPr>
            <w:tcW w:w="501" w:type="pct"/>
            <w:vMerge w:val="restart"/>
            <w:tcBorders>
              <w:top w:val="single" w:sz="8" w:space="0" w:color="auto"/>
              <w:left w:val="nil"/>
              <w:right w:val="single" w:sz="8" w:space="0" w:color="auto"/>
            </w:tcBorders>
            <w:shd w:val="clear" w:color="auto" w:fill="E1F0F0"/>
            <w:vAlign w:val="center"/>
          </w:tcPr>
          <w:p w:rsidR="00E86002" w:rsidRPr="005E0FE5" w:rsidRDefault="00E86002" w:rsidP="00F77BCB">
            <w:pPr>
              <w:spacing w:line="276" w:lineRule="auto"/>
              <w:jc w:val="center"/>
              <w:rPr>
                <w:rFonts w:cs="Arial"/>
                <w:b/>
                <w:bCs/>
                <w:color w:val="000000"/>
                <w:sz w:val="16"/>
              </w:rPr>
            </w:pPr>
            <w:r w:rsidRPr="005E0FE5">
              <w:rPr>
                <w:rFonts w:cs="Arial"/>
                <w:b/>
                <w:bCs/>
                <w:color w:val="000000"/>
                <w:sz w:val="16"/>
              </w:rPr>
              <w:t>Semester 1</w:t>
            </w:r>
          </w:p>
        </w:tc>
        <w:tc>
          <w:tcPr>
            <w:tcW w:w="587" w:type="pct"/>
            <w:vMerge w:val="restart"/>
            <w:tcBorders>
              <w:top w:val="single" w:sz="8" w:space="0" w:color="auto"/>
              <w:left w:val="nil"/>
              <w:right w:val="single" w:sz="8" w:space="0" w:color="auto"/>
            </w:tcBorders>
            <w:shd w:val="clear" w:color="auto" w:fill="E1F0F0"/>
            <w:vAlign w:val="center"/>
          </w:tcPr>
          <w:p w:rsidR="00E86002" w:rsidRPr="005E0FE5" w:rsidRDefault="00E86002" w:rsidP="00F77BCB">
            <w:pPr>
              <w:spacing w:line="276" w:lineRule="auto"/>
              <w:jc w:val="center"/>
              <w:rPr>
                <w:rFonts w:cs="Arial"/>
                <w:b/>
                <w:bCs/>
                <w:color w:val="000000"/>
                <w:sz w:val="16"/>
              </w:rPr>
            </w:pPr>
            <w:r w:rsidRPr="005E0FE5">
              <w:rPr>
                <w:rFonts w:cs="Arial"/>
                <w:b/>
                <w:bCs/>
                <w:color w:val="000000"/>
                <w:sz w:val="16"/>
              </w:rPr>
              <w:t>Semester 2</w:t>
            </w:r>
          </w:p>
        </w:tc>
      </w:tr>
      <w:tr w:rsidR="00E86002" w:rsidRPr="005E0FE5" w:rsidTr="00813401">
        <w:trPr>
          <w:trHeight w:val="401"/>
        </w:trPr>
        <w:tc>
          <w:tcPr>
            <w:tcW w:w="2104"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E86002" w:rsidRPr="005E0FE5" w:rsidRDefault="00E86002" w:rsidP="00F77BCB">
            <w:pPr>
              <w:spacing w:after="0" w:line="276" w:lineRule="auto"/>
              <w:jc w:val="center"/>
              <w:rPr>
                <w:rFonts w:cs="Arial"/>
              </w:rPr>
            </w:pPr>
          </w:p>
        </w:tc>
        <w:tc>
          <w:tcPr>
            <w:tcW w:w="313" w:type="pct"/>
            <w:vMerge/>
            <w:tcBorders>
              <w:top w:val="single" w:sz="8" w:space="0" w:color="auto"/>
              <w:left w:val="nil"/>
              <w:bottom w:val="single" w:sz="8" w:space="0" w:color="000000"/>
              <w:right w:val="single" w:sz="8" w:space="0" w:color="auto"/>
            </w:tcBorders>
            <w:shd w:val="clear" w:color="auto" w:fill="auto"/>
            <w:vAlign w:val="center"/>
          </w:tcPr>
          <w:p w:rsidR="00E86002" w:rsidRPr="005E0FE5" w:rsidRDefault="00E86002" w:rsidP="00F77BCB">
            <w:pPr>
              <w:spacing w:after="0" w:line="276" w:lineRule="auto"/>
              <w:jc w:val="center"/>
              <w:rPr>
                <w:rFonts w:cs="Arial"/>
              </w:rPr>
            </w:pPr>
          </w:p>
        </w:tc>
        <w:tc>
          <w:tcPr>
            <w:tcW w:w="213" w:type="pct"/>
            <w:tcBorders>
              <w:top w:val="nil"/>
              <w:left w:val="nil"/>
              <w:bottom w:val="single" w:sz="8" w:space="0" w:color="auto"/>
              <w:right w:val="single" w:sz="8" w:space="0" w:color="auto"/>
            </w:tcBorders>
            <w:shd w:val="clear" w:color="auto" w:fill="E1F0F0"/>
            <w:noWrap/>
            <w:tcMar>
              <w:top w:w="0" w:type="dxa"/>
              <w:left w:w="70" w:type="dxa"/>
              <w:bottom w:w="0" w:type="dxa"/>
              <w:right w:w="70" w:type="dxa"/>
            </w:tcMar>
            <w:vAlign w:val="center"/>
          </w:tcPr>
          <w:p w:rsidR="00E86002" w:rsidRPr="005E0FE5" w:rsidRDefault="00E86002" w:rsidP="00F77BCB">
            <w:pPr>
              <w:spacing w:after="0" w:line="276" w:lineRule="auto"/>
              <w:jc w:val="center"/>
              <w:rPr>
                <w:rFonts w:cs="Arial"/>
                <w:b/>
              </w:rPr>
            </w:pPr>
            <w:r w:rsidRPr="005E0FE5">
              <w:rPr>
                <w:rFonts w:cs="Arial"/>
                <w:b/>
                <w:bCs/>
                <w:color w:val="000000"/>
                <w:sz w:val="16"/>
              </w:rPr>
              <w:t>PR</w:t>
            </w:r>
          </w:p>
        </w:tc>
        <w:tc>
          <w:tcPr>
            <w:tcW w:w="212" w:type="pct"/>
            <w:tcBorders>
              <w:top w:val="nil"/>
              <w:left w:val="nil"/>
              <w:bottom w:val="single" w:sz="8" w:space="0" w:color="auto"/>
              <w:right w:val="single" w:sz="8" w:space="0" w:color="auto"/>
            </w:tcBorders>
            <w:shd w:val="clear" w:color="auto" w:fill="E1F0F0"/>
            <w:noWrap/>
            <w:tcMar>
              <w:top w:w="0" w:type="dxa"/>
              <w:left w:w="70" w:type="dxa"/>
              <w:bottom w:w="0" w:type="dxa"/>
              <w:right w:w="70" w:type="dxa"/>
            </w:tcMar>
            <w:vAlign w:val="center"/>
          </w:tcPr>
          <w:p w:rsidR="00E86002" w:rsidRPr="005E0FE5" w:rsidRDefault="00E86002" w:rsidP="00F77BCB">
            <w:pPr>
              <w:spacing w:after="0" w:line="276" w:lineRule="auto"/>
              <w:jc w:val="center"/>
              <w:rPr>
                <w:rFonts w:cs="Arial"/>
                <w:b/>
              </w:rPr>
            </w:pPr>
            <w:r w:rsidRPr="005E0FE5">
              <w:rPr>
                <w:rFonts w:cs="Arial"/>
                <w:b/>
                <w:bCs/>
                <w:color w:val="000000"/>
                <w:sz w:val="16"/>
              </w:rPr>
              <w:t>SV</w:t>
            </w:r>
          </w:p>
        </w:tc>
        <w:tc>
          <w:tcPr>
            <w:tcW w:w="214" w:type="pct"/>
            <w:tcBorders>
              <w:top w:val="nil"/>
              <w:left w:val="nil"/>
              <w:bottom w:val="single" w:sz="8" w:space="0" w:color="auto"/>
              <w:right w:val="single" w:sz="8" w:space="0" w:color="auto"/>
            </w:tcBorders>
            <w:shd w:val="clear" w:color="auto" w:fill="E1F0F0"/>
            <w:noWrap/>
            <w:tcMar>
              <w:top w:w="0" w:type="dxa"/>
              <w:left w:w="70" w:type="dxa"/>
              <w:bottom w:w="0" w:type="dxa"/>
              <w:right w:w="70" w:type="dxa"/>
            </w:tcMar>
            <w:vAlign w:val="center"/>
          </w:tcPr>
          <w:p w:rsidR="00E86002" w:rsidRPr="005E0FE5" w:rsidRDefault="00E86002" w:rsidP="00F77BCB">
            <w:pPr>
              <w:spacing w:after="0" w:line="276" w:lineRule="auto"/>
              <w:jc w:val="center"/>
              <w:rPr>
                <w:rFonts w:cs="Arial"/>
                <w:b/>
              </w:rPr>
            </w:pPr>
            <w:r w:rsidRPr="005E0FE5">
              <w:rPr>
                <w:rFonts w:cs="Arial"/>
                <w:b/>
                <w:bCs/>
                <w:color w:val="000000"/>
                <w:sz w:val="16"/>
              </w:rPr>
              <w:t>LV</w:t>
            </w:r>
          </w:p>
        </w:tc>
        <w:tc>
          <w:tcPr>
            <w:tcW w:w="368" w:type="pct"/>
            <w:vMerge/>
            <w:tcBorders>
              <w:top w:val="single" w:sz="8" w:space="0" w:color="auto"/>
              <w:left w:val="nil"/>
              <w:bottom w:val="single" w:sz="8" w:space="0" w:color="000000"/>
              <w:right w:val="single" w:sz="8" w:space="0" w:color="auto"/>
            </w:tcBorders>
            <w:shd w:val="clear" w:color="auto" w:fill="auto"/>
            <w:vAlign w:val="center"/>
          </w:tcPr>
          <w:p w:rsidR="00E86002" w:rsidRPr="005E0FE5" w:rsidRDefault="00E86002" w:rsidP="00F77BCB">
            <w:pPr>
              <w:spacing w:after="0" w:line="276" w:lineRule="auto"/>
              <w:jc w:val="center"/>
              <w:rPr>
                <w:rFonts w:cs="Arial"/>
              </w:rPr>
            </w:pPr>
          </w:p>
        </w:tc>
        <w:tc>
          <w:tcPr>
            <w:tcW w:w="488" w:type="pct"/>
            <w:vMerge/>
            <w:tcBorders>
              <w:left w:val="nil"/>
              <w:bottom w:val="single" w:sz="8" w:space="0" w:color="000000"/>
              <w:right w:val="single" w:sz="8" w:space="0" w:color="auto"/>
            </w:tcBorders>
            <w:shd w:val="clear" w:color="auto" w:fill="auto"/>
            <w:vAlign w:val="center"/>
          </w:tcPr>
          <w:p w:rsidR="00E86002" w:rsidRPr="00146A2A" w:rsidRDefault="00E86002" w:rsidP="00F77BCB">
            <w:pPr>
              <w:spacing w:after="0" w:line="276" w:lineRule="auto"/>
              <w:jc w:val="center"/>
              <w:rPr>
                <w:rFonts w:cs="Arial"/>
                <w:sz w:val="16"/>
                <w:szCs w:val="16"/>
              </w:rPr>
            </w:pPr>
          </w:p>
        </w:tc>
        <w:tc>
          <w:tcPr>
            <w:tcW w:w="501" w:type="pct"/>
            <w:vMerge/>
            <w:tcBorders>
              <w:left w:val="nil"/>
              <w:bottom w:val="single" w:sz="8" w:space="0" w:color="000000"/>
              <w:right w:val="single" w:sz="8" w:space="0" w:color="auto"/>
            </w:tcBorders>
            <w:shd w:val="clear" w:color="auto" w:fill="auto"/>
            <w:vAlign w:val="center"/>
          </w:tcPr>
          <w:p w:rsidR="00E86002" w:rsidRPr="005E0FE5" w:rsidRDefault="00E86002" w:rsidP="00F77BCB">
            <w:pPr>
              <w:spacing w:after="0" w:line="276" w:lineRule="auto"/>
              <w:jc w:val="center"/>
              <w:rPr>
                <w:rFonts w:cs="Arial"/>
              </w:rPr>
            </w:pPr>
          </w:p>
        </w:tc>
        <w:tc>
          <w:tcPr>
            <w:tcW w:w="587" w:type="pct"/>
            <w:vMerge/>
            <w:tcBorders>
              <w:left w:val="nil"/>
              <w:bottom w:val="single" w:sz="8" w:space="0" w:color="000000"/>
              <w:right w:val="single" w:sz="8" w:space="0" w:color="auto"/>
            </w:tcBorders>
            <w:shd w:val="clear" w:color="auto" w:fill="auto"/>
            <w:vAlign w:val="center"/>
          </w:tcPr>
          <w:p w:rsidR="00E86002" w:rsidRPr="005E0FE5" w:rsidRDefault="00E86002" w:rsidP="00F77BCB">
            <w:pPr>
              <w:spacing w:after="0" w:line="276" w:lineRule="auto"/>
              <w:jc w:val="center"/>
              <w:rPr>
                <w:rFonts w:cs="Arial"/>
              </w:rPr>
            </w:pPr>
          </w:p>
        </w:tc>
      </w:tr>
      <w:tr w:rsidR="00813401" w:rsidRPr="005E0FE5" w:rsidTr="00813401">
        <w:trPr>
          <w:trHeight w:val="54"/>
        </w:trPr>
        <w:tc>
          <w:tcPr>
            <w:tcW w:w="2104" w:type="pct"/>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86002" w:rsidRPr="00813401" w:rsidRDefault="00813401" w:rsidP="00F77BCB">
            <w:pPr>
              <w:spacing w:after="0" w:line="276" w:lineRule="auto"/>
              <w:ind w:left="142"/>
              <w:jc w:val="left"/>
              <w:rPr>
                <w:rFonts w:cs="Arial"/>
                <w:b/>
                <w:sz w:val="16"/>
              </w:rPr>
            </w:pPr>
            <w:r w:rsidRPr="00813401">
              <w:rPr>
                <w:rFonts w:cs="Arial"/>
                <w:b/>
                <w:sz w:val="16"/>
              </w:rPr>
              <w:t>M1 Komunikacije v tehniki</w:t>
            </w:r>
          </w:p>
        </w:tc>
        <w:tc>
          <w:tcPr>
            <w:tcW w:w="313"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86002" w:rsidRPr="005E0FE5" w:rsidRDefault="00E86002" w:rsidP="00F77BCB">
            <w:pPr>
              <w:spacing w:after="0" w:line="276" w:lineRule="auto"/>
              <w:jc w:val="center"/>
              <w:rPr>
                <w:rFonts w:cs="Arial"/>
              </w:rPr>
            </w:pPr>
          </w:p>
        </w:tc>
        <w:tc>
          <w:tcPr>
            <w:tcW w:w="213"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86002" w:rsidRPr="005E0FE5" w:rsidRDefault="00E86002" w:rsidP="00F77BCB">
            <w:pPr>
              <w:spacing w:after="0" w:line="276" w:lineRule="auto"/>
              <w:jc w:val="center"/>
              <w:rPr>
                <w:rFonts w:cs="Arial"/>
              </w:rPr>
            </w:pPr>
          </w:p>
        </w:tc>
        <w:tc>
          <w:tcPr>
            <w:tcW w:w="212"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86002" w:rsidRPr="005E0FE5" w:rsidRDefault="00E86002" w:rsidP="00F77BCB">
            <w:pPr>
              <w:spacing w:after="0" w:line="276" w:lineRule="auto"/>
              <w:jc w:val="center"/>
              <w:rPr>
                <w:rFonts w:cs="Arial"/>
              </w:rPr>
            </w:pPr>
          </w:p>
        </w:tc>
        <w:tc>
          <w:tcPr>
            <w:tcW w:w="214"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86002" w:rsidRPr="00146A2A" w:rsidRDefault="00E86002" w:rsidP="00F77BCB">
            <w:pPr>
              <w:spacing w:after="0" w:line="276" w:lineRule="auto"/>
              <w:jc w:val="center"/>
              <w:rPr>
                <w:rFonts w:cs="Arial"/>
                <w:sz w:val="16"/>
              </w:rPr>
            </w:pPr>
          </w:p>
        </w:tc>
        <w:tc>
          <w:tcPr>
            <w:tcW w:w="368"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86002" w:rsidRPr="005E0FE5" w:rsidRDefault="00E86002" w:rsidP="00F77BCB">
            <w:pPr>
              <w:spacing w:after="0" w:line="276" w:lineRule="auto"/>
              <w:jc w:val="center"/>
              <w:rPr>
                <w:rFonts w:cs="Arial"/>
              </w:rPr>
            </w:pPr>
          </w:p>
        </w:tc>
        <w:tc>
          <w:tcPr>
            <w:tcW w:w="488" w:type="pct"/>
            <w:tcBorders>
              <w:top w:val="nil"/>
              <w:left w:val="nil"/>
              <w:bottom w:val="single" w:sz="8" w:space="0" w:color="auto"/>
              <w:right w:val="single" w:sz="8" w:space="0" w:color="auto"/>
            </w:tcBorders>
            <w:shd w:val="clear" w:color="auto" w:fill="F2F2F2" w:themeFill="background1" w:themeFillShade="F2"/>
            <w:vAlign w:val="center"/>
          </w:tcPr>
          <w:p w:rsidR="00E86002" w:rsidRPr="00146A2A" w:rsidRDefault="00E86002" w:rsidP="0021182D">
            <w:pPr>
              <w:spacing w:after="0" w:line="276" w:lineRule="auto"/>
              <w:jc w:val="center"/>
              <w:rPr>
                <w:rFonts w:cs="Arial"/>
                <w:color w:val="000000"/>
                <w:sz w:val="16"/>
                <w:szCs w:val="16"/>
              </w:rPr>
            </w:pPr>
          </w:p>
        </w:tc>
        <w:tc>
          <w:tcPr>
            <w:tcW w:w="501" w:type="pct"/>
            <w:tcBorders>
              <w:top w:val="nil"/>
              <w:left w:val="nil"/>
              <w:bottom w:val="single" w:sz="8" w:space="0" w:color="auto"/>
              <w:right w:val="single" w:sz="8" w:space="0" w:color="auto"/>
            </w:tcBorders>
            <w:shd w:val="clear" w:color="auto" w:fill="F2F2F2" w:themeFill="background1" w:themeFillShade="F2"/>
            <w:vAlign w:val="center"/>
          </w:tcPr>
          <w:p w:rsidR="00E86002" w:rsidRPr="005E0FE5" w:rsidRDefault="00E86002" w:rsidP="00F77BCB">
            <w:pPr>
              <w:spacing w:after="0" w:line="276" w:lineRule="auto"/>
              <w:ind w:firstLine="38"/>
              <w:jc w:val="center"/>
              <w:rPr>
                <w:rFonts w:cs="Arial"/>
                <w:color w:val="000000"/>
                <w:sz w:val="16"/>
              </w:rPr>
            </w:pPr>
          </w:p>
        </w:tc>
        <w:tc>
          <w:tcPr>
            <w:tcW w:w="587" w:type="pct"/>
            <w:tcBorders>
              <w:top w:val="nil"/>
              <w:left w:val="nil"/>
              <w:bottom w:val="single" w:sz="8" w:space="0" w:color="auto"/>
              <w:right w:val="single" w:sz="8" w:space="0" w:color="auto"/>
            </w:tcBorders>
            <w:shd w:val="clear" w:color="auto" w:fill="F2F2F2" w:themeFill="background1" w:themeFillShade="F2"/>
            <w:vAlign w:val="center"/>
          </w:tcPr>
          <w:p w:rsidR="00E86002" w:rsidRPr="005E0FE5" w:rsidRDefault="00E86002" w:rsidP="00F77BCB">
            <w:pPr>
              <w:spacing w:after="0" w:line="276" w:lineRule="auto"/>
              <w:ind w:firstLine="38"/>
              <w:jc w:val="center"/>
              <w:rPr>
                <w:rFonts w:cs="Arial"/>
                <w:color w:val="000000"/>
                <w:sz w:val="16"/>
              </w:rPr>
            </w:pPr>
          </w:p>
        </w:tc>
      </w:tr>
      <w:tr w:rsidR="00813401" w:rsidRPr="005E0FE5" w:rsidTr="00813401">
        <w:trPr>
          <w:trHeight w:val="54"/>
        </w:trPr>
        <w:tc>
          <w:tcPr>
            <w:tcW w:w="2104"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ind w:left="142"/>
              <w:jc w:val="left"/>
              <w:rPr>
                <w:rFonts w:cs="Arial"/>
              </w:rPr>
            </w:pPr>
            <w:r w:rsidRPr="005E0FE5">
              <w:rPr>
                <w:rFonts w:cs="Arial"/>
                <w:color w:val="000000"/>
                <w:sz w:val="16"/>
              </w:rPr>
              <w:t>Strokovna terminologija v tujem jeziku (STJ)</w:t>
            </w: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rPr>
            </w:pPr>
            <w:r w:rsidRPr="005E0FE5">
              <w:rPr>
                <w:rFonts w:cs="Arial"/>
                <w:color w:val="000000"/>
                <w:sz w:val="16"/>
              </w:rPr>
              <w:t>6</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rPr>
            </w:pPr>
            <w:r w:rsidRPr="005E0FE5">
              <w:rPr>
                <w:rFonts w:cs="Arial"/>
                <w:color w:val="000000"/>
                <w:sz w:val="16"/>
              </w:rPr>
              <w:t>48</w:t>
            </w:r>
          </w:p>
        </w:tc>
        <w:tc>
          <w:tcPr>
            <w:tcW w:w="2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rPr>
            </w:pPr>
            <w:r w:rsidRPr="005E0FE5">
              <w:rPr>
                <w:rFonts w:cs="Arial"/>
                <w:color w:val="000000"/>
                <w:sz w:val="16"/>
              </w:rPr>
              <w:t>36</w:t>
            </w:r>
          </w:p>
        </w:tc>
        <w:tc>
          <w:tcPr>
            <w:tcW w:w="214"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146A2A" w:rsidRDefault="00813401" w:rsidP="00813401">
            <w:pPr>
              <w:spacing w:after="0" w:line="276" w:lineRule="auto"/>
              <w:jc w:val="center"/>
              <w:rPr>
                <w:rFonts w:cs="Arial"/>
                <w:sz w:val="16"/>
              </w:rPr>
            </w:pPr>
          </w:p>
        </w:tc>
        <w:tc>
          <w:tcPr>
            <w:tcW w:w="36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rPr>
            </w:pPr>
            <w:r w:rsidRPr="005E0FE5">
              <w:rPr>
                <w:rFonts w:cs="Arial"/>
                <w:b/>
                <w:bCs/>
                <w:color w:val="000000"/>
                <w:sz w:val="16"/>
              </w:rPr>
              <w:t>84</w:t>
            </w:r>
          </w:p>
        </w:tc>
        <w:tc>
          <w:tcPr>
            <w:tcW w:w="488" w:type="pct"/>
            <w:tcBorders>
              <w:top w:val="nil"/>
              <w:left w:val="nil"/>
              <w:bottom w:val="single" w:sz="8" w:space="0" w:color="auto"/>
              <w:right w:val="single" w:sz="8" w:space="0" w:color="auto"/>
            </w:tcBorders>
            <w:shd w:val="clear" w:color="auto" w:fill="auto"/>
            <w:vAlign w:val="center"/>
          </w:tcPr>
          <w:p w:rsidR="00813401" w:rsidRPr="00146A2A" w:rsidRDefault="00813401" w:rsidP="00813401">
            <w:pPr>
              <w:spacing w:after="0" w:line="276" w:lineRule="auto"/>
              <w:jc w:val="center"/>
              <w:rPr>
                <w:rFonts w:cs="Arial"/>
                <w:color w:val="000000"/>
                <w:sz w:val="16"/>
                <w:szCs w:val="16"/>
              </w:rPr>
            </w:pPr>
            <w:r>
              <w:rPr>
                <w:rFonts w:cs="Arial"/>
                <w:color w:val="000000"/>
                <w:sz w:val="16"/>
                <w:szCs w:val="16"/>
              </w:rPr>
              <w:t>180</w:t>
            </w:r>
          </w:p>
        </w:tc>
        <w:tc>
          <w:tcPr>
            <w:tcW w:w="501"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r w:rsidRPr="005E0FE5">
              <w:rPr>
                <w:rFonts w:cs="Arial"/>
                <w:color w:val="000000"/>
                <w:sz w:val="16"/>
              </w:rPr>
              <w:t>X</w:t>
            </w:r>
          </w:p>
        </w:tc>
        <w:tc>
          <w:tcPr>
            <w:tcW w:w="587"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r w:rsidRPr="005E0FE5">
              <w:rPr>
                <w:rFonts w:cs="Arial"/>
                <w:color w:val="000000"/>
                <w:sz w:val="16"/>
              </w:rPr>
              <w:t>X</w:t>
            </w:r>
          </w:p>
        </w:tc>
      </w:tr>
      <w:tr w:rsidR="00813401" w:rsidRPr="005E0FE5" w:rsidTr="00813401">
        <w:trPr>
          <w:trHeight w:val="193"/>
        </w:trPr>
        <w:tc>
          <w:tcPr>
            <w:tcW w:w="2104"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ind w:left="142"/>
              <w:jc w:val="left"/>
              <w:rPr>
                <w:rFonts w:cs="Arial"/>
              </w:rPr>
            </w:pPr>
            <w:r w:rsidRPr="005E0FE5">
              <w:rPr>
                <w:rFonts w:cs="Arial"/>
                <w:color w:val="000000"/>
                <w:sz w:val="16"/>
              </w:rPr>
              <w:t>Poslovno komuniciranje in vodenje (PKV)</w:t>
            </w: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rPr>
            </w:pPr>
            <w:r w:rsidRPr="005E0FE5">
              <w:rPr>
                <w:rFonts w:cs="Arial"/>
                <w:color w:val="000000"/>
                <w:sz w:val="16"/>
              </w:rPr>
              <w:t>6</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rPr>
            </w:pPr>
            <w:r w:rsidRPr="005E0FE5">
              <w:rPr>
                <w:rFonts w:cs="Arial"/>
                <w:color w:val="000000"/>
                <w:sz w:val="16"/>
              </w:rPr>
              <w:t>48</w:t>
            </w:r>
          </w:p>
        </w:tc>
        <w:tc>
          <w:tcPr>
            <w:tcW w:w="2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rPr>
            </w:pPr>
            <w:r w:rsidRPr="005E0FE5">
              <w:rPr>
                <w:rFonts w:cs="Arial"/>
                <w:color w:val="000000"/>
                <w:sz w:val="16"/>
              </w:rPr>
              <w:t> </w:t>
            </w:r>
          </w:p>
        </w:tc>
        <w:tc>
          <w:tcPr>
            <w:tcW w:w="214"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rPr>
            </w:pPr>
            <w:r w:rsidRPr="005E0FE5">
              <w:rPr>
                <w:rFonts w:cs="Arial"/>
                <w:color w:val="000000"/>
                <w:sz w:val="16"/>
              </w:rPr>
              <w:t>36</w:t>
            </w:r>
          </w:p>
        </w:tc>
        <w:tc>
          <w:tcPr>
            <w:tcW w:w="36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rPr>
            </w:pPr>
            <w:r w:rsidRPr="005E0FE5">
              <w:rPr>
                <w:rFonts w:cs="Arial"/>
                <w:b/>
                <w:bCs/>
                <w:color w:val="000000"/>
                <w:sz w:val="16"/>
              </w:rPr>
              <w:t>84</w:t>
            </w:r>
          </w:p>
        </w:tc>
        <w:tc>
          <w:tcPr>
            <w:tcW w:w="488" w:type="pct"/>
            <w:tcBorders>
              <w:top w:val="nil"/>
              <w:left w:val="nil"/>
              <w:bottom w:val="single" w:sz="8" w:space="0" w:color="auto"/>
              <w:right w:val="single" w:sz="8" w:space="0" w:color="auto"/>
            </w:tcBorders>
            <w:shd w:val="clear" w:color="auto" w:fill="auto"/>
            <w:vAlign w:val="center"/>
          </w:tcPr>
          <w:p w:rsidR="00813401" w:rsidRPr="00146A2A" w:rsidRDefault="00813401" w:rsidP="00813401">
            <w:pPr>
              <w:spacing w:after="0" w:line="276" w:lineRule="auto"/>
              <w:jc w:val="center"/>
              <w:rPr>
                <w:rFonts w:cs="Arial"/>
                <w:sz w:val="16"/>
                <w:szCs w:val="16"/>
              </w:rPr>
            </w:pPr>
            <w:r>
              <w:rPr>
                <w:rFonts w:cs="Arial"/>
                <w:sz w:val="16"/>
                <w:szCs w:val="16"/>
              </w:rPr>
              <w:t>180</w:t>
            </w:r>
          </w:p>
        </w:tc>
        <w:tc>
          <w:tcPr>
            <w:tcW w:w="501"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r w:rsidRPr="005E0FE5">
              <w:rPr>
                <w:rFonts w:cs="Arial"/>
                <w:color w:val="000000"/>
                <w:sz w:val="16"/>
              </w:rPr>
              <w:t>X</w:t>
            </w:r>
          </w:p>
        </w:tc>
        <w:tc>
          <w:tcPr>
            <w:tcW w:w="587"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r w:rsidRPr="005E0FE5">
              <w:rPr>
                <w:rFonts w:cs="Arial"/>
                <w:color w:val="000000"/>
                <w:sz w:val="16"/>
              </w:rPr>
              <w:t>X</w:t>
            </w:r>
          </w:p>
        </w:tc>
      </w:tr>
      <w:tr w:rsidR="00813401" w:rsidRPr="005E0FE5" w:rsidTr="00813401">
        <w:trPr>
          <w:trHeight w:val="193"/>
        </w:trPr>
        <w:tc>
          <w:tcPr>
            <w:tcW w:w="2104"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ind w:left="142"/>
              <w:jc w:val="left"/>
              <w:rPr>
                <w:rFonts w:cs="Arial"/>
              </w:rPr>
            </w:pPr>
            <w:r w:rsidRPr="005E0FE5">
              <w:rPr>
                <w:rFonts w:cs="Arial"/>
                <w:color w:val="000000"/>
                <w:sz w:val="16"/>
              </w:rPr>
              <w:t>Računalništvo</w:t>
            </w:r>
            <w:r>
              <w:rPr>
                <w:rFonts w:cs="Arial"/>
                <w:color w:val="000000"/>
                <w:sz w:val="16"/>
              </w:rPr>
              <w:t xml:space="preserve"> in informatika</w:t>
            </w:r>
            <w:r w:rsidRPr="005E0FE5">
              <w:rPr>
                <w:rFonts w:cs="Arial"/>
                <w:color w:val="000000"/>
                <w:sz w:val="16"/>
              </w:rPr>
              <w:t xml:space="preserve"> (RA</w:t>
            </w:r>
            <w:r>
              <w:rPr>
                <w:rFonts w:cs="Arial"/>
                <w:color w:val="000000"/>
                <w:sz w:val="16"/>
              </w:rPr>
              <w:t>I</w:t>
            </w:r>
            <w:r w:rsidRPr="005E0FE5">
              <w:rPr>
                <w:rFonts w:cs="Arial"/>
                <w:color w:val="000000"/>
                <w:sz w:val="16"/>
              </w:rPr>
              <w:t>)</w:t>
            </w: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rPr>
            </w:pPr>
            <w:r>
              <w:rPr>
                <w:rFonts w:cs="Arial"/>
                <w:color w:val="000000"/>
                <w:sz w:val="16"/>
              </w:rPr>
              <w:t>5</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rPr>
            </w:pPr>
            <w:r w:rsidRPr="005E0FE5">
              <w:rPr>
                <w:rFonts w:cs="Arial"/>
                <w:color w:val="000000"/>
                <w:sz w:val="16"/>
              </w:rPr>
              <w:t>24</w:t>
            </w:r>
          </w:p>
        </w:tc>
        <w:tc>
          <w:tcPr>
            <w:tcW w:w="2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rPr>
            </w:pPr>
            <w:r w:rsidRPr="005E0FE5">
              <w:rPr>
                <w:rFonts w:cs="Arial"/>
                <w:color w:val="000000"/>
                <w:sz w:val="16"/>
              </w:rPr>
              <w:t> </w:t>
            </w:r>
          </w:p>
        </w:tc>
        <w:tc>
          <w:tcPr>
            <w:tcW w:w="214"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rPr>
            </w:pPr>
            <w:r w:rsidRPr="005E0FE5">
              <w:rPr>
                <w:rFonts w:cs="Arial"/>
                <w:color w:val="000000"/>
                <w:sz w:val="16"/>
              </w:rPr>
              <w:t>48</w:t>
            </w:r>
          </w:p>
        </w:tc>
        <w:tc>
          <w:tcPr>
            <w:tcW w:w="36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rPr>
            </w:pPr>
            <w:r w:rsidRPr="005E0FE5">
              <w:rPr>
                <w:rFonts w:cs="Arial"/>
                <w:b/>
                <w:bCs/>
                <w:color w:val="000000"/>
                <w:sz w:val="16"/>
              </w:rPr>
              <w:t>72</w:t>
            </w:r>
          </w:p>
        </w:tc>
        <w:tc>
          <w:tcPr>
            <w:tcW w:w="488" w:type="pct"/>
            <w:tcBorders>
              <w:top w:val="nil"/>
              <w:left w:val="nil"/>
              <w:bottom w:val="single" w:sz="8" w:space="0" w:color="auto"/>
              <w:right w:val="single" w:sz="8" w:space="0" w:color="auto"/>
            </w:tcBorders>
            <w:shd w:val="clear" w:color="auto" w:fill="auto"/>
            <w:vAlign w:val="center"/>
          </w:tcPr>
          <w:p w:rsidR="00813401" w:rsidRPr="00146A2A" w:rsidRDefault="00813401" w:rsidP="00813401">
            <w:pPr>
              <w:spacing w:after="0" w:line="276" w:lineRule="auto"/>
              <w:jc w:val="center"/>
              <w:rPr>
                <w:rFonts w:cs="Arial"/>
                <w:sz w:val="16"/>
                <w:szCs w:val="16"/>
              </w:rPr>
            </w:pPr>
            <w:r>
              <w:rPr>
                <w:rFonts w:cs="Arial"/>
                <w:sz w:val="16"/>
                <w:szCs w:val="16"/>
              </w:rPr>
              <w:t>120</w:t>
            </w:r>
          </w:p>
        </w:tc>
        <w:tc>
          <w:tcPr>
            <w:tcW w:w="501"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r w:rsidRPr="005E0FE5">
              <w:rPr>
                <w:rFonts w:cs="Arial"/>
                <w:color w:val="000000"/>
                <w:sz w:val="16"/>
              </w:rPr>
              <w:t>X</w:t>
            </w:r>
          </w:p>
        </w:tc>
        <w:tc>
          <w:tcPr>
            <w:tcW w:w="587"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r w:rsidRPr="005E0FE5">
              <w:rPr>
                <w:rFonts w:cs="Arial"/>
                <w:color w:val="000000"/>
                <w:sz w:val="16"/>
              </w:rPr>
              <w:t>X</w:t>
            </w:r>
          </w:p>
        </w:tc>
      </w:tr>
      <w:tr w:rsidR="00813401" w:rsidRPr="005E0FE5" w:rsidTr="00813401">
        <w:trPr>
          <w:trHeight w:val="193"/>
        </w:trPr>
        <w:tc>
          <w:tcPr>
            <w:tcW w:w="2104"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ind w:left="142"/>
              <w:jc w:val="left"/>
              <w:rPr>
                <w:rFonts w:cs="Arial"/>
                <w:color w:val="000000"/>
                <w:sz w:val="16"/>
              </w:rPr>
            </w:pPr>
            <w:r w:rsidRPr="005E0FE5">
              <w:rPr>
                <w:rFonts w:cs="Arial"/>
                <w:color w:val="000000"/>
                <w:sz w:val="16"/>
              </w:rPr>
              <w:t>PRI Komunikacije</w:t>
            </w:r>
            <w:r>
              <w:rPr>
                <w:rFonts w:cs="Arial"/>
                <w:color w:val="000000"/>
                <w:sz w:val="16"/>
              </w:rPr>
              <w:t xml:space="preserve"> v tehniki (D1)</w:t>
            </w: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0" w:line="276" w:lineRule="auto"/>
              <w:jc w:val="center"/>
              <w:rPr>
                <w:rFonts w:cs="Arial"/>
                <w:color w:val="000000"/>
                <w:sz w:val="16"/>
              </w:rPr>
            </w:pPr>
            <w:r>
              <w:rPr>
                <w:rFonts w:cs="Arial"/>
                <w:color w:val="000000"/>
                <w:sz w:val="16"/>
              </w:rPr>
              <w:t>3</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p>
        </w:tc>
        <w:tc>
          <w:tcPr>
            <w:tcW w:w="2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p>
        </w:tc>
        <w:tc>
          <w:tcPr>
            <w:tcW w:w="214"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p>
        </w:tc>
        <w:tc>
          <w:tcPr>
            <w:tcW w:w="36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b/>
                <w:bCs/>
                <w:color w:val="000000"/>
                <w:sz w:val="16"/>
              </w:rPr>
            </w:pPr>
          </w:p>
        </w:tc>
        <w:tc>
          <w:tcPr>
            <w:tcW w:w="488" w:type="pct"/>
            <w:tcBorders>
              <w:top w:val="nil"/>
              <w:left w:val="nil"/>
              <w:bottom w:val="single" w:sz="8" w:space="0" w:color="auto"/>
              <w:right w:val="single" w:sz="8" w:space="0" w:color="auto"/>
            </w:tcBorders>
            <w:shd w:val="clear" w:color="auto" w:fill="auto"/>
            <w:vAlign w:val="center"/>
          </w:tcPr>
          <w:p w:rsidR="00813401" w:rsidRDefault="00813401" w:rsidP="00813401">
            <w:pPr>
              <w:spacing w:after="0" w:line="276" w:lineRule="auto"/>
              <w:jc w:val="center"/>
              <w:rPr>
                <w:rFonts w:cs="Arial"/>
                <w:sz w:val="16"/>
                <w:szCs w:val="16"/>
              </w:rPr>
            </w:pPr>
            <w:r>
              <w:rPr>
                <w:rFonts w:cs="Arial"/>
                <w:sz w:val="16"/>
                <w:szCs w:val="16"/>
              </w:rPr>
              <w:t>90</w:t>
            </w:r>
          </w:p>
        </w:tc>
        <w:tc>
          <w:tcPr>
            <w:tcW w:w="501"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p>
        </w:tc>
        <w:tc>
          <w:tcPr>
            <w:tcW w:w="587"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p>
        </w:tc>
      </w:tr>
      <w:tr w:rsidR="00813401" w:rsidRPr="005E0FE5" w:rsidTr="00813401">
        <w:trPr>
          <w:trHeight w:val="193"/>
        </w:trPr>
        <w:tc>
          <w:tcPr>
            <w:tcW w:w="2104" w:type="pct"/>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ind w:left="142"/>
              <w:jc w:val="left"/>
              <w:rPr>
                <w:rFonts w:cs="Arial"/>
                <w:color w:val="000000"/>
                <w:sz w:val="16"/>
              </w:rPr>
            </w:pPr>
            <w:r w:rsidRPr="00813401">
              <w:rPr>
                <w:rFonts w:cs="Arial"/>
                <w:b/>
                <w:sz w:val="16"/>
              </w:rPr>
              <w:t>M</w:t>
            </w:r>
            <w:r>
              <w:rPr>
                <w:rFonts w:cs="Arial"/>
                <w:b/>
                <w:sz w:val="16"/>
              </w:rPr>
              <w:t>2</w:t>
            </w:r>
            <w:r w:rsidRPr="00813401">
              <w:rPr>
                <w:rFonts w:cs="Arial"/>
                <w:b/>
                <w:sz w:val="16"/>
              </w:rPr>
              <w:t xml:space="preserve"> </w:t>
            </w:r>
            <w:r>
              <w:rPr>
                <w:rFonts w:cs="Arial"/>
                <w:b/>
                <w:sz w:val="16"/>
              </w:rPr>
              <w:t>Osnove mehatronike</w:t>
            </w:r>
          </w:p>
        </w:tc>
        <w:tc>
          <w:tcPr>
            <w:tcW w:w="313"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813401" w:rsidRDefault="00813401" w:rsidP="00813401">
            <w:pPr>
              <w:spacing w:after="0" w:line="276" w:lineRule="auto"/>
              <w:jc w:val="center"/>
              <w:rPr>
                <w:rFonts w:cs="Arial"/>
                <w:color w:val="000000"/>
              </w:rPr>
            </w:pPr>
          </w:p>
        </w:tc>
        <w:tc>
          <w:tcPr>
            <w:tcW w:w="213"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p>
        </w:tc>
        <w:tc>
          <w:tcPr>
            <w:tcW w:w="212"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p>
        </w:tc>
        <w:tc>
          <w:tcPr>
            <w:tcW w:w="214"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p>
        </w:tc>
        <w:tc>
          <w:tcPr>
            <w:tcW w:w="368"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b/>
                <w:bCs/>
                <w:color w:val="000000"/>
                <w:sz w:val="16"/>
              </w:rPr>
            </w:pPr>
          </w:p>
        </w:tc>
        <w:tc>
          <w:tcPr>
            <w:tcW w:w="488" w:type="pct"/>
            <w:tcBorders>
              <w:top w:val="nil"/>
              <w:left w:val="nil"/>
              <w:bottom w:val="single" w:sz="8" w:space="0" w:color="auto"/>
              <w:right w:val="single" w:sz="8" w:space="0" w:color="auto"/>
            </w:tcBorders>
            <w:shd w:val="clear" w:color="auto" w:fill="F2F2F2" w:themeFill="background1" w:themeFillShade="F2"/>
            <w:vAlign w:val="center"/>
          </w:tcPr>
          <w:p w:rsidR="00813401" w:rsidRDefault="00813401" w:rsidP="00813401">
            <w:pPr>
              <w:spacing w:after="0" w:line="276" w:lineRule="auto"/>
              <w:jc w:val="center"/>
              <w:rPr>
                <w:rFonts w:cs="Arial"/>
                <w:sz w:val="16"/>
                <w:szCs w:val="16"/>
              </w:rPr>
            </w:pPr>
          </w:p>
        </w:tc>
        <w:tc>
          <w:tcPr>
            <w:tcW w:w="501" w:type="pct"/>
            <w:tcBorders>
              <w:top w:val="nil"/>
              <w:left w:val="nil"/>
              <w:bottom w:val="single" w:sz="8" w:space="0" w:color="auto"/>
              <w:right w:val="single" w:sz="8" w:space="0" w:color="auto"/>
            </w:tcBorders>
            <w:shd w:val="clear" w:color="auto" w:fill="F2F2F2" w:themeFill="background1" w:themeFillShade="F2"/>
            <w:vAlign w:val="center"/>
          </w:tcPr>
          <w:p w:rsidR="00813401" w:rsidRPr="005E0FE5" w:rsidRDefault="00813401" w:rsidP="00813401">
            <w:pPr>
              <w:spacing w:after="0" w:line="276" w:lineRule="auto"/>
              <w:ind w:firstLine="38"/>
              <w:jc w:val="center"/>
              <w:rPr>
                <w:rFonts w:cs="Arial"/>
                <w:color w:val="000000"/>
                <w:sz w:val="16"/>
              </w:rPr>
            </w:pPr>
          </w:p>
        </w:tc>
        <w:tc>
          <w:tcPr>
            <w:tcW w:w="587" w:type="pct"/>
            <w:tcBorders>
              <w:top w:val="nil"/>
              <w:left w:val="nil"/>
              <w:bottom w:val="single" w:sz="8" w:space="0" w:color="auto"/>
              <w:right w:val="single" w:sz="8" w:space="0" w:color="auto"/>
            </w:tcBorders>
            <w:shd w:val="clear" w:color="auto" w:fill="F2F2F2" w:themeFill="background1" w:themeFillShade="F2"/>
            <w:vAlign w:val="center"/>
          </w:tcPr>
          <w:p w:rsidR="00813401" w:rsidRPr="005E0FE5" w:rsidRDefault="00813401" w:rsidP="00813401">
            <w:pPr>
              <w:spacing w:after="0" w:line="276" w:lineRule="auto"/>
              <w:ind w:firstLine="38"/>
              <w:jc w:val="center"/>
              <w:rPr>
                <w:rFonts w:cs="Arial"/>
                <w:color w:val="000000"/>
                <w:sz w:val="16"/>
              </w:rPr>
            </w:pPr>
          </w:p>
        </w:tc>
      </w:tr>
      <w:tr w:rsidR="00813401" w:rsidRPr="005E0FE5" w:rsidTr="00813401">
        <w:trPr>
          <w:trHeight w:val="193"/>
        </w:trPr>
        <w:tc>
          <w:tcPr>
            <w:tcW w:w="2104"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ind w:left="142"/>
              <w:jc w:val="left"/>
              <w:rPr>
                <w:rFonts w:cs="Arial"/>
                <w:color w:val="000000"/>
                <w:sz w:val="16"/>
              </w:rPr>
            </w:pPr>
            <w:r>
              <w:rPr>
                <w:rFonts w:cs="Arial"/>
                <w:color w:val="000000"/>
                <w:sz w:val="16"/>
              </w:rPr>
              <w:t>Osnove strojništva (OST)</w:t>
            </w: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0" w:line="276" w:lineRule="auto"/>
              <w:jc w:val="center"/>
              <w:rPr>
                <w:rFonts w:cs="Arial"/>
                <w:color w:val="000000"/>
                <w:sz w:val="16"/>
              </w:rPr>
            </w:pPr>
            <w:r>
              <w:rPr>
                <w:rFonts w:cs="Arial"/>
                <w:color w:val="000000"/>
                <w:sz w:val="16"/>
              </w:rPr>
              <w:t>6</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r>
              <w:rPr>
                <w:rFonts w:cs="Arial"/>
                <w:color w:val="000000"/>
                <w:sz w:val="16"/>
              </w:rPr>
              <w:t>42</w:t>
            </w:r>
          </w:p>
        </w:tc>
        <w:tc>
          <w:tcPr>
            <w:tcW w:w="2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p>
        </w:tc>
        <w:tc>
          <w:tcPr>
            <w:tcW w:w="214"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r>
              <w:rPr>
                <w:rFonts w:cs="Arial"/>
                <w:color w:val="000000"/>
                <w:sz w:val="16"/>
              </w:rPr>
              <w:t>24</w:t>
            </w:r>
          </w:p>
        </w:tc>
        <w:tc>
          <w:tcPr>
            <w:tcW w:w="36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b/>
                <w:bCs/>
                <w:color w:val="000000"/>
                <w:sz w:val="16"/>
              </w:rPr>
            </w:pPr>
            <w:r>
              <w:rPr>
                <w:rFonts w:cs="Arial"/>
                <w:b/>
                <w:bCs/>
                <w:color w:val="000000"/>
                <w:sz w:val="16"/>
              </w:rPr>
              <w:t>66</w:t>
            </w:r>
          </w:p>
        </w:tc>
        <w:tc>
          <w:tcPr>
            <w:tcW w:w="488" w:type="pct"/>
            <w:tcBorders>
              <w:top w:val="nil"/>
              <w:left w:val="nil"/>
              <w:bottom w:val="single" w:sz="8" w:space="0" w:color="auto"/>
              <w:right w:val="single" w:sz="8" w:space="0" w:color="auto"/>
            </w:tcBorders>
            <w:shd w:val="clear" w:color="auto" w:fill="auto"/>
            <w:vAlign w:val="center"/>
          </w:tcPr>
          <w:p w:rsidR="00813401" w:rsidRPr="00146A2A" w:rsidRDefault="00813401" w:rsidP="00813401">
            <w:pPr>
              <w:spacing w:after="0" w:line="276" w:lineRule="auto"/>
              <w:jc w:val="center"/>
              <w:rPr>
                <w:rFonts w:cs="Arial"/>
                <w:color w:val="000000"/>
                <w:sz w:val="16"/>
                <w:szCs w:val="16"/>
              </w:rPr>
            </w:pPr>
            <w:r>
              <w:rPr>
                <w:rFonts w:cs="Arial"/>
                <w:color w:val="000000"/>
                <w:sz w:val="16"/>
                <w:szCs w:val="16"/>
              </w:rPr>
              <w:t>150</w:t>
            </w:r>
          </w:p>
        </w:tc>
        <w:tc>
          <w:tcPr>
            <w:tcW w:w="501"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p>
        </w:tc>
        <w:tc>
          <w:tcPr>
            <w:tcW w:w="587"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r w:rsidRPr="005E0FE5">
              <w:rPr>
                <w:rFonts w:cs="Arial"/>
                <w:color w:val="000000"/>
                <w:sz w:val="16"/>
              </w:rPr>
              <w:t>X</w:t>
            </w:r>
          </w:p>
        </w:tc>
      </w:tr>
      <w:tr w:rsidR="00813401" w:rsidRPr="005E0FE5" w:rsidTr="00813401">
        <w:trPr>
          <w:trHeight w:val="193"/>
        </w:trPr>
        <w:tc>
          <w:tcPr>
            <w:tcW w:w="2104"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0" w:line="276" w:lineRule="auto"/>
              <w:ind w:left="142"/>
              <w:jc w:val="left"/>
              <w:rPr>
                <w:rFonts w:cs="Arial"/>
                <w:color w:val="000000"/>
                <w:sz w:val="16"/>
              </w:rPr>
            </w:pPr>
            <w:r>
              <w:rPr>
                <w:rFonts w:cs="Arial"/>
                <w:color w:val="000000"/>
                <w:sz w:val="16"/>
              </w:rPr>
              <w:t>Osnove elektrotehnike (OET)</w:t>
            </w: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0" w:line="276" w:lineRule="auto"/>
              <w:jc w:val="center"/>
              <w:rPr>
                <w:rFonts w:cs="Arial"/>
                <w:color w:val="000000"/>
                <w:sz w:val="16"/>
              </w:rPr>
            </w:pPr>
            <w:r>
              <w:rPr>
                <w:rFonts w:cs="Arial"/>
                <w:color w:val="000000"/>
                <w:sz w:val="16"/>
              </w:rPr>
              <w:t>6</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0" w:line="276" w:lineRule="auto"/>
              <w:jc w:val="center"/>
              <w:rPr>
                <w:rFonts w:cs="Arial"/>
                <w:color w:val="000000"/>
                <w:sz w:val="16"/>
              </w:rPr>
            </w:pPr>
            <w:r>
              <w:rPr>
                <w:rFonts w:cs="Arial"/>
                <w:color w:val="000000"/>
                <w:sz w:val="16"/>
              </w:rPr>
              <w:t>42</w:t>
            </w:r>
          </w:p>
        </w:tc>
        <w:tc>
          <w:tcPr>
            <w:tcW w:w="2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p>
        </w:tc>
        <w:tc>
          <w:tcPr>
            <w:tcW w:w="214"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0" w:line="276" w:lineRule="auto"/>
              <w:jc w:val="center"/>
              <w:rPr>
                <w:rFonts w:cs="Arial"/>
                <w:color w:val="000000"/>
                <w:sz w:val="16"/>
              </w:rPr>
            </w:pPr>
            <w:r>
              <w:rPr>
                <w:rFonts w:cs="Arial"/>
                <w:color w:val="000000"/>
                <w:sz w:val="16"/>
              </w:rPr>
              <w:t>24</w:t>
            </w:r>
          </w:p>
        </w:tc>
        <w:tc>
          <w:tcPr>
            <w:tcW w:w="36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0" w:line="276" w:lineRule="auto"/>
              <w:jc w:val="center"/>
              <w:rPr>
                <w:rFonts w:cs="Arial"/>
                <w:b/>
                <w:bCs/>
                <w:color w:val="000000"/>
                <w:sz w:val="16"/>
              </w:rPr>
            </w:pPr>
            <w:r>
              <w:rPr>
                <w:rFonts w:cs="Arial"/>
                <w:b/>
                <w:bCs/>
                <w:color w:val="000000"/>
                <w:sz w:val="16"/>
              </w:rPr>
              <w:t>66</w:t>
            </w:r>
          </w:p>
        </w:tc>
        <w:tc>
          <w:tcPr>
            <w:tcW w:w="488" w:type="pct"/>
            <w:tcBorders>
              <w:top w:val="nil"/>
              <w:left w:val="nil"/>
              <w:bottom w:val="single" w:sz="8" w:space="0" w:color="auto"/>
              <w:right w:val="single" w:sz="8" w:space="0" w:color="auto"/>
            </w:tcBorders>
            <w:shd w:val="clear" w:color="auto" w:fill="auto"/>
            <w:vAlign w:val="center"/>
          </w:tcPr>
          <w:p w:rsidR="00813401" w:rsidRPr="00146A2A" w:rsidRDefault="00813401" w:rsidP="00813401">
            <w:pPr>
              <w:spacing w:after="0" w:line="276" w:lineRule="auto"/>
              <w:jc w:val="center"/>
              <w:rPr>
                <w:rFonts w:cs="Arial"/>
                <w:color w:val="000000"/>
                <w:sz w:val="16"/>
                <w:szCs w:val="16"/>
              </w:rPr>
            </w:pPr>
            <w:r>
              <w:rPr>
                <w:rFonts w:cs="Arial"/>
                <w:color w:val="000000"/>
                <w:sz w:val="16"/>
                <w:szCs w:val="16"/>
              </w:rPr>
              <w:t>150</w:t>
            </w:r>
          </w:p>
        </w:tc>
        <w:tc>
          <w:tcPr>
            <w:tcW w:w="501"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r w:rsidRPr="005E0FE5">
              <w:rPr>
                <w:rFonts w:cs="Arial"/>
                <w:color w:val="000000"/>
                <w:sz w:val="16"/>
              </w:rPr>
              <w:t>X</w:t>
            </w:r>
          </w:p>
        </w:tc>
        <w:tc>
          <w:tcPr>
            <w:tcW w:w="587"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r w:rsidRPr="005E0FE5">
              <w:rPr>
                <w:rFonts w:cs="Arial"/>
                <w:color w:val="000000"/>
                <w:sz w:val="16"/>
              </w:rPr>
              <w:t>X</w:t>
            </w:r>
          </w:p>
        </w:tc>
      </w:tr>
      <w:tr w:rsidR="00813401" w:rsidRPr="005E0FE5" w:rsidTr="00813401">
        <w:trPr>
          <w:trHeight w:val="193"/>
        </w:trPr>
        <w:tc>
          <w:tcPr>
            <w:tcW w:w="2104"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0" w:line="276" w:lineRule="auto"/>
              <w:ind w:left="142"/>
              <w:jc w:val="left"/>
              <w:rPr>
                <w:rFonts w:cs="Arial"/>
                <w:color w:val="000000"/>
                <w:sz w:val="16"/>
              </w:rPr>
            </w:pPr>
            <w:r>
              <w:rPr>
                <w:rFonts w:cs="Arial"/>
                <w:color w:val="000000"/>
                <w:sz w:val="16"/>
              </w:rPr>
              <w:t>Trajnostni razvoj (TRA)</w:t>
            </w: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0" w:line="276" w:lineRule="auto"/>
              <w:jc w:val="center"/>
              <w:rPr>
                <w:rFonts w:cs="Arial"/>
                <w:color w:val="000000"/>
                <w:sz w:val="16"/>
              </w:rPr>
            </w:pPr>
            <w:r>
              <w:rPr>
                <w:rFonts w:cs="Arial"/>
                <w:color w:val="000000"/>
                <w:sz w:val="16"/>
              </w:rPr>
              <w:t>4</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0" w:line="276" w:lineRule="auto"/>
              <w:jc w:val="center"/>
              <w:rPr>
                <w:rFonts w:cs="Arial"/>
                <w:color w:val="000000"/>
                <w:sz w:val="16"/>
              </w:rPr>
            </w:pPr>
            <w:r>
              <w:rPr>
                <w:rFonts w:cs="Arial"/>
                <w:color w:val="000000"/>
                <w:sz w:val="16"/>
              </w:rPr>
              <w:t>36</w:t>
            </w:r>
          </w:p>
        </w:tc>
        <w:tc>
          <w:tcPr>
            <w:tcW w:w="2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r>
              <w:rPr>
                <w:rFonts w:cs="Arial"/>
                <w:color w:val="000000"/>
                <w:sz w:val="16"/>
              </w:rPr>
              <w:t>12</w:t>
            </w:r>
          </w:p>
        </w:tc>
        <w:tc>
          <w:tcPr>
            <w:tcW w:w="214"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0" w:line="276" w:lineRule="auto"/>
              <w:jc w:val="center"/>
              <w:rPr>
                <w:rFonts w:cs="Arial"/>
                <w:color w:val="000000"/>
                <w:sz w:val="16"/>
              </w:rPr>
            </w:pPr>
          </w:p>
        </w:tc>
        <w:tc>
          <w:tcPr>
            <w:tcW w:w="36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0" w:line="276" w:lineRule="auto"/>
              <w:jc w:val="center"/>
              <w:rPr>
                <w:rFonts w:cs="Arial"/>
                <w:b/>
                <w:bCs/>
                <w:color w:val="000000"/>
                <w:sz w:val="16"/>
              </w:rPr>
            </w:pPr>
            <w:r>
              <w:rPr>
                <w:rFonts w:cs="Arial"/>
                <w:b/>
                <w:bCs/>
                <w:color w:val="000000"/>
                <w:sz w:val="16"/>
              </w:rPr>
              <w:t>48</w:t>
            </w:r>
          </w:p>
        </w:tc>
        <w:tc>
          <w:tcPr>
            <w:tcW w:w="488" w:type="pct"/>
            <w:tcBorders>
              <w:top w:val="nil"/>
              <w:left w:val="nil"/>
              <w:bottom w:val="single" w:sz="8" w:space="0" w:color="auto"/>
              <w:right w:val="single" w:sz="8" w:space="0" w:color="auto"/>
            </w:tcBorders>
            <w:shd w:val="clear" w:color="auto" w:fill="auto"/>
            <w:vAlign w:val="center"/>
          </w:tcPr>
          <w:p w:rsidR="00813401" w:rsidRPr="00146A2A" w:rsidRDefault="00813401" w:rsidP="00813401">
            <w:pPr>
              <w:spacing w:after="0" w:line="276" w:lineRule="auto"/>
              <w:jc w:val="center"/>
              <w:rPr>
                <w:rFonts w:cs="Arial"/>
                <w:color w:val="000000"/>
                <w:sz w:val="16"/>
                <w:szCs w:val="16"/>
              </w:rPr>
            </w:pPr>
            <w:r>
              <w:rPr>
                <w:rFonts w:cs="Arial"/>
                <w:color w:val="000000"/>
                <w:sz w:val="16"/>
                <w:szCs w:val="16"/>
              </w:rPr>
              <w:t>120</w:t>
            </w:r>
          </w:p>
        </w:tc>
        <w:tc>
          <w:tcPr>
            <w:tcW w:w="501"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r w:rsidRPr="005E0FE5">
              <w:rPr>
                <w:rFonts w:cs="Arial"/>
                <w:color w:val="000000"/>
                <w:sz w:val="16"/>
              </w:rPr>
              <w:t>X</w:t>
            </w:r>
          </w:p>
        </w:tc>
        <w:tc>
          <w:tcPr>
            <w:tcW w:w="587"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p>
        </w:tc>
      </w:tr>
      <w:tr w:rsidR="00813401" w:rsidRPr="005E0FE5" w:rsidTr="00813401">
        <w:trPr>
          <w:trHeight w:val="193"/>
        </w:trPr>
        <w:tc>
          <w:tcPr>
            <w:tcW w:w="2104"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0" w:line="276" w:lineRule="auto"/>
              <w:ind w:left="142"/>
              <w:jc w:val="left"/>
              <w:rPr>
                <w:rFonts w:cs="Arial"/>
                <w:color w:val="000000"/>
                <w:sz w:val="16"/>
              </w:rPr>
            </w:pPr>
            <w:r w:rsidRPr="005E0FE5">
              <w:rPr>
                <w:rFonts w:cs="Arial"/>
                <w:color w:val="000000"/>
                <w:sz w:val="16"/>
              </w:rPr>
              <w:t>PRI Osnove</w:t>
            </w:r>
            <w:r>
              <w:rPr>
                <w:rFonts w:cs="Arial"/>
                <w:color w:val="000000"/>
                <w:sz w:val="16"/>
              </w:rPr>
              <w:t xml:space="preserve"> mehatronike (D2)</w:t>
            </w: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0" w:line="276" w:lineRule="auto"/>
              <w:jc w:val="center"/>
              <w:rPr>
                <w:rFonts w:cs="Arial"/>
                <w:color w:val="000000"/>
                <w:sz w:val="16"/>
              </w:rPr>
            </w:pPr>
            <w:r>
              <w:rPr>
                <w:rFonts w:cs="Arial"/>
                <w:color w:val="000000"/>
                <w:sz w:val="16"/>
              </w:rPr>
              <w:t>4</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0" w:line="276" w:lineRule="auto"/>
              <w:jc w:val="center"/>
              <w:rPr>
                <w:rFonts w:cs="Arial"/>
                <w:color w:val="000000"/>
                <w:sz w:val="16"/>
              </w:rPr>
            </w:pPr>
          </w:p>
        </w:tc>
        <w:tc>
          <w:tcPr>
            <w:tcW w:w="2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0" w:line="276" w:lineRule="auto"/>
              <w:jc w:val="center"/>
              <w:rPr>
                <w:rFonts w:cs="Arial"/>
                <w:color w:val="000000"/>
                <w:sz w:val="16"/>
              </w:rPr>
            </w:pPr>
          </w:p>
        </w:tc>
        <w:tc>
          <w:tcPr>
            <w:tcW w:w="214"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0" w:line="276" w:lineRule="auto"/>
              <w:jc w:val="center"/>
              <w:rPr>
                <w:rFonts w:cs="Arial"/>
                <w:color w:val="000000"/>
                <w:sz w:val="16"/>
              </w:rPr>
            </w:pPr>
          </w:p>
        </w:tc>
        <w:tc>
          <w:tcPr>
            <w:tcW w:w="36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0" w:line="276" w:lineRule="auto"/>
              <w:jc w:val="center"/>
              <w:rPr>
                <w:rFonts w:cs="Arial"/>
                <w:b/>
                <w:bCs/>
                <w:color w:val="000000"/>
                <w:sz w:val="16"/>
              </w:rPr>
            </w:pPr>
          </w:p>
        </w:tc>
        <w:tc>
          <w:tcPr>
            <w:tcW w:w="488" w:type="pct"/>
            <w:tcBorders>
              <w:top w:val="nil"/>
              <w:left w:val="nil"/>
              <w:bottom w:val="single" w:sz="8" w:space="0" w:color="auto"/>
              <w:right w:val="single" w:sz="8" w:space="0" w:color="auto"/>
            </w:tcBorders>
            <w:shd w:val="clear" w:color="auto" w:fill="auto"/>
            <w:vAlign w:val="center"/>
          </w:tcPr>
          <w:p w:rsidR="00813401" w:rsidRDefault="00813401" w:rsidP="00813401">
            <w:pPr>
              <w:spacing w:after="0" w:line="276" w:lineRule="auto"/>
              <w:jc w:val="center"/>
              <w:rPr>
                <w:rFonts w:cs="Arial"/>
                <w:color w:val="000000"/>
                <w:sz w:val="16"/>
                <w:szCs w:val="16"/>
              </w:rPr>
            </w:pPr>
            <w:r>
              <w:rPr>
                <w:rFonts w:cs="Arial"/>
                <w:color w:val="000000"/>
                <w:sz w:val="16"/>
                <w:szCs w:val="16"/>
              </w:rPr>
              <w:t>120</w:t>
            </w:r>
          </w:p>
        </w:tc>
        <w:tc>
          <w:tcPr>
            <w:tcW w:w="501"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p>
        </w:tc>
        <w:tc>
          <w:tcPr>
            <w:tcW w:w="587"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p>
        </w:tc>
      </w:tr>
      <w:tr w:rsidR="00813401" w:rsidRPr="005E0FE5" w:rsidTr="00813401">
        <w:trPr>
          <w:trHeight w:val="193"/>
        </w:trPr>
        <w:tc>
          <w:tcPr>
            <w:tcW w:w="2104" w:type="pct"/>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ind w:left="142"/>
              <w:jc w:val="left"/>
              <w:rPr>
                <w:rFonts w:cs="Arial"/>
                <w:color w:val="000000"/>
                <w:sz w:val="16"/>
              </w:rPr>
            </w:pPr>
            <w:r w:rsidRPr="00813401">
              <w:rPr>
                <w:rFonts w:cs="Arial"/>
                <w:b/>
                <w:sz w:val="16"/>
              </w:rPr>
              <w:t>M</w:t>
            </w:r>
            <w:r>
              <w:rPr>
                <w:rFonts w:cs="Arial"/>
                <w:b/>
                <w:sz w:val="16"/>
              </w:rPr>
              <w:t>3</w:t>
            </w:r>
            <w:r w:rsidRPr="00813401">
              <w:rPr>
                <w:rFonts w:cs="Arial"/>
                <w:b/>
                <w:sz w:val="16"/>
              </w:rPr>
              <w:t xml:space="preserve"> </w:t>
            </w:r>
            <w:r>
              <w:rPr>
                <w:rFonts w:cs="Arial"/>
                <w:b/>
                <w:sz w:val="16"/>
              </w:rPr>
              <w:t>Mehatronika 1</w:t>
            </w:r>
          </w:p>
        </w:tc>
        <w:tc>
          <w:tcPr>
            <w:tcW w:w="313"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813401" w:rsidRDefault="00813401" w:rsidP="00813401">
            <w:pPr>
              <w:spacing w:after="0" w:line="276" w:lineRule="auto"/>
              <w:jc w:val="center"/>
              <w:rPr>
                <w:rFonts w:cs="Arial"/>
                <w:color w:val="000000"/>
              </w:rPr>
            </w:pPr>
          </w:p>
        </w:tc>
        <w:tc>
          <w:tcPr>
            <w:tcW w:w="213"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Default="00813401" w:rsidP="00813401">
            <w:pPr>
              <w:spacing w:after="0" w:line="276" w:lineRule="auto"/>
              <w:jc w:val="center"/>
              <w:rPr>
                <w:rFonts w:cs="Arial"/>
                <w:color w:val="000000"/>
                <w:sz w:val="16"/>
              </w:rPr>
            </w:pPr>
          </w:p>
        </w:tc>
        <w:tc>
          <w:tcPr>
            <w:tcW w:w="212"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Default="00813401" w:rsidP="00813401">
            <w:pPr>
              <w:spacing w:after="0" w:line="276" w:lineRule="auto"/>
              <w:jc w:val="center"/>
              <w:rPr>
                <w:rFonts w:cs="Arial"/>
                <w:color w:val="000000"/>
                <w:sz w:val="16"/>
              </w:rPr>
            </w:pPr>
          </w:p>
        </w:tc>
        <w:tc>
          <w:tcPr>
            <w:tcW w:w="214"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Default="00813401" w:rsidP="00813401">
            <w:pPr>
              <w:spacing w:after="0" w:line="276" w:lineRule="auto"/>
              <w:jc w:val="center"/>
              <w:rPr>
                <w:rFonts w:cs="Arial"/>
                <w:color w:val="000000"/>
                <w:sz w:val="16"/>
              </w:rPr>
            </w:pPr>
          </w:p>
        </w:tc>
        <w:tc>
          <w:tcPr>
            <w:tcW w:w="368"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Default="00813401" w:rsidP="00813401">
            <w:pPr>
              <w:spacing w:after="0" w:line="276" w:lineRule="auto"/>
              <w:jc w:val="center"/>
              <w:rPr>
                <w:rFonts w:cs="Arial"/>
                <w:b/>
                <w:bCs/>
                <w:color w:val="000000"/>
                <w:sz w:val="16"/>
              </w:rPr>
            </w:pPr>
          </w:p>
        </w:tc>
        <w:tc>
          <w:tcPr>
            <w:tcW w:w="488" w:type="pct"/>
            <w:tcBorders>
              <w:top w:val="nil"/>
              <w:left w:val="nil"/>
              <w:bottom w:val="single" w:sz="8" w:space="0" w:color="auto"/>
              <w:right w:val="single" w:sz="8" w:space="0" w:color="auto"/>
            </w:tcBorders>
            <w:shd w:val="clear" w:color="auto" w:fill="F2F2F2" w:themeFill="background1" w:themeFillShade="F2"/>
            <w:vAlign w:val="center"/>
          </w:tcPr>
          <w:p w:rsidR="00813401" w:rsidRDefault="00813401" w:rsidP="00813401">
            <w:pPr>
              <w:spacing w:after="0" w:line="276" w:lineRule="auto"/>
              <w:jc w:val="center"/>
              <w:rPr>
                <w:rFonts w:cs="Arial"/>
                <w:color w:val="000000"/>
                <w:sz w:val="16"/>
                <w:szCs w:val="16"/>
              </w:rPr>
            </w:pPr>
          </w:p>
        </w:tc>
        <w:tc>
          <w:tcPr>
            <w:tcW w:w="501" w:type="pct"/>
            <w:tcBorders>
              <w:top w:val="nil"/>
              <w:left w:val="nil"/>
              <w:bottom w:val="single" w:sz="8" w:space="0" w:color="auto"/>
              <w:right w:val="single" w:sz="8" w:space="0" w:color="auto"/>
            </w:tcBorders>
            <w:shd w:val="clear" w:color="auto" w:fill="F2F2F2" w:themeFill="background1" w:themeFillShade="F2"/>
            <w:vAlign w:val="center"/>
          </w:tcPr>
          <w:p w:rsidR="00813401" w:rsidRPr="005E0FE5" w:rsidRDefault="00813401" w:rsidP="00813401">
            <w:pPr>
              <w:spacing w:after="0" w:line="276" w:lineRule="auto"/>
              <w:ind w:firstLine="38"/>
              <w:jc w:val="center"/>
              <w:rPr>
                <w:rFonts w:cs="Arial"/>
                <w:color w:val="000000"/>
                <w:sz w:val="16"/>
              </w:rPr>
            </w:pPr>
          </w:p>
        </w:tc>
        <w:tc>
          <w:tcPr>
            <w:tcW w:w="587" w:type="pct"/>
            <w:tcBorders>
              <w:top w:val="nil"/>
              <w:left w:val="nil"/>
              <w:bottom w:val="single" w:sz="8" w:space="0" w:color="auto"/>
              <w:right w:val="single" w:sz="8" w:space="0" w:color="auto"/>
            </w:tcBorders>
            <w:shd w:val="clear" w:color="auto" w:fill="F2F2F2" w:themeFill="background1" w:themeFillShade="F2"/>
            <w:vAlign w:val="center"/>
          </w:tcPr>
          <w:p w:rsidR="00813401" w:rsidRPr="005E0FE5" w:rsidRDefault="00813401" w:rsidP="00813401">
            <w:pPr>
              <w:spacing w:after="0" w:line="276" w:lineRule="auto"/>
              <w:ind w:firstLine="38"/>
              <w:jc w:val="center"/>
              <w:rPr>
                <w:rFonts w:cs="Arial"/>
                <w:color w:val="000000"/>
                <w:sz w:val="16"/>
              </w:rPr>
            </w:pPr>
          </w:p>
        </w:tc>
      </w:tr>
      <w:tr w:rsidR="00813401" w:rsidRPr="005E0FE5" w:rsidTr="00813401">
        <w:trPr>
          <w:trHeight w:val="193"/>
        </w:trPr>
        <w:tc>
          <w:tcPr>
            <w:tcW w:w="2104"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ind w:left="142"/>
              <w:jc w:val="left"/>
              <w:rPr>
                <w:rFonts w:cs="Arial"/>
              </w:rPr>
            </w:pPr>
            <w:r>
              <w:rPr>
                <w:rFonts w:cs="Arial"/>
                <w:color w:val="000000"/>
                <w:sz w:val="16"/>
              </w:rPr>
              <w:t>Sistemi mehatronike</w:t>
            </w:r>
            <w:r w:rsidRPr="005E0FE5">
              <w:rPr>
                <w:rFonts w:cs="Arial"/>
                <w:color w:val="000000"/>
                <w:sz w:val="16"/>
              </w:rPr>
              <w:t xml:space="preserve"> 1 (</w:t>
            </w:r>
            <w:r>
              <w:rPr>
                <w:rFonts w:cs="Arial"/>
                <w:color w:val="000000"/>
                <w:sz w:val="16"/>
              </w:rPr>
              <w:t>S</w:t>
            </w:r>
            <w:r w:rsidRPr="005E0FE5">
              <w:rPr>
                <w:rFonts w:cs="Arial"/>
                <w:color w:val="000000"/>
                <w:sz w:val="16"/>
              </w:rPr>
              <w:t>ME1)</w:t>
            </w: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rPr>
            </w:pPr>
            <w:r>
              <w:rPr>
                <w:rFonts w:cs="Arial"/>
                <w:color w:val="000000"/>
                <w:sz w:val="16"/>
              </w:rPr>
              <w:t>7</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590A54" w:rsidP="00813401">
            <w:pPr>
              <w:spacing w:after="0" w:line="276" w:lineRule="auto"/>
              <w:jc w:val="center"/>
              <w:rPr>
                <w:rFonts w:cs="Arial"/>
              </w:rPr>
            </w:pPr>
            <w:r>
              <w:rPr>
                <w:rFonts w:cs="Arial"/>
                <w:color w:val="000000"/>
                <w:sz w:val="16"/>
              </w:rPr>
              <w:t>42</w:t>
            </w:r>
          </w:p>
        </w:tc>
        <w:tc>
          <w:tcPr>
            <w:tcW w:w="2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90A54" w:rsidRDefault="00813401" w:rsidP="00813401">
            <w:pPr>
              <w:spacing w:after="0" w:line="276" w:lineRule="auto"/>
              <w:jc w:val="center"/>
              <w:rPr>
                <w:rFonts w:cs="Arial"/>
                <w:sz w:val="16"/>
              </w:rPr>
            </w:pPr>
          </w:p>
        </w:tc>
        <w:tc>
          <w:tcPr>
            <w:tcW w:w="214"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590A54" w:rsidP="00813401">
            <w:pPr>
              <w:spacing w:after="0" w:line="276" w:lineRule="auto"/>
              <w:jc w:val="center"/>
              <w:rPr>
                <w:rFonts w:cs="Arial"/>
              </w:rPr>
            </w:pPr>
            <w:r>
              <w:rPr>
                <w:rFonts w:cs="Arial"/>
                <w:color w:val="000000"/>
                <w:sz w:val="16"/>
              </w:rPr>
              <w:t>48</w:t>
            </w:r>
          </w:p>
        </w:tc>
        <w:tc>
          <w:tcPr>
            <w:tcW w:w="36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590A54" w:rsidP="00813401">
            <w:pPr>
              <w:spacing w:after="0" w:line="276" w:lineRule="auto"/>
              <w:jc w:val="center"/>
              <w:rPr>
                <w:rFonts w:cs="Arial"/>
              </w:rPr>
            </w:pPr>
            <w:r>
              <w:rPr>
                <w:rFonts w:cs="Arial"/>
                <w:b/>
                <w:bCs/>
                <w:color w:val="000000"/>
                <w:sz w:val="16"/>
              </w:rPr>
              <w:t>90</w:t>
            </w:r>
          </w:p>
        </w:tc>
        <w:tc>
          <w:tcPr>
            <w:tcW w:w="488" w:type="pct"/>
            <w:tcBorders>
              <w:top w:val="nil"/>
              <w:left w:val="nil"/>
              <w:bottom w:val="single" w:sz="8" w:space="0" w:color="auto"/>
              <w:right w:val="single" w:sz="8" w:space="0" w:color="auto"/>
            </w:tcBorders>
            <w:shd w:val="clear" w:color="auto" w:fill="auto"/>
            <w:vAlign w:val="center"/>
          </w:tcPr>
          <w:p w:rsidR="00813401" w:rsidRPr="00146A2A" w:rsidRDefault="00813401" w:rsidP="00813401">
            <w:pPr>
              <w:spacing w:after="0" w:line="276" w:lineRule="auto"/>
              <w:jc w:val="center"/>
              <w:rPr>
                <w:rFonts w:cs="Arial"/>
                <w:sz w:val="16"/>
                <w:szCs w:val="16"/>
              </w:rPr>
            </w:pPr>
            <w:r>
              <w:rPr>
                <w:rFonts w:cs="Arial"/>
                <w:sz w:val="16"/>
                <w:szCs w:val="16"/>
              </w:rPr>
              <w:t>178</w:t>
            </w:r>
          </w:p>
        </w:tc>
        <w:tc>
          <w:tcPr>
            <w:tcW w:w="501"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r w:rsidRPr="005E0FE5">
              <w:rPr>
                <w:rFonts w:cs="Arial"/>
                <w:color w:val="000000"/>
                <w:sz w:val="16"/>
              </w:rPr>
              <w:t>X</w:t>
            </w:r>
          </w:p>
        </w:tc>
        <w:tc>
          <w:tcPr>
            <w:tcW w:w="587"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r w:rsidRPr="005E0FE5">
              <w:rPr>
                <w:rFonts w:cs="Arial"/>
                <w:color w:val="000000"/>
                <w:sz w:val="16"/>
              </w:rPr>
              <w:t>X</w:t>
            </w:r>
          </w:p>
        </w:tc>
      </w:tr>
      <w:tr w:rsidR="00813401" w:rsidRPr="005E0FE5" w:rsidTr="00813401">
        <w:trPr>
          <w:trHeight w:val="193"/>
        </w:trPr>
        <w:tc>
          <w:tcPr>
            <w:tcW w:w="2104"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ind w:left="142"/>
              <w:jc w:val="left"/>
              <w:rPr>
                <w:rFonts w:cs="Arial"/>
              </w:rPr>
            </w:pPr>
            <w:r>
              <w:rPr>
                <w:rFonts w:cs="Arial"/>
                <w:color w:val="000000"/>
                <w:sz w:val="16"/>
              </w:rPr>
              <w:t>Meritve</w:t>
            </w:r>
            <w:r w:rsidRPr="005E0FE5">
              <w:rPr>
                <w:rFonts w:cs="Arial"/>
                <w:color w:val="000000"/>
                <w:sz w:val="16"/>
              </w:rPr>
              <w:t xml:space="preserve"> (</w:t>
            </w:r>
            <w:r>
              <w:rPr>
                <w:rFonts w:cs="Arial"/>
                <w:color w:val="000000"/>
                <w:sz w:val="16"/>
              </w:rPr>
              <w:t>MRT</w:t>
            </w:r>
            <w:r w:rsidRPr="005E0FE5">
              <w:rPr>
                <w:rFonts w:cs="Arial"/>
                <w:color w:val="000000"/>
                <w:sz w:val="16"/>
              </w:rPr>
              <w:t>)</w:t>
            </w: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rPr>
            </w:pPr>
            <w:r>
              <w:rPr>
                <w:rFonts w:cs="Arial"/>
                <w:color w:val="000000"/>
                <w:sz w:val="16"/>
              </w:rPr>
              <w:t>7</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590A54" w:rsidP="00813401">
            <w:pPr>
              <w:spacing w:after="0" w:line="276" w:lineRule="auto"/>
              <w:jc w:val="center"/>
              <w:rPr>
                <w:rFonts w:cs="Arial"/>
              </w:rPr>
            </w:pPr>
            <w:r>
              <w:rPr>
                <w:rFonts w:cs="Arial"/>
                <w:color w:val="000000"/>
                <w:sz w:val="16"/>
              </w:rPr>
              <w:t>42</w:t>
            </w:r>
          </w:p>
        </w:tc>
        <w:tc>
          <w:tcPr>
            <w:tcW w:w="2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rPr>
            </w:pPr>
            <w:r w:rsidRPr="005E0FE5">
              <w:rPr>
                <w:rFonts w:cs="Arial"/>
                <w:color w:val="000000"/>
                <w:sz w:val="16"/>
              </w:rPr>
              <w:t> </w:t>
            </w:r>
          </w:p>
        </w:tc>
        <w:tc>
          <w:tcPr>
            <w:tcW w:w="214"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590A54" w:rsidP="00813401">
            <w:pPr>
              <w:spacing w:after="0" w:line="276" w:lineRule="auto"/>
              <w:jc w:val="center"/>
              <w:rPr>
                <w:rFonts w:cs="Arial"/>
              </w:rPr>
            </w:pPr>
            <w:r>
              <w:rPr>
                <w:rFonts w:cs="Arial"/>
                <w:color w:val="000000"/>
                <w:sz w:val="16"/>
              </w:rPr>
              <w:t>48</w:t>
            </w:r>
          </w:p>
        </w:tc>
        <w:tc>
          <w:tcPr>
            <w:tcW w:w="36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590A54" w:rsidP="00813401">
            <w:pPr>
              <w:spacing w:after="0" w:line="276" w:lineRule="auto"/>
              <w:jc w:val="center"/>
              <w:rPr>
                <w:rFonts w:cs="Arial"/>
              </w:rPr>
            </w:pPr>
            <w:r>
              <w:rPr>
                <w:rFonts w:cs="Arial"/>
                <w:b/>
                <w:bCs/>
                <w:color w:val="000000"/>
                <w:sz w:val="16"/>
              </w:rPr>
              <w:t>90</w:t>
            </w:r>
          </w:p>
        </w:tc>
        <w:tc>
          <w:tcPr>
            <w:tcW w:w="488" w:type="pct"/>
            <w:tcBorders>
              <w:top w:val="nil"/>
              <w:left w:val="nil"/>
              <w:bottom w:val="single" w:sz="8" w:space="0" w:color="auto"/>
              <w:right w:val="single" w:sz="8" w:space="0" w:color="auto"/>
            </w:tcBorders>
            <w:shd w:val="clear" w:color="auto" w:fill="auto"/>
            <w:vAlign w:val="center"/>
          </w:tcPr>
          <w:p w:rsidR="00813401" w:rsidRPr="00146A2A" w:rsidRDefault="00813401" w:rsidP="00813401">
            <w:pPr>
              <w:spacing w:after="0" w:line="276" w:lineRule="auto"/>
              <w:jc w:val="center"/>
              <w:rPr>
                <w:rFonts w:cs="Arial"/>
                <w:sz w:val="16"/>
                <w:szCs w:val="16"/>
              </w:rPr>
            </w:pPr>
            <w:r>
              <w:rPr>
                <w:rFonts w:cs="Arial"/>
                <w:sz w:val="16"/>
                <w:szCs w:val="16"/>
              </w:rPr>
              <w:t>178</w:t>
            </w:r>
          </w:p>
        </w:tc>
        <w:tc>
          <w:tcPr>
            <w:tcW w:w="501"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r w:rsidRPr="005E0FE5">
              <w:rPr>
                <w:rFonts w:cs="Arial"/>
                <w:color w:val="000000"/>
                <w:sz w:val="16"/>
              </w:rPr>
              <w:t>X</w:t>
            </w:r>
          </w:p>
        </w:tc>
        <w:tc>
          <w:tcPr>
            <w:tcW w:w="587"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r w:rsidRPr="005E0FE5">
              <w:rPr>
                <w:rFonts w:cs="Arial"/>
                <w:color w:val="000000"/>
                <w:sz w:val="16"/>
              </w:rPr>
              <w:t>X</w:t>
            </w:r>
          </w:p>
        </w:tc>
      </w:tr>
      <w:tr w:rsidR="00813401" w:rsidRPr="005E0FE5" w:rsidTr="00813401">
        <w:trPr>
          <w:trHeight w:val="193"/>
        </w:trPr>
        <w:tc>
          <w:tcPr>
            <w:tcW w:w="2104"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0" w:line="276" w:lineRule="auto"/>
              <w:ind w:left="142"/>
              <w:jc w:val="left"/>
              <w:rPr>
                <w:rFonts w:cs="Arial"/>
                <w:color w:val="000000"/>
                <w:sz w:val="16"/>
              </w:rPr>
            </w:pPr>
            <w:r>
              <w:rPr>
                <w:rFonts w:cs="Arial"/>
                <w:color w:val="000000"/>
                <w:sz w:val="16"/>
              </w:rPr>
              <w:t>PRI Mehatronika 1 (D3)</w:t>
            </w: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0" w:line="276" w:lineRule="auto"/>
              <w:jc w:val="center"/>
              <w:rPr>
                <w:rFonts w:cs="Arial"/>
                <w:color w:val="000000"/>
                <w:sz w:val="16"/>
              </w:rPr>
            </w:pPr>
            <w:r>
              <w:rPr>
                <w:rFonts w:cs="Arial"/>
                <w:color w:val="000000"/>
                <w:sz w:val="16"/>
              </w:rPr>
              <w:t>6</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p>
        </w:tc>
        <w:tc>
          <w:tcPr>
            <w:tcW w:w="2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p>
        </w:tc>
        <w:tc>
          <w:tcPr>
            <w:tcW w:w="214"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p>
        </w:tc>
        <w:tc>
          <w:tcPr>
            <w:tcW w:w="36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b/>
                <w:bCs/>
                <w:color w:val="000000"/>
                <w:sz w:val="16"/>
              </w:rPr>
            </w:pPr>
          </w:p>
        </w:tc>
        <w:tc>
          <w:tcPr>
            <w:tcW w:w="488" w:type="pct"/>
            <w:tcBorders>
              <w:top w:val="nil"/>
              <w:left w:val="nil"/>
              <w:bottom w:val="single" w:sz="8" w:space="0" w:color="auto"/>
              <w:right w:val="single" w:sz="8" w:space="0" w:color="auto"/>
            </w:tcBorders>
            <w:shd w:val="clear" w:color="auto" w:fill="auto"/>
            <w:vAlign w:val="center"/>
          </w:tcPr>
          <w:p w:rsidR="00813401" w:rsidRDefault="00813401" w:rsidP="00813401">
            <w:pPr>
              <w:spacing w:after="0" w:line="276" w:lineRule="auto"/>
              <w:jc w:val="center"/>
              <w:rPr>
                <w:rFonts w:cs="Arial"/>
                <w:sz w:val="16"/>
                <w:szCs w:val="16"/>
              </w:rPr>
            </w:pPr>
            <w:r>
              <w:rPr>
                <w:rFonts w:cs="Arial"/>
                <w:sz w:val="16"/>
                <w:szCs w:val="16"/>
              </w:rPr>
              <w:t>190</w:t>
            </w:r>
          </w:p>
        </w:tc>
        <w:tc>
          <w:tcPr>
            <w:tcW w:w="501"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p>
        </w:tc>
        <w:tc>
          <w:tcPr>
            <w:tcW w:w="587" w:type="pct"/>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ind w:firstLine="38"/>
              <w:jc w:val="center"/>
              <w:rPr>
                <w:rFonts w:cs="Arial"/>
                <w:color w:val="000000"/>
                <w:sz w:val="16"/>
              </w:rPr>
            </w:pPr>
          </w:p>
        </w:tc>
      </w:tr>
      <w:tr w:rsidR="00813401" w:rsidRPr="005E0FE5" w:rsidTr="00813401">
        <w:trPr>
          <w:trHeight w:val="193"/>
        </w:trPr>
        <w:tc>
          <w:tcPr>
            <w:tcW w:w="2104" w:type="pct"/>
            <w:tcBorders>
              <w:top w:val="double" w:sz="4" w:space="0" w:color="auto"/>
              <w:left w:val="single" w:sz="8" w:space="0" w:color="auto"/>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ind w:left="69"/>
              <w:jc w:val="right"/>
              <w:rPr>
                <w:rFonts w:cs="Arial"/>
                <w:b/>
                <w:i/>
                <w:color w:val="000000"/>
                <w:sz w:val="16"/>
              </w:rPr>
            </w:pPr>
            <w:r w:rsidRPr="005E0FE5">
              <w:rPr>
                <w:rFonts w:cs="Arial"/>
                <w:b/>
                <w:i/>
                <w:color w:val="000000"/>
                <w:sz w:val="16"/>
              </w:rPr>
              <w:t>Skupaj</w:t>
            </w:r>
          </w:p>
        </w:tc>
        <w:tc>
          <w:tcPr>
            <w:tcW w:w="313" w:type="pct"/>
            <w:tcBorders>
              <w:top w:val="double" w:sz="4"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b/>
                <w:i/>
                <w:color w:val="000000"/>
                <w:sz w:val="16"/>
              </w:rPr>
            </w:pPr>
            <w:r>
              <w:rPr>
                <w:rFonts w:cs="Arial"/>
                <w:b/>
                <w:i/>
                <w:color w:val="000000"/>
                <w:sz w:val="16"/>
              </w:rPr>
              <w:t>60</w:t>
            </w:r>
          </w:p>
        </w:tc>
        <w:tc>
          <w:tcPr>
            <w:tcW w:w="213" w:type="pct"/>
            <w:tcBorders>
              <w:top w:val="double" w:sz="4"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b/>
                <w:i/>
              </w:rPr>
            </w:pPr>
          </w:p>
        </w:tc>
        <w:tc>
          <w:tcPr>
            <w:tcW w:w="212" w:type="pct"/>
            <w:tcBorders>
              <w:top w:val="double" w:sz="4"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b/>
                <w:i/>
              </w:rPr>
            </w:pPr>
          </w:p>
        </w:tc>
        <w:tc>
          <w:tcPr>
            <w:tcW w:w="214" w:type="pct"/>
            <w:tcBorders>
              <w:top w:val="double" w:sz="4"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b/>
                <w:i/>
              </w:rPr>
            </w:pPr>
          </w:p>
        </w:tc>
        <w:tc>
          <w:tcPr>
            <w:tcW w:w="368" w:type="pct"/>
            <w:tcBorders>
              <w:top w:val="double" w:sz="4"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ind w:firstLine="124"/>
              <w:jc w:val="center"/>
              <w:rPr>
                <w:rFonts w:cs="Arial"/>
                <w:b/>
                <w:i/>
              </w:rPr>
            </w:pPr>
          </w:p>
        </w:tc>
        <w:tc>
          <w:tcPr>
            <w:tcW w:w="488" w:type="pct"/>
            <w:tcBorders>
              <w:top w:val="double" w:sz="4" w:space="0" w:color="auto"/>
              <w:left w:val="nil"/>
              <w:bottom w:val="single" w:sz="8" w:space="0" w:color="auto"/>
              <w:right w:val="single" w:sz="8" w:space="0" w:color="auto"/>
            </w:tcBorders>
            <w:shd w:val="clear" w:color="auto" w:fill="F2F2F2" w:themeFill="background1" w:themeFillShade="F2"/>
            <w:vAlign w:val="center"/>
          </w:tcPr>
          <w:p w:rsidR="00813401" w:rsidRPr="005E0FE5" w:rsidRDefault="00813401" w:rsidP="00813401">
            <w:pPr>
              <w:spacing w:after="0" w:line="276" w:lineRule="auto"/>
              <w:jc w:val="center"/>
              <w:rPr>
                <w:rFonts w:cs="Arial"/>
                <w:color w:val="000000"/>
                <w:sz w:val="16"/>
              </w:rPr>
            </w:pPr>
          </w:p>
        </w:tc>
        <w:tc>
          <w:tcPr>
            <w:tcW w:w="501" w:type="pct"/>
            <w:tcBorders>
              <w:top w:val="double" w:sz="4" w:space="0" w:color="auto"/>
              <w:left w:val="nil"/>
              <w:bottom w:val="single" w:sz="8" w:space="0" w:color="auto"/>
              <w:right w:val="single" w:sz="8" w:space="0" w:color="auto"/>
            </w:tcBorders>
            <w:shd w:val="clear" w:color="auto" w:fill="F2F2F2" w:themeFill="background1" w:themeFillShade="F2"/>
          </w:tcPr>
          <w:p w:rsidR="00813401" w:rsidRPr="005E0FE5" w:rsidRDefault="00813401" w:rsidP="00813401">
            <w:pPr>
              <w:spacing w:after="0" w:line="276" w:lineRule="auto"/>
              <w:rPr>
                <w:rFonts w:cs="Arial"/>
                <w:i/>
                <w:color w:val="000000"/>
                <w:sz w:val="16"/>
              </w:rPr>
            </w:pPr>
          </w:p>
        </w:tc>
        <w:tc>
          <w:tcPr>
            <w:tcW w:w="587" w:type="pct"/>
            <w:tcBorders>
              <w:top w:val="double" w:sz="4" w:space="0" w:color="auto"/>
              <w:left w:val="nil"/>
              <w:bottom w:val="single" w:sz="8" w:space="0" w:color="auto"/>
              <w:right w:val="single" w:sz="8" w:space="0" w:color="auto"/>
            </w:tcBorders>
            <w:shd w:val="clear" w:color="auto" w:fill="F2F2F2" w:themeFill="background1" w:themeFillShade="F2"/>
            <w:vAlign w:val="center"/>
          </w:tcPr>
          <w:p w:rsidR="00813401" w:rsidRPr="005E0FE5" w:rsidRDefault="00813401" w:rsidP="00813401">
            <w:pPr>
              <w:spacing w:after="0" w:line="276" w:lineRule="auto"/>
              <w:ind w:firstLine="124"/>
              <w:jc w:val="center"/>
              <w:rPr>
                <w:rFonts w:cs="Arial"/>
                <w:b/>
                <w:bCs/>
                <w:color w:val="000000"/>
                <w:sz w:val="16"/>
              </w:rPr>
            </w:pPr>
          </w:p>
        </w:tc>
      </w:tr>
    </w:tbl>
    <w:p w:rsidR="00F55F8F" w:rsidRPr="005E0FE5" w:rsidRDefault="00F55F8F" w:rsidP="005370D8">
      <w:pPr>
        <w:spacing w:line="276" w:lineRule="auto"/>
        <w:rPr>
          <w:rFonts w:cs="Arial"/>
        </w:rPr>
      </w:pPr>
    </w:p>
    <w:p w:rsidR="00174F6E" w:rsidRDefault="00174F6E" w:rsidP="005370D8">
      <w:pPr>
        <w:pStyle w:val="Naslov4"/>
        <w:spacing w:line="276" w:lineRule="auto"/>
        <w:rPr>
          <w:rFonts w:cs="Arial"/>
          <w:color w:val="1F3864" w:themeColor="accent5" w:themeShade="80"/>
          <w:lang w:val="sl-SI"/>
        </w:rPr>
      </w:pPr>
    </w:p>
    <w:p w:rsidR="005370D8" w:rsidRPr="00E86002" w:rsidRDefault="005370D8" w:rsidP="005370D8">
      <w:pPr>
        <w:pStyle w:val="Naslov4"/>
        <w:spacing w:line="276" w:lineRule="auto"/>
        <w:rPr>
          <w:rFonts w:cs="Arial"/>
          <w:color w:val="1F3864" w:themeColor="accent5" w:themeShade="80"/>
          <w:lang w:val="sl-SI"/>
        </w:rPr>
      </w:pPr>
      <w:r w:rsidRPr="00E86002">
        <w:rPr>
          <w:rFonts w:cs="Arial"/>
          <w:color w:val="1F3864" w:themeColor="accent5" w:themeShade="80"/>
          <w:lang w:val="sl-SI"/>
        </w:rPr>
        <w:t xml:space="preserve">2. letnik </w:t>
      </w:r>
      <w:r w:rsidR="008128D4" w:rsidRPr="00E86002">
        <w:rPr>
          <w:rFonts w:cs="Arial"/>
          <w:color w:val="1F3864" w:themeColor="accent5" w:themeShade="80"/>
          <w:lang w:val="sl-SI"/>
        </w:rPr>
        <w:t>Mehatronika</w:t>
      </w:r>
    </w:p>
    <w:tbl>
      <w:tblPr>
        <w:tblW w:w="5001" w:type="pct"/>
        <w:tblCellMar>
          <w:left w:w="0" w:type="dxa"/>
          <w:right w:w="0" w:type="dxa"/>
        </w:tblCellMar>
        <w:tblLook w:val="00A0" w:firstRow="1" w:lastRow="0" w:firstColumn="1" w:lastColumn="0" w:noHBand="0" w:noVBand="0"/>
      </w:tblPr>
      <w:tblGrid>
        <w:gridCol w:w="3335"/>
        <w:gridCol w:w="567"/>
        <w:gridCol w:w="394"/>
        <w:gridCol w:w="385"/>
        <w:gridCol w:w="375"/>
        <w:gridCol w:w="665"/>
        <w:gridCol w:w="1622"/>
        <w:gridCol w:w="855"/>
        <w:gridCol w:w="855"/>
      </w:tblGrid>
      <w:tr w:rsidR="00350AB7" w:rsidRPr="005E0FE5" w:rsidTr="00F77BCB">
        <w:tc>
          <w:tcPr>
            <w:tcW w:w="0" w:type="auto"/>
            <w:vMerge w:val="restart"/>
            <w:tcBorders>
              <w:top w:val="single" w:sz="8" w:space="0" w:color="auto"/>
              <w:left w:val="single" w:sz="8" w:space="0" w:color="auto"/>
              <w:bottom w:val="single" w:sz="8" w:space="0" w:color="000000"/>
              <w:right w:val="single" w:sz="8" w:space="0" w:color="auto"/>
            </w:tcBorders>
            <w:shd w:val="clear" w:color="auto" w:fill="E1F0F0"/>
            <w:tcMar>
              <w:top w:w="0" w:type="dxa"/>
              <w:left w:w="70" w:type="dxa"/>
              <w:bottom w:w="0" w:type="dxa"/>
              <w:right w:w="70" w:type="dxa"/>
            </w:tcMar>
            <w:vAlign w:val="center"/>
          </w:tcPr>
          <w:p w:rsidR="00E86002" w:rsidRPr="005E0FE5" w:rsidRDefault="00E86002" w:rsidP="00F77BCB">
            <w:pPr>
              <w:spacing w:line="276" w:lineRule="auto"/>
              <w:jc w:val="center"/>
              <w:rPr>
                <w:rFonts w:cs="Arial"/>
              </w:rPr>
            </w:pPr>
            <w:r w:rsidRPr="005E0FE5">
              <w:rPr>
                <w:rFonts w:cs="Arial"/>
                <w:b/>
                <w:bCs/>
                <w:color w:val="000000"/>
                <w:sz w:val="16"/>
              </w:rPr>
              <w:t>Ime modula / predmeta /</w:t>
            </w:r>
            <w:r w:rsidRPr="005E0FE5">
              <w:rPr>
                <w:rFonts w:cs="Arial"/>
                <w:b/>
                <w:bCs/>
                <w:color w:val="000000"/>
                <w:sz w:val="16"/>
              </w:rPr>
              <w:br/>
              <w:t>druge sestavine</w:t>
            </w:r>
          </w:p>
        </w:tc>
        <w:tc>
          <w:tcPr>
            <w:tcW w:w="0" w:type="auto"/>
            <w:vMerge w:val="restart"/>
            <w:tcBorders>
              <w:top w:val="single" w:sz="8" w:space="0" w:color="auto"/>
              <w:left w:val="nil"/>
              <w:bottom w:val="single" w:sz="8" w:space="0" w:color="000000"/>
              <w:right w:val="single" w:sz="8" w:space="0" w:color="auto"/>
            </w:tcBorders>
            <w:shd w:val="clear" w:color="auto" w:fill="E1F0F0"/>
            <w:tcMar>
              <w:top w:w="0" w:type="dxa"/>
              <w:left w:w="70" w:type="dxa"/>
              <w:bottom w:w="0" w:type="dxa"/>
              <w:right w:w="70" w:type="dxa"/>
            </w:tcMar>
            <w:vAlign w:val="center"/>
          </w:tcPr>
          <w:p w:rsidR="00E86002" w:rsidRPr="005E0FE5" w:rsidRDefault="00E86002" w:rsidP="00F77BCB">
            <w:pPr>
              <w:spacing w:line="276" w:lineRule="auto"/>
              <w:jc w:val="center"/>
              <w:rPr>
                <w:rFonts w:cs="Arial"/>
              </w:rPr>
            </w:pPr>
            <w:r w:rsidRPr="005E0FE5">
              <w:rPr>
                <w:rFonts w:cs="Arial"/>
                <w:b/>
                <w:bCs/>
                <w:color w:val="000000"/>
                <w:sz w:val="16"/>
              </w:rPr>
              <w:t>ECTS</w:t>
            </w:r>
          </w:p>
        </w:tc>
        <w:tc>
          <w:tcPr>
            <w:tcW w:w="0" w:type="auto"/>
            <w:gridSpan w:val="3"/>
            <w:tcBorders>
              <w:top w:val="single" w:sz="8" w:space="0" w:color="auto"/>
              <w:left w:val="nil"/>
              <w:bottom w:val="single" w:sz="8" w:space="0" w:color="auto"/>
              <w:right w:val="single" w:sz="8" w:space="0" w:color="000000"/>
            </w:tcBorders>
            <w:shd w:val="clear" w:color="auto" w:fill="E1F0F0"/>
            <w:noWrap/>
            <w:tcMar>
              <w:top w:w="0" w:type="dxa"/>
              <w:left w:w="70" w:type="dxa"/>
              <w:bottom w:w="0" w:type="dxa"/>
              <w:right w:w="70" w:type="dxa"/>
            </w:tcMar>
            <w:vAlign w:val="center"/>
          </w:tcPr>
          <w:p w:rsidR="00E86002" w:rsidRPr="005E0FE5" w:rsidRDefault="00E86002" w:rsidP="00F77BCB">
            <w:pPr>
              <w:spacing w:line="276" w:lineRule="auto"/>
              <w:jc w:val="center"/>
              <w:rPr>
                <w:rFonts w:cs="Arial"/>
              </w:rPr>
            </w:pPr>
            <w:r w:rsidRPr="005E0FE5">
              <w:rPr>
                <w:rFonts w:cs="Arial"/>
                <w:b/>
                <w:bCs/>
                <w:color w:val="000000"/>
                <w:sz w:val="16"/>
              </w:rPr>
              <w:t>Število</w:t>
            </w:r>
          </w:p>
          <w:p w:rsidR="00E86002" w:rsidRPr="005E0FE5" w:rsidRDefault="00E86002" w:rsidP="00F77BCB">
            <w:pPr>
              <w:spacing w:line="276" w:lineRule="auto"/>
              <w:jc w:val="center"/>
              <w:rPr>
                <w:rFonts w:cs="Arial"/>
              </w:rPr>
            </w:pPr>
            <w:r w:rsidRPr="005E0FE5">
              <w:rPr>
                <w:rFonts w:cs="Arial"/>
                <w:b/>
                <w:bCs/>
                <w:color w:val="000000"/>
                <w:sz w:val="16"/>
              </w:rPr>
              <w:t>kontaktnih ur</w:t>
            </w:r>
          </w:p>
        </w:tc>
        <w:tc>
          <w:tcPr>
            <w:tcW w:w="0" w:type="auto"/>
            <w:vMerge w:val="restart"/>
            <w:tcBorders>
              <w:top w:val="single" w:sz="8" w:space="0" w:color="auto"/>
              <w:left w:val="nil"/>
              <w:bottom w:val="single" w:sz="8" w:space="0" w:color="000000"/>
              <w:right w:val="single" w:sz="8" w:space="0" w:color="auto"/>
            </w:tcBorders>
            <w:shd w:val="clear" w:color="auto" w:fill="E1F0F0"/>
            <w:noWrap/>
            <w:tcMar>
              <w:top w:w="0" w:type="dxa"/>
              <w:left w:w="70" w:type="dxa"/>
              <w:bottom w:w="0" w:type="dxa"/>
              <w:right w:w="70" w:type="dxa"/>
            </w:tcMar>
            <w:vAlign w:val="center"/>
          </w:tcPr>
          <w:p w:rsidR="00E86002" w:rsidRPr="005E0FE5" w:rsidRDefault="00E86002" w:rsidP="00F77BCB">
            <w:pPr>
              <w:spacing w:line="276" w:lineRule="auto"/>
              <w:jc w:val="center"/>
              <w:rPr>
                <w:rFonts w:cs="Arial"/>
              </w:rPr>
            </w:pPr>
            <w:r w:rsidRPr="005E0FE5">
              <w:rPr>
                <w:rFonts w:cs="Arial"/>
                <w:b/>
                <w:bCs/>
                <w:color w:val="000000"/>
                <w:sz w:val="16"/>
              </w:rPr>
              <w:t>Skupaj</w:t>
            </w:r>
          </w:p>
        </w:tc>
        <w:tc>
          <w:tcPr>
            <w:tcW w:w="0" w:type="auto"/>
            <w:vMerge w:val="restart"/>
            <w:tcBorders>
              <w:top w:val="single" w:sz="8" w:space="0" w:color="auto"/>
              <w:left w:val="nil"/>
              <w:right w:val="single" w:sz="8" w:space="0" w:color="auto"/>
            </w:tcBorders>
            <w:shd w:val="clear" w:color="auto" w:fill="E1F0F0"/>
            <w:vAlign w:val="center"/>
          </w:tcPr>
          <w:p w:rsidR="00E86002" w:rsidRPr="005E0FE5" w:rsidRDefault="00146A2A" w:rsidP="00BA3CF9">
            <w:pPr>
              <w:spacing w:line="276" w:lineRule="auto"/>
              <w:jc w:val="center"/>
              <w:rPr>
                <w:rFonts w:cs="Arial"/>
                <w:b/>
                <w:bCs/>
                <w:color w:val="000000"/>
                <w:sz w:val="16"/>
              </w:rPr>
            </w:pPr>
            <w:r>
              <w:rPr>
                <w:rFonts w:cs="Arial"/>
                <w:b/>
                <w:bCs/>
                <w:color w:val="000000"/>
                <w:sz w:val="16"/>
                <w:szCs w:val="16"/>
              </w:rPr>
              <w:t>Število ur študent</w:t>
            </w:r>
            <w:r w:rsidR="00BA3CF9">
              <w:rPr>
                <w:rFonts w:cs="Arial"/>
                <w:b/>
                <w:bCs/>
                <w:color w:val="000000"/>
                <w:sz w:val="16"/>
                <w:szCs w:val="16"/>
              </w:rPr>
              <w:t>.</w:t>
            </w:r>
            <w:r>
              <w:rPr>
                <w:rFonts w:cs="Arial"/>
                <w:b/>
                <w:bCs/>
                <w:color w:val="000000"/>
                <w:sz w:val="16"/>
                <w:szCs w:val="16"/>
              </w:rPr>
              <w:t xml:space="preserve"> dela</w:t>
            </w:r>
          </w:p>
        </w:tc>
        <w:tc>
          <w:tcPr>
            <w:tcW w:w="0" w:type="auto"/>
            <w:vMerge w:val="restart"/>
            <w:tcBorders>
              <w:top w:val="single" w:sz="8" w:space="0" w:color="auto"/>
              <w:left w:val="nil"/>
              <w:right w:val="single" w:sz="8" w:space="0" w:color="auto"/>
            </w:tcBorders>
            <w:shd w:val="clear" w:color="auto" w:fill="E1F0F0"/>
            <w:vAlign w:val="center"/>
          </w:tcPr>
          <w:p w:rsidR="00E86002" w:rsidRPr="005E0FE5" w:rsidRDefault="00E86002" w:rsidP="00F77BCB">
            <w:pPr>
              <w:spacing w:line="276" w:lineRule="auto"/>
              <w:jc w:val="center"/>
              <w:rPr>
                <w:rFonts w:cs="Arial"/>
                <w:b/>
                <w:bCs/>
                <w:color w:val="000000"/>
                <w:sz w:val="16"/>
              </w:rPr>
            </w:pPr>
            <w:r w:rsidRPr="005E0FE5">
              <w:rPr>
                <w:rFonts w:cs="Arial"/>
                <w:b/>
                <w:bCs/>
                <w:color w:val="000000"/>
                <w:sz w:val="16"/>
              </w:rPr>
              <w:t>Semester 1</w:t>
            </w:r>
          </w:p>
        </w:tc>
        <w:tc>
          <w:tcPr>
            <w:tcW w:w="0" w:type="auto"/>
            <w:vMerge w:val="restart"/>
            <w:tcBorders>
              <w:top w:val="single" w:sz="8" w:space="0" w:color="auto"/>
              <w:left w:val="nil"/>
              <w:right w:val="single" w:sz="8" w:space="0" w:color="auto"/>
            </w:tcBorders>
            <w:shd w:val="clear" w:color="auto" w:fill="E1F0F0"/>
            <w:vAlign w:val="center"/>
          </w:tcPr>
          <w:p w:rsidR="00E86002" w:rsidRPr="005E0FE5" w:rsidRDefault="00E86002" w:rsidP="00F77BCB">
            <w:pPr>
              <w:spacing w:line="276" w:lineRule="auto"/>
              <w:jc w:val="center"/>
              <w:rPr>
                <w:rFonts w:cs="Arial"/>
                <w:b/>
                <w:bCs/>
                <w:color w:val="000000"/>
                <w:sz w:val="16"/>
              </w:rPr>
            </w:pPr>
            <w:r w:rsidRPr="005E0FE5">
              <w:rPr>
                <w:rFonts w:cs="Arial"/>
                <w:b/>
                <w:bCs/>
                <w:color w:val="000000"/>
                <w:sz w:val="16"/>
              </w:rPr>
              <w:t>Semester 2</w:t>
            </w:r>
          </w:p>
        </w:tc>
      </w:tr>
      <w:tr w:rsidR="00944A17" w:rsidRPr="005E0FE5" w:rsidTr="00F77BCB">
        <w:tc>
          <w:tcPr>
            <w:tcW w:w="0" w:type="auto"/>
            <w:vMerge/>
            <w:tcBorders>
              <w:top w:val="single" w:sz="8" w:space="0" w:color="auto"/>
              <w:left w:val="single" w:sz="8" w:space="0" w:color="auto"/>
              <w:bottom w:val="single" w:sz="8" w:space="0" w:color="000000"/>
              <w:right w:val="single" w:sz="8" w:space="0" w:color="auto"/>
            </w:tcBorders>
            <w:shd w:val="clear" w:color="auto" w:fill="E1F0F0"/>
            <w:vAlign w:val="center"/>
          </w:tcPr>
          <w:p w:rsidR="00E86002" w:rsidRPr="005E0FE5" w:rsidRDefault="00E86002" w:rsidP="00F77BCB">
            <w:pPr>
              <w:spacing w:after="0" w:line="276" w:lineRule="auto"/>
              <w:rPr>
                <w:rFonts w:cs="Arial"/>
              </w:rPr>
            </w:pPr>
          </w:p>
        </w:tc>
        <w:tc>
          <w:tcPr>
            <w:tcW w:w="0" w:type="auto"/>
            <w:vMerge/>
            <w:tcBorders>
              <w:top w:val="single" w:sz="8" w:space="0" w:color="auto"/>
              <w:left w:val="nil"/>
              <w:bottom w:val="single" w:sz="8" w:space="0" w:color="000000"/>
              <w:right w:val="single" w:sz="8" w:space="0" w:color="auto"/>
            </w:tcBorders>
            <w:shd w:val="clear" w:color="auto" w:fill="E1F0F0"/>
            <w:vAlign w:val="center"/>
          </w:tcPr>
          <w:p w:rsidR="00E86002" w:rsidRPr="005E0FE5" w:rsidRDefault="00E86002" w:rsidP="00F77BCB">
            <w:pPr>
              <w:spacing w:after="0" w:line="276" w:lineRule="auto"/>
              <w:rPr>
                <w:rFonts w:cs="Arial"/>
              </w:rPr>
            </w:pPr>
          </w:p>
        </w:tc>
        <w:tc>
          <w:tcPr>
            <w:tcW w:w="0" w:type="auto"/>
            <w:tcBorders>
              <w:top w:val="nil"/>
              <w:left w:val="nil"/>
              <w:bottom w:val="single" w:sz="8" w:space="0" w:color="auto"/>
              <w:right w:val="single" w:sz="8" w:space="0" w:color="auto"/>
            </w:tcBorders>
            <w:shd w:val="clear" w:color="auto" w:fill="E1F0F0"/>
            <w:noWrap/>
            <w:tcMar>
              <w:top w:w="0" w:type="dxa"/>
              <w:left w:w="70" w:type="dxa"/>
              <w:bottom w:w="0" w:type="dxa"/>
              <w:right w:w="70" w:type="dxa"/>
            </w:tcMar>
            <w:vAlign w:val="center"/>
          </w:tcPr>
          <w:p w:rsidR="00E86002" w:rsidRPr="005E0FE5" w:rsidRDefault="00E86002" w:rsidP="00F77BCB">
            <w:pPr>
              <w:spacing w:after="0" w:line="276" w:lineRule="auto"/>
              <w:jc w:val="center"/>
              <w:rPr>
                <w:rFonts w:cs="Arial"/>
              </w:rPr>
            </w:pPr>
            <w:r w:rsidRPr="005E0FE5">
              <w:rPr>
                <w:rFonts w:cs="Arial"/>
                <w:b/>
                <w:bCs/>
                <w:color w:val="000000"/>
                <w:sz w:val="16"/>
              </w:rPr>
              <w:t>PR</w:t>
            </w:r>
          </w:p>
        </w:tc>
        <w:tc>
          <w:tcPr>
            <w:tcW w:w="0" w:type="auto"/>
            <w:tcBorders>
              <w:top w:val="nil"/>
              <w:left w:val="nil"/>
              <w:bottom w:val="single" w:sz="8" w:space="0" w:color="auto"/>
              <w:right w:val="single" w:sz="8" w:space="0" w:color="auto"/>
            </w:tcBorders>
            <w:shd w:val="clear" w:color="auto" w:fill="E1F0F0"/>
            <w:noWrap/>
            <w:tcMar>
              <w:top w:w="0" w:type="dxa"/>
              <w:left w:w="70" w:type="dxa"/>
              <w:bottom w:w="0" w:type="dxa"/>
              <w:right w:w="70" w:type="dxa"/>
            </w:tcMar>
            <w:vAlign w:val="center"/>
          </w:tcPr>
          <w:p w:rsidR="00E86002" w:rsidRPr="005E0FE5" w:rsidRDefault="00E86002" w:rsidP="00F77BCB">
            <w:pPr>
              <w:spacing w:after="0" w:line="276" w:lineRule="auto"/>
              <w:jc w:val="center"/>
              <w:rPr>
                <w:rFonts w:cs="Arial"/>
              </w:rPr>
            </w:pPr>
            <w:r w:rsidRPr="005E0FE5">
              <w:rPr>
                <w:rFonts w:cs="Arial"/>
                <w:b/>
                <w:bCs/>
                <w:color w:val="000000"/>
                <w:sz w:val="16"/>
              </w:rPr>
              <w:t>SV</w:t>
            </w:r>
          </w:p>
        </w:tc>
        <w:tc>
          <w:tcPr>
            <w:tcW w:w="0" w:type="auto"/>
            <w:tcBorders>
              <w:top w:val="nil"/>
              <w:left w:val="nil"/>
              <w:bottom w:val="single" w:sz="8" w:space="0" w:color="auto"/>
              <w:right w:val="single" w:sz="8" w:space="0" w:color="auto"/>
            </w:tcBorders>
            <w:shd w:val="clear" w:color="auto" w:fill="E1F0F0"/>
            <w:noWrap/>
            <w:tcMar>
              <w:top w:w="0" w:type="dxa"/>
              <w:left w:w="70" w:type="dxa"/>
              <w:bottom w:w="0" w:type="dxa"/>
              <w:right w:w="70" w:type="dxa"/>
            </w:tcMar>
            <w:vAlign w:val="center"/>
          </w:tcPr>
          <w:p w:rsidR="00E86002" w:rsidRPr="005E0FE5" w:rsidRDefault="00E86002" w:rsidP="00F77BCB">
            <w:pPr>
              <w:spacing w:after="0" w:line="276" w:lineRule="auto"/>
              <w:jc w:val="center"/>
              <w:rPr>
                <w:rFonts w:cs="Arial"/>
              </w:rPr>
            </w:pPr>
            <w:r w:rsidRPr="005E0FE5">
              <w:rPr>
                <w:rFonts w:cs="Arial"/>
                <w:b/>
                <w:bCs/>
                <w:color w:val="000000"/>
                <w:sz w:val="16"/>
              </w:rPr>
              <w:t>LV</w:t>
            </w:r>
          </w:p>
        </w:tc>
        <w:tc>
          <w:tcPr>
            <w:tcW w:w="0" w:type="auto"/>
            <w:vMerge/>
            <w:tcBorders>
              <w:top w:val="single" w:sz="8" w:space="0" w:color="auto"/>
              <w:left w:val="nil"/>
              <w:bottom w:val="single" w:sz="8" w:space="0" w:color="000000"/>
              <w:right w:val="single" w:sz="8" w:space="0" w:color="auto"/>
            </w:tcBorders>
            <w:shd w:val="clear" w:color="auto" w:fill="E1F0F0"/>
            <w:vAlign w:val="center"/>
          </w:tcPr>
          <w:p w:rsidR="00E86002" w:rsidRPr="005E0FE5" w:rsidRDefault="00E86002" w:rsidP="00F77BCB">
            <w:pPr>
              <w:spacing w:after="0" w:line="276" w:lineRule="auto"/>
              <w:rPr>
                <w:rFonts w:cs="Arial"/>
              </w:rPr>
            </w:pPr>
          </w:p>
        </w:tc>
        <w:tc>
          <w:tcPr>
            <w:tcW w:w="0" w:type="auto"/>
            <w:vMerge/>
            <w:tcBorders>
              <w:left w:val="nil"/>
              <w:bottom w:val="single" w:sz="8" w:space="0" w:color="000000"/>
              <w:right w:val="single" w:sz="8" w:space="0" w:color="auto"/>
            </w:tcBorders>
            <w:shd w:val="clear" w:color="auto" w:fill="E1F0F0"/>
          </w:tcPr>
          <w:p w:rsidR="00E86002" w:rsidRPr="005E0FE5" w:rsidRDefault="00E86002" w:rsidP="00F77BCB">
            <w:pPr>
              <w:spacing w:after="0" w:line="276" w:lineRule="auto"/>
              <w:rPr>
                <w:rFonts w:cs="Arial"/>
              </w:rPr>
            </w:pPr>
          </w:p>
        </w:tc>
        <w:tc>
          <w:tcPr>
            <w:tcW w:w="0" w:type="auto"/>
            <w:vMerge/>
            <w:tcBorders>
              <w:left w:val="nil"/>
              <w:bottom w:val="single" w:sz="8" w:space="0" w:color="000000"/>
              <w:right w:val="single" w:sz="8" w:space="0" w:color="auto"/>
            </w:tcBorders>
            <w:shd w:val="clear" w:color="auto" w:fill="E1F0F0"/>
          </w:tcPr>
          <w:p w:rsidR="00E86002" w:rsidRPr="005E0FE5" w:rsidRDefault="00E86002" w:rsidP="00F77BCB">
            <w:pPr>
              <w:spacing w:after="0" w:line="276" w:lineRule="auto"/>
              <w:rPr>
                <w:rFonts w:cs="Arial"/>
              </w:rPr>
            </w:pPr>
          </w:p>
        </w:tc>
        <w:tc>
          <w:tcPr>
            <w:tcW w:w="0" w:type="auto"/>
            <w:vMerge/>
            <w:tcBorders>
              <w:left w:val="nil"/>
              <w:bottom w:val="single" w:sz="8" w:space="0" w:color="000000"/>
              <w:right w:val="single" w:sz="8" w:space="0" w:color="auto"/>
            </w:tcBorders>
            <w:shd w:val="clear" w:color="auto" w:fill="E1F0F0"/>
          </w:tcPr>
          <w:p w:rsidR="00E86002" w:rsidRPr="005E0FE5" w:rsidRDefault="00E86002" w:rsidP="00F77BCB">
            <w:pPr>
              <w:spacing w:after="0" w:line="276" w:lineRule="auto"/>
              <w:rPr>
                <w:rFonts w:cs="Arial"/>
              </w:rPr>
            </w:pPr>
          </w:p>
        </w:tc>
      </w:tr>
      <w:tr w:rsidR="00813401" w:rsidRPr="005E0FE5" w:rsidTr="00813401">
        <w:tc>
          <w:tcPr>
            <w:tcW w:w="0" w:type="auto"/>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86002" w:rsidRPr="005E0FE5" w:rsidRDefault="00813401" w:rsidP="00813401">
            <w:pPr>
              <w:spacing w:after="100" w:afterAutospacing="1" w:line="276" w:lineRule="auto"/>
              <w:ind w:left="72"/>
              <w:jc w:val="left"/>
              <w:rPr>
                <w:rFonts w:cs="Arial"/>
              </w:rPr>
            </w:pPr>
            <w:r w:rsidRPr="00813401">
              <w:rPr>
                <w:rFonts w:cs="Arial"/>
                <w:b/>
                <w:sz w:val="16"/>
              </w:rPr>
              <w:t>M</w:t>
            </w:r>
            <w:r>
              <w:rPr>
                <w:rFonts w:cs="Arial"/>
                <w:b/>
                <w:sz w:val="16"/>
              </w:rPr>
              <w:t>4</w:t>
            </w:r>
            <w:r w:rsidRPr="00813401">
              <w:rPr>
                <w:rFonts w:cs="Arial"/>
                <w:b/>
                <w:sz w:val="16"/>
              </w:rPr>
              <w:t xml:space="preserve"> </w:t>
            </w:r>
            <w:r>
              <w:rPr>
                <w:rFonts w:cs="Arial"/>
                <w:b/>
                <w:sz w:val="16"/>
              </w:rPr>
              <w:t>Osnove ekonomije</w:t>
            </w: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86002" w:rsidRPr="005E0FE5" w:rsidRDefault="00E86002" w:rsidP="00F77BCB">
            <w:pPr>
              <w:spacing w:after="100" w:afterAutospacing="1" w:line="276" w:lineRule="auto"/>
              <w:ind w:firstLine="38"/>
              <w:jc w:val="center"/>
              <w:rPr>
                <w:rFonts w:cs="Arial"/>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86002" w:rsidRPr="005E0FE5" w:rsidRDefault="00E86002" w:rsidP="00F77BCB">
            <w:pPr>
              <w:spacing w:after="100" w:afterAutospacing="1" w:line="276" w:lineRule="auto"/>
              <w:jc w:val="center"/>
              <w:rPr>
                <w:rFonts w:cs="Arial"/>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86002" w:rsidRPr="005E0FE5" w:rsidRDefault="00E86002" w:rsidP="00F77BCB">
            <w:pPr>
              <w:spacing w:after="100" w:afterAutospacing="1" w:line="276" w:lineRule="auto"/>
              <w:jc w:val="center"/>
              <w:rPr>
                <w:rFonts w:cs="Arial"/>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86002" w:rsidRPr="005E0FE5" w:rsidRDefault="00E86002" w:rsidP="00F77BCB">
            <w:pPr>
              <w:spacing w:after="100" w:afterAutospacing="1" w:line="276" w:lineRule="auto"/>
              <w:jc w:val="center"/>
              <w:rPr>
                <w:rFonts w:cs="Arial"/>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86002" w:rsidRPr="005E0FE5" w:rsidRDefault="00E86002" w:rsidP="00F77BCB">
            <w:pPr>
              <w:spacing w:after="100" w:afterAutospacing="1" w:line="276" w:lineRule="auto"/>
              <w:jc w:val="center"/>
              <w:rPr>
                <w:rFonts w:cs="Arial"/>
              </w:rPr>
            </w:pPr>
          </w:p>
        </w:tc>
        <w:tc>
          <w:tcPr>
            <w:tcW w:w="0" w:type="auto"/>
            <w:tcBorders>
              <w:top w:val="nil"/>
              <w:left w:val="nil"/>
              <w:bottom w:val="single" w:sz="8" w:space="0" w:color="auto"/>
              <w:right w:val="single" w:sz="8" w:space="0" w:color="auto"/>
            </w:tcBorders>
            <w:shd w:val="clear" w:color="auto" w:fill="F2F2F2" w:themeFill="background1" w:themeFillShade="F2"/>
            <w:vAlign w:val="center"/>
          </w:tcPr>
          <w:p w:rsidR="00E86002" w:rsidRPr="005E0FE5" w:rsidRDefault="00E86002" w:rsidP="00F77BCB">
            <w:pPr>
              <w:spacing w:after="100" w:afterAutospacing="1" w:line="276" w:lineRule="auto"/>
              <w:ind w:firstLine="38"/>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vAlign w:val="center"/>
          </w:tcPr>
          <w:p w:rsidR="00E86002" w:rsidRPr="005E0FE5" w:rsidRDefault="00E86002" w:rsidP="00F77BCB">
            <w:pPr>
              <w:spacing w:after="100" w:afterAutospacing="1" w:line="276" w:lineRule="auto"/>
              <w:ind w:firstLine="38"/>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vAlign w:val="center"/>
          </w:tcPr>
          <w:p w:rsidR="00E86002" w:rsidRPr="005E0FE5" w:rsidRDefault="00E86002" w:rsidP="00F77BCB">
            <w:pPr>
              <w:spacing w:after="100" w:afterAutospacing="1" w:line="276" w:lineRule="auto"/>
              <w:ind w:firstLine="38"/>
              <w:jc w:val="center"/>
              <w:rPr>
                <w:rFonts w:cs="Arial"/>
                <w:color w:val="000000"/>
                <w:sz w:val="16"/>
              </w:rPr>
            </w:pPr>
          </w:p>
        </w:tc>
      </w:tr>
      <w:tr w:rsidR="00813401" w:rsidRPr="005E0FE5" w:rsidTr="00F77BCB">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ind w:left="72"/>
              <w:jc w:val="left"/>
              <w:rPr>
                <w:rFonts w:cs="Arial"/>
              </w:rPr>
            </w:pPr>
            <w:r w:rsidRPr="005E0FE5">
              <w:rPr>
                <w:rFonts w:cs="Arial"/>
                <w:color w:val="000000"/>
                <w:sz w:val="16"/>
              </w:rPr>
              <w:t>Ekonomika podjetja (EKP)</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ind w:firstLine="38"/>
              <w:jc w:val="center"/>
              <w:rPr>
                <w:rFonts w:cs="Arial"/>
              </w:rPr>
            </w:pPr>
            <w:r w:rsidRPr="005E0FE5">
              <w:rPr>
                <w:rFonts w:cs="Arial"/>
                <w:color w:val="000000"/>
                <w:sz w:val="16"/>
              </w:rPr>
              <w:t>6</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rPr>
            </w:pPr>
            <w:r w:rsidRPr="005E0FE5">
              <w:rPr>
                <w:rFonts w:cs="Arial"/>
                <w:color w:val="000000"/>
                <w:sz w:val="16"/>
              </w:rPr>
              <w:t>48</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rPr>
            </w:pPr>
            <w:r>
              <w:rPr>
                <w:rFonts w:cs="Arial"/>
                <w:color w:val="000000"/>
                <w:sz w:val="16"/>
              </w:rPr>
              <w:t>12</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rPr>
            </w:pPr>
            <w:r>
              <w:rPr>
                <w:rFonts w:cs="Arial"/>
                <w:color w:val="000000"/>
                <w:sz w:val="16"/>
              </w:rPr>
              <w:t>24</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rPr>
            </w:pPr>
            <w:r w:rsidRPr="005E0FE5">
              <w:rPr>
                <w:rFonts w:cs="Arial"/>
                <w:b/>
                <w:bCs/>
                <w:color w:val="000000"/>
                <w:sz w:val="16"/>
              </w:rPr>
              <w:t>84</w:t>
            </w:r>
          </w:p>
        </w:tc>
        <w:tc>
          <w:tcPr>
            <w:tcW w:w="0" w:type="auto"/>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100" w:afterAutospacing="1" w:line="276" w:lineRule="auto"/>
              <w:ind w:firstLine="38"/>
              <w:jc w:val="center"/>
              <w:rPr>
                <w:rFonts w:cs="Arial"/>
                <w:color w:val="000000"/>
                <w:sz w:val="16"/>
              </w:rPr>
            </w:pPr>
            <w:r>
              <w:rPr>
                <w:rFonts w:cs="Arial"/>
                <w:color w:val="000000"/>
                <w:sz w:val="16"/>
              </w:rPr>
              <w:t>180</w:t>
            </w:r>
          </w:p>
        </w:tc>
        <w:tc>
          <w:tcPr>
            <w:tcW w:w="0" w:type="auto"/>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100" w:afterAutospacing="1" w:line="276" w:lineRule="auto"/>
              <w:ind w:firstLine="38"/>
              <w:jc w:val="center"/>
              <w:rPr>
                <w:rFonts w:cs="Arial"/>
                <w:color w:val="000000"/>
                <w:sz w:val="16"/>
              </w:rPr>
            </w:pPr>
            <w:r w:rsidRPr="005E0FE5">
              <w:rPr>
                <w:rFonts w:cs="Arial"/>
                <w:color w:val="000000"/>
                <w:sz w:val="16"/>
              </w:rPr>
              <w:t>X</w:t>
            </w:r>
          </w:p>
        </w:tc>
        <w:tc>
          <w:tcPr>
            <w:tcW w:w="0" w:type="auto"/>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100" w:afterAutospacing="1" w:line="276" w:lineRule="auto"/>
              <w:ind w:firstLine="38"/>
              <w:jc w:val="center"/>
              <w:rPr>
                <w:rFonts w:cs="Arial"/>
                <w:color w:val="000000"/>
                <w:sz w:val="16"/>
              </w:rPr>
            </w:pPr>
            <w:r w:rsidRPr="005E0FE5">
              <w:rPr>
                <w:rFonts w:cs="Arial"/>
                <w:color w:val="000000"/>
                <w:sz w:val="16"/>
              </w:rPr>
              <w:t>X</w:t>
            </w:r>
          </w:p>
        </w:tc>
      </w:tr>
      <w:tr w:rsidR="00813401" w:rsidRPr="005E0FE5" w:rsidTr="00F77BCB">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003B33" w:rsidP="00813401">
            <w:pPr>
              <w:spacing w:after="100" w:afterAutospacing="1" w:line="276" w:lineRule="auto"/>
              <w:ind w:left="72"/>
              <w:jc w:val="left"/>
              <w:rPr>
                <w:rFonts w:cs="Arial"/>
                <w:color w:val="000000"/>
                <w:sz w:val="16"/>
              </w:rPr>
            </w:pPr>
            <w:r w:rsidRPr="005E0FE5">
              <w:rPr>
                <w:rFonts w:cs="Arial"/>
                <w:color w:val="000000"/>
                <w:sz w:val="16"/>
              </w:rPr>
              <w:t xml:space="preserve">PRI </w:t>
            </w:r>
            <w:r>
              <w:rPr>
                <w:rFonts w:cs="Arial"/>
                <w:color w:val="000000"/>
                <w:sz w:val="16"/>
              </w:rPr>
              <w:t>Osnove ekonomije (D4)</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003B33" w:rsidP="00813401">
            <w:pPr>
              <w:spacing w:after="100" w:afterAutospacing="1" w:line="276" w:lineRule="auto"/>
              <w:ind w:firstLine="38"/>
              <w:jc w:val="center"/>
              <w:rPr>
                <w:rFonts w:cs="Arial"/>
                <w:color w:val="000000"/>
                <w:sz w:val="16"/>
              </w:rPr>
            </w:pPr>
            <w:r w:rsidRPr="005E0FE5">
              <w:rPr>
                <w:rFonts w:cs="Arial"/>
                <w:color w:val="000000"/>
                <w:sz w:val="16"/>
              </w:rPr>
              <w:t>2</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b/>
                <w:bCs/>
                <w:color w:val="000000"/>
                <w:sz w:val="16"/>
              </w:rPr>
            </w:pPr>
          </w:p>
        </w:tc>
        <w:tc>
          <w:tcPr>
            <w:tcW w:w="0" w:type="auto"/>
            <w:tcBorders>
              <w:top w:val="nil"/>
              <w:left w:val="nil"/>
              <w:bottom w:val="single" w:sz="8" w:space="0" w:color="auto"/>
              <w:right w:val="single" w:sz="8" w:space="0" w:color="auto"/>
            </w:tcBorders>
            <w:shd w:val="clear" w:color="auto" w:fill="auto"/>
            <w:vAlign w:val="center"/>
          </w:tcPr>
          <w:p w:rsidR="00813401" w:rsidRDefault="00003B33" w:rsidP="00813401">
            <w:pPr>
              <w:spacing w:after="100" w:afterAutospacing="1" w:line="276" w:lineRule="auto"/>
              <w:ind w:firstLine="38"/>
              <w:jc w:val="center"/>
              <w:rPr>
                <w:rFonts w:cs="Arial"/>
                <w:color w:val="000000"/>
                <w:sz w:val="16"/>
              </w:rPr>
            </w:pPr>
            <w:r>
              <w:rPr>
                <w:rFonts w:cs="Arial"/>
                <w:color w:val="000000"/>
                <w:sz w:val="16"/>
              </w:rPr>
              <w:t>60</w:t>
            </w:r>
          </w:p>
        </w:tc>
        <w:tc>
          <w:tcPr>
            <w:tcW w:w="0" w:type="auto"/>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100" w:afterAutospacing="1" w:line="276" w:lineRule="auto"/>
              <w:ind w:firstLine="38"/>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100" w:afterAutospacing="1" w:line="276" w:lineRule="auto"/>
              <w:ind w:firstLine="38"/>
              <w:jc w:val="center"/>
              <w:rPr>
                <w:rFonts w:cs="Arial"/>
                <w:color w:val="000000"/>
                <w:sz w:val="16"/>
              </w:rPr>
            </w:pPr>
          </w:p>
        </w:tc>
      </w:tr>
      <w:tr w:rsidR="00813401" w:rsidRPr="005E0FE5" w:rsidTr="00003B33">
        <w:tc>
          <w:tcPr>
            <w:tcW w:w="0" w:type="auto"/>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100" w:afterAutospacing="1" w:line="276" w:lineRule="auto"/>
              <w:ind w:left="72"/>
              <w:jc w:val="left"/>
              <w:rPr>
                <w:rFonts w:cs="Arial"/>
                <w:color w:val="000000"/>
                <w:sz w:val="16"/>
              </w:rPr>
            </w:pPr>
            <w:r w:rsidRPr="00813401">
              <w:rPr>
                <w:rFonts w:cs="Arial"/>
                <w:b/>
                <w:sz w:val="16"/>
              </w:rPr>
              <w:t>M</w:t>
            </w:r>
            <w:r>
              <w:rPr>
                <w:rFonts w:cs="Arial"/>
                <w:b/>
                <w:sz w:val="16"/>
              </w:rPr>
              <w:t>5</w:t>
            </w:r>
            <w:r w:rsidRPr="00813401">
              <w:rPr>
                <w:rFonts w:cs="Arial"/>
                <w:b/>
                <w:sz w:val="16"/>
              </w:rPr>
              <w:t xml:space="preserve"> </w:t>
            </w:r>
            <w:r>
              <w:rPr>
                <w:rFonts w:cs="Arial"/>
                <w:b/>
                <w:sz w:val="16"/>
              </w:rPr>
              <w:t>Mehatronika 2</w:t>
            </w: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813401" w:rsidRDefault="00813401" w:rsidP="00813401">
            <w:pPr>
              <w:spacing w:after="100" w:afterAutospacing="1" w:line="276" w:lineRule="auto"/>
              <w:ind w:firstLine="38"/>
              <w:jc w:val="center"/>
              <w:rPr>
                <w:rFonts w:cs="Arial"/>
                <w:color w:val="000000"/>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Default="00813401" w:rsidP="00813401">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Default="00813401" w:rsidP="00813401">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b/>
                <w:bCs/>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vAlign w:val="center"/>
          </w:tcPr>
          <w:p w:rsidR="00813401" w:rsidRDefault="00813401" w:rsidP="00813401">
            <w:pPr>
              <w:spacing w:after="100" w:afterAutospacing="1" w:line="276" w:lineRule="auto"/>
              <w:ind w:firstLine="38"/>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vAlign w:val="center"/>
          </w:tcPr>
          <w:p w:rsidR="00813401" w:rsidRPr="005E0FE5" w:rsidRDefault="00813401" w:rsidP="00813401">
            <w:pPr>
              <w:spacing w:after="100" w:afterAutospacing="1" w:line="276" w:lineRule="auto"/>
              <w:ind w:firstLine="38"/>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vAlign w:val="center"/>
          </w:tcPr>
          <w:p w:rsidR="00813401" w:rsidRPr="005E0FE5" w:rsidRDefault="00813401" w:rsidP="00813401">
            <w:pPr>
              <w:spacing w:after="100" w:afterAutospacing="1" w:line="276" w:lineRule="auto"/>
              <w:ind w:firstLine="38"/>
              <w:jc w:val="center"/>
              <w:rPr>
                <w:rFonts w:cs="Arial"/>
                <w:color w:val="000000"/>
                <w:sz w:val="16"/>
              </w:rPr>
            </w:pPr>
          </w:p>
        </w:tc>
      </w:tr>
      <w:tr w:rsidR="00813401" w:rsidRPr="005E0FE5" w:rsidTr="00F77BCB">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ind w:left="72"/>
              <w:jc w:val="left"/>
              <w:rPr>
                <w:rFonts w:cs="Arial"/>
              </w:rPr>
            </w:pPr>
            <w:r>
              <w:rPr>
                <w:rFonts w:cs="Arial"/>
                <w:color w:val="000000"/>
                <w:sz w:val="16"/>
              </w:rPr>
              <w:t>Sistemi mehatronike 2 (SME2</w:t>
            </w:r>
            <w:r w:rsidRPr="005E0FE5">
              <w:rPr>
                <w:rFonts w:cs="Arial"/>
                <w:color w:val="000000"/>
                <w:sz w:val="16"/>
              </w:rPr>
              <w:t>)</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ind w:firstLine="38"/>
              <w:jc w:val="center"/>
              <w:rPr>
                <w:rFonts w:cs="Arial"/>
                <w:color w:val="000000"/>
                <w:sz w:val="16"/>
              </w:rPr>
            </w:pPr>
            <w:r>
              <w:rPr>
                <w:rFonts w:cs="Arial"/>
                <w:color w:val="000000"/>
                <w:sz w:val="16"/>
              </w:rPr>
              <w:t>6</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rPr>
            </w:pPr>
            <w:r w:rsidRPr="005E0FE5">
              <w:rPr>
                <w:rFonts w:cs="Arial"/>
                <w:color w:val="000000"/>
                <w:sz w:val="16"/>
              </w:rPr>
              <w:t>36</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756DC5" w:rsidRDefault="00813401" w:rsidP="00813401">
            <w:pPr>
              <w:spacing w:after="100" w:afterAutospacing="1" w:line="276" w:lineRule="auto"/>
              <w:ind w:firstLine="38"/>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rPr>
            </w:pPr>
            <w:r>
              <w:rPr>
                <w:rFonts w:cs="Arial"/>
                <w:color w:val="000000"/>
                <w:sz w:val="16"/>
              </w:rPr>
              <w:t>48</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rPr>
            </w:pPr>
            <w:r>
              <w:rPr>
                <w:rFonts w:cs="Arial"/>
                <w:b/>
                <w:bCs/>
                <w:color w:val="000000"/>
                <w:sz w:val="16"/>
              </w:rPr>
              <w:t>84</w:t>
            </w:r>
          </w:p>
        </w:tc>
        <w:tc>
          <w:tcPr>
            <w:tcW w:w="0" w:type="auto"/>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100" w:afterAutospacing="1" w:line="276" w:lineRule="auto"/>
              <w:ind w:firstLine="38"/>
              <w:jc w:val="center"/>
              <w:rPr>
                <w:rFonts w:cs="Arial"/>
                <w:color w:val="000000"/>
                <w:sz w:val="16"/>
              </w:rPr>
            </w:pPr>
            <w:r>
              <w:rPr>
                <w:rFonts w:cs="Arial"/>
                <w:color w:val="000000"/>
                <w:sz w:val="16"/>
              </w:rPr>
              <w:t>156</w:t>
            </w:r>
          </w:p>
        </w:tc>
        <w:tc>
          <w:tcPr>
            <w:tcW w:w="0" w:type="auto"/>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100" w:afterAutospacing="1" w:line="276" w:lineRule="auto"/>
              <w:ind w:firstLine="38"/>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100" w:afterAutospacing="1" w:line="276" w:lineRule="auto"/>
              <w:ind w:firstLine="38"/>
              <w:jc w:val="center"/>
              <w:rPr>
                <w:rFonts w:cs="Arial"/>
                <w:color w:val="000000"/>
                <w:sz w:val="16"/>
              </w:rPr>
            </w:pPr>
            <w:r w:rsidRPr="005E0FE5">
              <w:rPr>
                <w:rFonts w:cs="Arial"/>
                <w:color w:val="000000"/>
                <w:sz w:val="16"/>
              </w:rPr>
              <w:t>X</w:t>
            </w:r>
          </w:p>
        </w:tc>
      </w:tr>
      <w:tr w:rsidR="00813401" w:rsidRPr="005E0FE5" w:rsidTr="00F77BCB">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ind w:left="72"/>
              <w:jc w:val="left"/>
              <w:rPr>
                <w:rFonts w:cs="Arial"/>
              </w:rPr>
            </w:pPr>
            <w:r>
              <w:rPr>
                <w:rFonts w:cs="Arial"/>
                <w:color w:val="000000"/>
                <w:sz w:val="16"/>
              </w:rPr>
              <w:t>Tehniški predpisi in projektiranje</w:t>
            </w:r>
            <w:r w:rsidRPr="005E0FE5">
              <w:rPr>
                <w:rFonts w:cs="Arial"/>
                <w:color w:val="000000"/>
                <w:sz w:val="16"/>
              </w:rPr>
              <w:t xml:space="preserve"> (</w:t>
            </w:r>
            <w:r>
              <w:rPr>
                <w:rFonts w:cs="Arial"/>
                <w:color w:val="000000"/>
                <w:sz w:val="16"/>
              </w:rPr>
              <w:t>TPP</w:t>
            </w:r>
            <w:r w:rsidRPr="005E0FE5">
              <w:rPr>
                <w:rFonts w:cs="Arial"/>
                <w:color w:val="000000"/>
                <w:sz w:val="16"/>
              </w:rPr>
              <w:t>)</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ind w:firstLine="38"/>
              <w:jc w:val="center"/>
              <w:rPr>
                <w:rFonts w:cs="Arial"/>
                <w:color w:val="000000"/>
                <w:sz w:val="16"/>
              </w:rPr>
            </w:pPr>
            <w:r w:rsidRPr="005E0FE5">
              <w:rPr>
                <w:rFonts w:cs="Arial"/>
                <w:color w:val="000000"/>
                <w:sz w:val="16"/>
              </w:rPr>
              <w:t>5</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color w:val="000000"/>
                <w:sz w:val="16"/>
              </w:rPr>
            </w:pPr>
            <w:r>
              <w:rPr>
                <w:rFonts w:cs="Arial"/>
                <w:color w:val="000000"/>
                <w:sz w:val="16"/>
              </w:rPr>
              <w:t>36</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color w:val="000000"/>
                <w:sz w:val="16"/>
              </w:rPr>
            </w:pPr>
            <w:r>
              <w:rPr>
                <w:rFonts w:cs="Arial"/>
                <w:color w:val="000000"/>
                <w:sz w:val="16"/>
              </w:rPr>
              <w:t>24</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color w:val="000000"/>
                <w:sz w:val="16"/>
              </w:rPr>
            </w:pPr>
            <w:r>
              <w:rPr>
                <w:rFonts w:cs="Arial"/>
                <w:color w:val="000000"/>
                <w:sz w:val="16"/>
              </w:rPr>
              <w:t>12</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rPr>
            </w:pPr>
            <w:r w:rsidRPr="005E0FE5">
              <w:rPr>
                <w:rFonts w:cs="Arial"/>
                <w:b/>
                <w:bCs/>
                <w:color w:val="000000"/>
                <w:sz w:val="16"/>
              </w:rPr>
              <w:t>72</w:t>
            </w:r>
          </w:p>
        </w:tc>
        <w:tc>
          <w:tcPr>
            <w:tcW w:w="0" w:type="auto"/>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100" w:afterAutospacing="1" w:line="276" w:lineRule="auto"/>
              <w:ind w:firstLine="38"/>
              <w:jc w:val="center"/>
              <w:rPr>
                <w:rFonts w:cs="Arial"/>
                <w:color w:val="000000"/>
                <w:sz w:val="16"/>
              </w:rPr>
            </w:pPr>
            <w:r>
              <w:rPr>
                <w:rFonts w:cs="Arial"/>
                <w:color w:val="000000"/>
                <w:sz w:val="16"/>
              </w:rPr>
              <w:t>144</w:t>
            </w:r>
          </w:p>
        </w:tc>
        <w:tc>
          <w:tcPr>
            <w:tcW w:w="0" w:type="auto"/>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100" w:afterAutospacing="1" w:line="276" w:lineRule="auto"/>
              <w:ind w:firstLine="38"/>
              <w:jc w:val="center"/>
              <w:rPr>
                <w:rFonts w:cs="Arial"/>
                <w:color w:val="000000"/>
                <w:sz w:val="16"/>
              </w:rPr>
            </w:pPr>
            <w:r w:rsidRPr="005E0FE5">
              <w:rPr>
                <w:rFonts w:cs="Arial"/>
                <w:color w:val="000000"/>
                <w:sz w:val="16"/>
              </w:rPr>
              <w:t>X</w:t>
            </w:r>
          </w:p>
        </w:tc>
        <w:tc>
          <w:tcPr>
            <w:tcW w:w="0" w:type="auto"/>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100" w:afterAutospacing="1" w:line="276" w:lineRule="auto"/>
              <w:ind w:firstLine="38"/>
              <w:jc w:val="center"/>
              <w:rPr>
                <w:rFonts w:cs="Arial"/>
                <w:color w:val="000000"/>
                <w:sz w:val="16"/>
              </w:rPr>
            </w:pPr>
            <w:r w:rsidRPr="005E0FE5">
              <w:rPr>
                <w:rFonts w:cs="Arial"/>
                <w:color w:val="000000"/>
                <w:sz w:val="16"/>
              </w:rPr>
              <w:t>X</w:t>
            </w:r>
          </w:p>
        </w:tc>
      </w:tr>
      <w:tr w:rsidR="00813401" w:rsidRPr="005E0FE5" w:rsidTr="00F77BCB">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ind w:left="72"/>
              <w:jc w:val="left"/>
              <w:rPr>
                <w:rFonts w:cs="Arial"/>
              </w:rPr>
            </w:pPr>
            <w:r>
              <w:rPr>
                <w:rFonts w:cs="Arial"/>
                <w:color w:val="000000"/>
                <w:sz w:val="16"/>
              </w:rPr>
              <w:t>Komunikacijske t</w:t>
            </w:r>
            <w:r w:rsidRPr="005E0FE5">
              <w:rPr>
                <w:rFonts w:cs="Arial"/>
                <w:color w:val="000000"/>
                <w:sz w:val="16"/>
              </w:rPr>
              <w:t>ehnologij</w:t>
            </w:r>
            <w:r>
              <w:rPr>
                <w:rFonts w:cs="Arial"/>
                <w:color w:val="000000"/>
                <w:sz w:val="16"/>
              </w:rPr>
              <w:t>e in storitve (KTS</w:t>
            </w:r>
            <w:r w:rsidRPr="005E0FE5">
              <w:rPr>
                <w:rFonts w:cs="Arial"/>
                <w:color w:val="000000"/>
                <w:sz w:val="16"/>
              </w:rPr>
              <w:t>)</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ind w:firstLine="38"/>
              <w:jc w:val="center"/>
              <w:rPr>
                <w:rFonts w:cs="Arial"/>
                <w:color w:val="000000"/>
                <w:sz w:val="16"/>
              </w:rPr>
            </w:pPr>
            <w:r>
              <w:rPr>
                <w:rFonts w:cs="Arial"/>
                <w:color w:val="000000"/>
                <w:sz w:val="16"/>
              </w:rPr>
              <w:t>5</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color w:val="000000"/>
                <w:sz w:val="16"/>
              </w:rPr>
            </w:pPr>
            <w:r>
              <w:rPr>
                <w:rFonts w:cs="Arial"/>
                <w:color w:val="000000"/>
                <w:sz w:val="16"/>
              </w:rPr>
              <w:t>36</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color w:val="000000"/>
                <w:sz w:val="16"/>
              </w:rPr>
            </w:pPr>
            <w:r>
              <w:rPr>
                <w:rFonts w:cs="Arial"/>
                <w:color w:val="000000"/>
                <w:sz w:val="16"/>
              </w:rPr>
              <w:t>36</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rPr>
            </w:pPr>
            <w:r>
              <w:rPr>
                <w:rFonts w:cs="Arial"/>
                <w:b/>
                <w:bCs/>
                <w:color w:val="000000"/>
                <w:sz w:val="16"/>
              </w:rPr>
              <w:t>72</w:t>
            </w:r>
          </w:p>
        </w:tc>
        <w:tc>
          <w:tcPr>
            <w:tcW w:w="0" w:type="auto"/>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100" w:afterAutospacing="1" w:line="276" w:lineRule="auto"/>
              <w:ind w:firstLine="38"/>
              <w:jc w:val="center"/>
              <w:rPr>
                <w:rFonts w:cs="Arial"/>
                <w:color w:val="000000"/>
                <w:sz w:val="16"/>
              </w:rPr>
            </w:pPr>
            <w:r>
              <w:rPr>
                <w:rFonts w:cs="Arial"/>
                <w:color w:val="000000"/>
                <w:sz w:val="16"/>
              </w:rPr>
              <w:t>144</w:t>
            </w:r>
          </w:p>
        </w:tc>
        <w:tc>
          <w:tcPr>
            <w:tcW w:w="0" w:type="auto"/>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100" w:afterAutospacing="1" w:line="276" w:lineRule="auto"/>
              <w:ind w:firstLine="38"/>
              <w:jc w:val="center"/>
              <w:rPr>
                <w:rFonts w:cs="Arial"/>
                <w:color w:val="000000"/>
                <w:sz w:val="16"/>
              </w:rPr>
            </w:pPr>
            <w:r w:rsidRPr="005E0FE5">
              <w:rPr>
                <w:rFonts w:cs="Arial"/>
                <w:color w:val="000000"/>
                <w:sz w:val="16"/>
              </w:rPr>
              <w:t>X</w:t>
            </w:r>
          </w:p>
        </w:tc>
        <w:tc>
          <w:tcPr>
            <w:tcW w:w="0" w:type="auto"/>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100" w:afterAutospacing="1" w:line="276" w:lineRule="auto"/>
              <w:ind w:firstLine="38"/>
              <w:jc w:val="center"/>
              <w:rPr>
                <w:rFonts w:cs="Arial"/>
                <w:color w:val="000000"/>
                <w:sz w:val="16"/>
              </w:rPr>
            </w:pPr>
          </w:p>
        </w:tc>
      </w:tr>
      <w:tr w:rsidR="00003B33" w:rsidRPr="005E0FE5" w:rsidTr="00F77BCB">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Default="00003B33" w:rsidP="00813401">
            <w:pPr>
              <w:spacing w:after="100" w:afterAutospacing="1" w:line="276" w:lineRule="auto"/>
              <w:ind w:left="72"/>
              <w:jc w:val="left"/>
              <w:rPr>
                <w:rFonts w:cs="Arial"/>
                <w:color w:val="000000"/>
                <w:sz w:val="16"/>
              </w:rPr>
            </w:pPr>
            <w:r w:rsidRPr="005E0FE5">
              <w:rPr>
                <w:rFonts w:cs="Arial"/>
                <w:color w:val="000000"/>
                <w:sz w:val="16"/>
              </w:rPr>
              <w:t xml:space="preserve">PRI </w:t>
            </w:r>
            <w:r>
              <w:rPr>
                <w:rFonts w:cs="Arial"/>
                <w:color w:val="000000"/>
                <w:sz w:val="16"/>
              </w:rPr>
              <w:t>Mehatronika 2 (D5)</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Default="00003B33" w:rsidP="00813401">
            <w:pPr>
              <w:spacing w:after="100" w:afterAutospacing="1" w:line="276" w:lineRule="auto"/>
              <w:ind w:firstLine="38"/>
              <w:jc w:val="center"/>
              <w:rPr>
                <w:rFonts w:cs="Arial"/>
                <w:color w:val="000000"/>
                <w:sz w:val="16"/>
              </w:rPr>
            </w:pPr>
            <w:r>
              <w:rPr>
                <w:rFonts w:cs="Arial"/>
                <w:color w:val="000000"/>
                <w:sz w:val="16"/>
              </w:rPr>
              <w:t>5</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Default="00003B33" w:rsidP="00813401">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813401">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Default="00003B33" w:rsidP="00813401">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Default="00003B33" w:rsidP="00813401">
            <w:pPr>
              <w:spacing w:after="100" w:afterAutospacing="1" w:line="276" w:lineRule="auto"/>
              <w:jc w:val="center"/>
              <w:rPr>
                <w:rFonts w:cs="Arial"/>
                <w:b/>
                <w:bCs/>
                <w:color w:val="000000"/>
                <w:sz w:val="16"/>
              </w:rPr>
            </w:pPr>
          </w:p>
        </w:tc>
        <w:tc>
          <w:tcPr>
            <w:tcW w:w="0" w:type="auto"/>
            <w:tcBorders>
              <w:top w:val="nil"/>
              <w:left w:val="nil"/>
              <w:bottom w:val="single" w:sz="8" w:space="0" w:color="auto"/>
              <w:right w:val="single" w:sz="8" w:space="0" w:color="auto"/>
            </w:tcBorders>
            <w:shd w:val="clear" w:color="auto" w:fill="auto"/>
            <w:vAlign w:val="center"/>
          </w:tcPr>
          <w:p w:rsidR="00003B33" w:rsidRDefault="00003B33" w:rsidP="00813401">
            <w:pPr>
              <w:spacing w:after="100" w:afterAutospacing="1" w:line="276" w:lineRule="auto"/>
              <w:ind w:firstLine="38"/>
              <w:jc w:val="center"/>
              <w:rPr>
                <w:rFonts w:cs="Arial"/>
                <w:color w:val="000000"/>
                <w:sz w:val="16"/>
              </w:rPr>
            </w:pPr>
            <w:r>
              <w:rPr>
                <w:rFonts w:cs="Arial"/>
                <w:color w:val="000000"/>
                <w:sz w:val="16"/>
              </w:rPr>
              <w:t>160</w:t>
            </w:r>
          </w:p>
        </w:tc>
        <w:tc>
          <w:tcPr>
            <w:tcW w:w="0" w:type="auto"/>
            <w:tcBorders>
              <w:top w:val="nil"/>
              <w:left w:val="nil"/>
              <w:bottom w:val="single" w:sz="8" w:space="0" w:color="auto"/>
              <w:right w:val="single" w:sz="8" w:space="0" w:color="auto"/>
            </w:tcBorders>
            <w:shd w:val="clear" w:color="auto" w:fill="auto"/>
            <w:vAlign w:val="center"/>
          </w:tcPr>
          <w:p w:rsidR="00003B33" w:rsidRPr="005E0FE5" w:rsidRDefault="00003B33" w:rsidP="00813401">
            <w:pPr>
              <w:spacing w:after="100" w:afterAutospacing="1" w:line="276" w:lineRule="auto"/>
              <w:ind w:firstLine="38"/>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vAlign w:val="center"/>
          </w:tcPr>
          <w:p w:rsidR="00003B33" w:rsidRPr="005E0FE5" w:rsidRDefault="00003B33" w:rsidP="00813401">
            <w:pPr>
              <w:spacing w:after="100" w:afterAutospacing="1" w:line="276" w:lineRule="auto"/>
              <w:ind w:firstLine="38"/>
              <w:jc w:val="center"/>
              <w:rPr>
                <w:rFonts w:cs="Arial"/>
                <w:color w:val="000000"/>
                <w:sz w:val="16"/>
              </w:rPr>
            </w:pPr>
          </w:p>
        </w:tc>
      </w:tr>
      <w:tr w:rsidR="00003B33" w:rsidRPr="005E0FE5" w:rsidTr="00003B33">
        <w:tc>
          <w:tcPr>
            <w:tcW w:w="0" w:type="auto"/>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Default="00003B33" w:rsidP="00003B33">
            <w:pPr>
              <w:spacing w:after="100" w:afterAutospacing="1" w:line="276" w:lineRule="auto"/>
              <w:ind w:left="72"/>
              <w:jc w:val="left"/>
              <w:rPr>
                <w:rFonts w:cs="Arial"/>
                <w:color w:val="000000"/>
                <w:sz w:val="16"/>
              </w:rPr>
            </w:pPr>
            <w:r w:rsidRPr="00813401">
              <w:rPr>
                <w:rFonts w:cs="Arial"/>
                <w:b/>
                <w:sz w:val="16"/>
              </w:rPr>
              <w:t>M</w:t>
            </w:r>
            <w:r>
              <w:rPr>
                <w:rFonts w:cs="Arial"/>
                <w:b/>
                <w:sz w:val="16"/>
              </w:rPr>
              <w:t>7</w:t>
            </w:r>
            <w:r w:rsidRPr="00813401">
              <w:rPr>
                <w:rFonts w:cs="Arial"/>
                <w:b/>
                <w:sz w:val="16"/>
              </w:rPr>
              <w:t xml:space="preserve"> </w:t>
            </w:r>
            <w:r>
              <w:rPr>
                <w:rFonts w:cs="Arial"/>
                <w:b/>
                <w:sz w:val="16"/>
              </w:rPr>
              <w:t>Robotika</w:t>
            </w: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Pr="00003B33" w:rsidRDefault="00003B33" w:rsidP="00813401">
            <w:pPr>
              <w:spacing w:after="100" w:afterAutospacing="1" w:line="276" w:lineRule="auto"/>
              <w:ind w:firstLine="38"/>
              <w:jc w:val="center"/>
              <w:rPr>
                <w:rFonts w:cs="Arial"/>
                <w:color w:val="000000"/>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Default="00003B33" w:rsidP="00813401">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Pr="005E0FE5" w:rsidRDefault="00003B33" w:rsidP="00813401">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Default="00003B33" w:rsidP="00813401">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Default="00003B33" w:rsidP="00813401">
            <w:pPr>
              <w:spacing w:after="100" w:afterAutospacing="1" w:line="276" w:lineRule="auto"/>
              <w:jc w:val="center"/>
              <w:rPr>
                <w:rFonts w:cs="Arial"/>
                <w:b/>
                <w:bCs/>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vAlign w:val="center"/>
          </w:tcPr>
          <w:p w:rsidR="00003B33" w:rsidRDefault="00003B33" w:rsidP="00813401">
            <w:pPr>
              <w:spacing w:after="100" w:afterAutospacing="1" w:line="276" w:lineRule="auto"/>
              <w:ind w:firstLine="38"/>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vAlign w:val="center"/>
          </w:tcPr>
          <w:p w:rsidR="00003B33" w:rsidRPr="005E0FE5" w:rsidRDefault="00003B33" w:rsidP="00813401">
            <w:pPr>
              <w:spacing w:after="100" w:afterAutospacing="1" w:line="276" w:lineRule="auto"/>
              <w:ind w:firstLine="38"/>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vAlign w:val="center"/>
          </w:tcPr>
          <w:p w:rsidR="00003B33" w:rsidRPr="005E0FE5" w:rsidRDefault="00003B33" w:rsidP="00813401">
            <w:pPr>
              <w:spacing w:after="100" w:afterAutospacing="1" w:line="276" w:lineRule="auto"/>
              <w:ind w:firstLine="38"/>
              <w:jc w:val="center"/>
              <w:rPr>
                <w:rFonts w:cs="Arial"/>
                <w:color w:val="000000"/>
                <w:sz w:val="16"/>
              </w:rPr>
            </w:pPr>
          </w:p>
        </w:tc>
      </w:tr>
      <w:tr w:rsidR="00813401" w:rsidRPr="005E0FE5" w:rsidTr="0060497B">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100" w:afterAutospacing="1" w:line="276" w:lineRule="auto"/>
              <w:ind w:left="72"/>
              <w:jc w:val="left"/>
              <w:rPr>
                <w:rFonts w:cs="Arial"/>
                <w:color w:val="000000"/>
                <w:sz w:val="16"/>
              </w:rPr>
            </w:pPr>
            <w:r>
              <w:rPr>
                <w:rFonts w:cs="Arial"/>
                <w:color w:val="000000"/>
                <w:sz w:val="16"/>
              </w:rPr>
              <w:t>Robotski sistemi 1 (ROS1)</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Default="00813401" w:rsidP="00813401">
            <w:pPr>
              <w:spacing w:after="100" w:afterAutospacing="1" w:line="276" w:lineRule="auto"/>
              <w:ind w:firstLine="38"/>
              <w:jc w:val="center"/>
              <w:rPr>
                <w:rFonts w:cs="Arial"/>
                <w:color w:val="000000"/>
                <w:sz w:val="16"/>
              </w:rPr>
            </w:pPr>
            <w:r>
              <w:rPr>
                <w:rFonts w:cs="Arial"/>
                <w:color w:val="000000"/>
                <w:sz w:val="16"/>
              </w:rPr>
              <w:t>5</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color w:val="000000"/>
                <w:sz w:val="16"/>
              </w:rPr>
            </w:pPr>
            <w:r>
              <w:rPr>
                <w:rFonts w:cs="Arial"/>
                <w:color w:val="000000"/>
                <w:sz w:val="16"/>
              </w:rPr>
              <w:t>36</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color w:val="000000"/>
                <w:sz w:val="16"/>
              </w:rPr>
            </w:pPr>
            <w:r>
              <w:rPr>
                <w:rFonts w:cs="Arial"/>
                <w:color w:val="000000"/>
                <w:sz w:val="16"/>
              </w:rPr>
              <w:t>36</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100" w:afterAutospacing="1" w:line="276" w:lineRule="auto"/>
              <w:jc w:val="center"/>
              <w:rPr>
                <w:rFonts w:cs="Arial"/>
                <w:b/>
                <w:bCs/>
                <w:color w:val="000000"/>
                <w:sz w:val="16"/>
              </w:rPr>
            </w:pPr>
            <w:r>
              <w:rPr>
                <w:rFonts w:cs="Arial"/>
                <w:b/>
                <w:bCs/>
                <w:color w:val="000000"/>
                <w:sz w:val="16"/>
              </w:rPr>
              <w:t>72</w:t>
            </w:r>
          </w:p>
        </w:tc>
        <w:tc>
          <w:tcPr>
            <w:tcW w:w="0" w:type="auto"/>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100" w:afterAutospacing="1" w:line="276" w:lineRule="auto"/>
              <w:ind w:firstLine="38"/>
              <w:jc w:val="center"/>
              <w:rPr>
                <w:rFonts w:cs="Arial"/>
                <w:color w:val="000000"/>
                <w:sz w:val="16"/>
              </w:rPr>
            </w:pPr>
            <w:r>
              <w:rPr>
                <w:rFonts w:cs="Arial"/>
                <w:color w:val="000000"/>
                <w:sz w:val="16"/>
              </w:rPr>
              <w:t>144</w:t>
            </w:r>
          </w:p>
        </w:tc>
        <w:tc>
          <w:tcPr>
            <w:tcW w:w="0" w:type="auto"/>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100" w:afterAutospacing="1" w:line="276" w:lineRule="auto"/>
              <w:ind w:firstLine="38"/>
              <w:jc w:val="center"/>
              <w:rPr>
                <w:rFonts w:cs="Arial"/>
                <w:color w:val="000000"/>
                <w:sz w:val="16"/>
              </w:rPr>
            </w:pPr>
            <w:r w:rsidRPr="005E0FE5">
              <w:rPr>
                <w:rFonts w:cs="Arial"/>
                <w:color w:val="000000"/>
                <w:sz w:val="16"/>
              </w:rPr>
              <w:t>X</w:t>
            </w:r>
          </w:p>
        </w:tc>
        <w:tc>
          <w:tcPr>
            <w:tcW w:w="0" w:type="auto"/>
            <w:tcBorders>
              <w:top w:val="nil"/>
              <w:left w:val="nil"/>
              <w:bottom w:val="single" w:sz="8" w:space="0" w:color="auto"/>
              <w:right w:val="single" w:sz="8" w:space="0" w:color="auto"/>
            </w:tcBorders>
            <w:shd w:val="clear" w:color="auto" w:fill="auto"/>
            <w:vAlign w:val="center"/>
          </w:tcPr>
          <w:p w:rsidR="00813401" w:rsidRPr="005E0FE5" w:rsidRDefault="00813401" w:rsidP="00813401">
            <w:pPr>
              <w:spacing w:after="100" w:afterAutospacing="1" w:line="276" w:lineRule="auto"/>
              <w:ind w:firstLine="38"/>
              <w:jc w:val="center"/>
              <w:rPr>
                <w:rFonts w:cs="Arial"/>
                <w:color w:val="000000"/>
                <w:sz w:val="16"/>
              </w:rPr>
            </w:pPr>
          </w:p>
        </w:tc>
      </w:tr>
      <w:tr w:rsidR="00813401" w:rsidRPr="005E0FE5" w:rsidTr="0060497B">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ind w:left="72"/>
              <w:jc w:val="left"/>
              <w:rPr>
                <w:rFonts w:cs="Arial"/>
                <w:color w:val="000000"/>
                <w:sz w:val="16"/>
              </w:rPr>
            </w:pPr>
            <w:r>
              <w:rPr>
                <w:rFonts w:cs="Arial"/>
                <w:color w:val="000000"/>
                <w:sz w:val="16"/>
              </w:rPr>
              <w:t>Tehnološki procesi (TPR)</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ind w:firstLine="38"/>
              <w:jc w:val="center"/>
              <w:rPr>
                <w:rFonts w:cs="Arial"/>
                <w:color w:val="000000"/>
                <w:sz w:val="16"/>
              </w:rPr>
            </w:pPr>
            <w:r>
              <w:rPr>
                <w:rFonts w:cs="Arial"/>
                <w:color w:val="000000"/>
                <w:sz w:val="16"/>
              </w:rPr>
              <w:t>5</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r>
              <w:rPr>
                <w:rFonts w:cs="Arial"/>
                <w:color w:val="000000"/>
                <w:sz w:val="16"/>
              </w:rPr>
              <w:t>36</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r>
              <w:rPr>
                <w:rFonts w:cs="Arial"/>
                <w:color w:val="000000"/>
                <w:sz w:val="16"/>
              </w:rPr>
              <w:t>36</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b/>
                <w:color w:val="000000"/>
                <w:sz w:val="16"/>
              </w:rPr>
            </w:pPr>
            <w:r>
              <w:rPr>
                <w:rFonts w:cs="Arial"/>
                <w:b/>
                <w:color w:val="000000"/>
                <w:sz w:val="16"/>
              </w:rPr>
              <w:t>72</w:t>
            </w:r>
          </w:p>
        </w:tc>
        <w:tc>
          <w:tcPr>
            <w:tcW w:w="0" w:type="auto"/>
            <w:tcBorders>
              <w:top w:val="single" w:sz="8" w:space="0" w:color="auto"/>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jc w:val="center"/>
              <w:rPr>
                <w:rFonts w:cs="Arial"/>
                <w:color w:val="000000"/>
                <w:sz w:val="16"/>
              </w:rPr>
            </w:pPr>
            <w:r>
              <w:rPr>
                <w:rFonts w:cs="Arial"/>
                <w:color w:val="000000"/>
                <w:sz w:val="16"/>
              </w:rPr>
              <w:t>144</w:t>
            </w:r>
          </w:p>
        </w:tc>
        <w:tc>
          <w:tcPr>
            <w:tcW w:w="0" w:type="auto"/>
            <w:tcBorders>
              <w:top w:val="single" w:sz="8" w:space="0" w:color="auto"/>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jc w:val="center"/>
              <w:rPr>
                <w:rFonts w:cs="Arial"/>
                <w:color w:val="000000"/>
                <w:sz w:val="16"/>
              </w:rPr>
            </w:pPr>
            <w:r w:rsidRPr="005E0FE5">
              <w:rPr>
                <w:rFonts w:cs="Arial"/>
                <w:color w:val="000000"/>
                <w:sz w:val="16"/>
              </w:rPr>
              <w:t>X</w:t>
            </w:r>
          </w:p>
        </w:tc>
      </w:tr>
      <w:tr w:rsidR="00003B33" w:rsidRPr="005E0FE5" w:rsidTr="0060497B">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Default="00003B33" w:rsidP="00813401">
            <w:pPr>
              <w:spacing w:after="0" w:line="276" w:lineRule="auto"/>
              <w:ind w:left="72"/>
              <w:jc w:val="left"/>
              <w:rPr>
                <w:rFonts w:cs="Arial"/>
                <w:color w:val="000000"/>
                <w:sz w:val="16"/>
              </w:rPr>
            </w:pPr>
            <w:r w:rsidRPr="005E0FE5">
              <w:rPr>
                <w:rFonts w:cs="Arial"/>
                <w:color w:val="000000"/>
                <w:sz w:val="16"/>
              </w:rPr>
              <w:t xml:space="preserve">PRI </w:t>
            </w:r>
            <w:r>
              <w:rPr>
                <w:rFonts w:cs="Arial"/>
                <w:color w:val="000000"/>
                <w:sz w:val="16"/>
              </w:rPr>
              <w:t>Robotika (D7)</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Default="00003B33" w:rsidP="00813401">
            <w:pPr>
              <w:spacing w:after="0" w:line="276" w:lineRule="auto"/>
              <w:ind w:firstLine="38"/>
              <w:jc w:val="center"/>
              <w:rPr>
                <w:rFonts w:cs="Arial"/>
                <w:color w:val="000000"/>
                <w:sz w:val="16"/>
              </w:rPr>
            </w:pPr>
            <w:r>
              <w:rPr>
                <w:rFonts w:cs="Arial"/>
                <w:i/>
                <w:color w:val="000000"/>
                <w:sz w:val="16"/>
              </w:rPr>
              <w:t>6</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Default="00003B33" w:rsidP="00813401">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813401">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Default="00003B33" w:rsidP="00813401">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Default="00003B33" w:rsidP="00813401">
            <w:pPr>
              <w:spacing w:after="0" w:line="276" w:lineRule="auto"/>
              <w:jc w:val="center"/>
              <w:rPr>
                <w:rFonts w:cs="Arial"/>
                <w:b/>
                <w:color w:val="000000"/>
                <w:sz w:val="16"/>
              </w:rPr>
            </w:pPr>
          </w:p>
        </w:tc>
        <w:tc>
          <w:tcPr>
            <w:tcW w:w="0" w:type="auto"/>
            <w:tcBorders>
              <w:top w:val="single" w:sz="8" w:space="0" w:color="auto"/>
              <w:left w:val="nil"/>
              <w:bottom w:val="single" w:sz="8" w:space="0" w:color="auto"/>
              <w:right w:val="single" w:sz="8" w:space="0" w:color="auto"/>
            </w:tcBorders>
            <w:shd w:val="clear" w:color="auto" w:fill="auto"/>
            <w:vAlign w:val="center"/>
          </w:tcPr>
          <w:p w:rsidR="00003B33" w:rsidRDefault="00003B33" w:rsidP="00813401">
            <w:pPr>
              <w:spacing w:after="0" w:line="276" w:lineRule="auto"/>
              <w:jc w:val="center"/>
              <w:rPr>
                <w:rFonts w:cs="Arial"/>
                <w:color w:val="000000"/>
                <w:sz w:val="16"/>
              </w:rPr>
            </w:pPr>
            <w:r>
              <w:rPr>
                <w:rFonts w:cs="Arial"/>
                <w:color w:val="000000"/>
                <w:sz w:val="16"/>
              </w:rPr>
              <w:t>180</w:t>
            </w:r>
          </w:p>
        </w:tc>
        <w:tc>
          <w:tcPr>
            <w:tcW w:w="0" w:type="auto"/>
            <w:tcBorders>
              <w:top w:val="single" w:sz="8" w:space="0" w:color="auto"/>
              <w:left w:val="nil"/>
              <w:bottom w:val="single" w:sz="8" w:space="0" w:color="auto"/>
              <w:right w:val="single" w:sz="8" w:space="0" w:color="auto"/>
            </w:tcBorders>
            <w:shd w:val="clear" w:color="auto" w:fill="auto"/>
            <w:vAlign w:val="center"/>
          </w:tcPr>
          <w:p w:rsidR="00003B33" w:rsidRPr="005E0FE5" w:rsidRDefault="00003B33" w:rsidP="00813401">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auto"/>
            <w:vAlign w:val="center"/>
          </w:tcPr>
          <w:p w:rsidR="00003B33" w:rsidRPr="005E0FE5" w:rsidRDefault="00003B33" w:rsidP="00813401">
            <w:pPr>
              <w:spacing w:after="0" w:line="276" w:lineRule="auto"/>
              <w:jc w:val="center"/>
              <w:rPr>
                <w:rFonts w:cs="Arial"/>
                <w:color w:val="000000"/>
                <w:sz w:val="16"/>
              </w:rPr>
            </w:pPr>
          </w:p>
        </w:tc>
      </w:tr>
      <w:tr w:rsidR="00003B33" w:rsidRPr="005E0FE5" w:rsidTr="00003B33">
        <w:tc>
          <w:tcPr>
            <w:tcW w:w="0" w:type="auto"/>
            <w:tcBorders>
              <w:top w:val="single" w:sz="8" w:space="0" w:color="auto"/>
              <w:left w:val="single" w:sz="8" w:space="0" w:color="auto"/>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Default="00003B33" w:rsidP="00003B33">
            <w:pPr>
              <w:spacing w:after="0" w:line="276" w:lineRule="auto"/>
              <w:ind w:left="72"/>
              <w:jc w:val="left"/>
              <w:rPr>
                <w:rFonts w:cs="Arial"/>
                <w:color w:val="000000"/>
                <w:sz w:val="16"/>
              </w:rPr>
            </w:pPr>
            <w:r>
              <w:rPr>
                <w:rFonts w:cs="Arial"/>
                <w:b/>
                <w:sz w:val="16"/>
              </w:rPr>
              <w:t>Izbirni</w:t>
            </w:r>
            <w:r w:rsidR="00AB09EF">
              <w:rPr>
                <w:rFonts w:cs="Arial"/>
                <w:b/>
                <w:sz w:val="16"/>
              </w:rPr>
              <w:t xml:space="preserve"> / prosto izbirni</w:t>
            </w:r>
            <w:r>
              <w:rPr>
                <w:rFonts w:cs="Arial"/>
                <w:b/>
                <w:sz w:val="16"/>
              </w:rPr>
              <w:t xml:space="preserve"> predmet</w:t>
            </w:r>
          </w:p>
        </w:tc>
        <w:tc>
          <w:tcPr>
            <w:tcW w:w="0" w:type="auto"/>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Pr="00003B33" w:rsidRDefault="00003B33" w:rsidP="00813401">
            <w:pPr>
              <w:spacing w:after="0" w:line="276" w:lineRule="auto"/>
              <w:ind w:firstLine="38"/>
              <w:jc w:val="center"/>
              <w:rPr>
                <w:rFonts w:cs="Arial"/>
                <w:color w:val="000000"/>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Default="00003B33" w:rsidP="00813401">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Pr="005E0FE5" w:rsidRDefault="00003B33" w:rsidP="00813401">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Default="00003B33" w:rsidP="00813401">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Default="00003B33" w:rsidP="00813401">
            <w:pPr>
              <w:spacing w:after="0" w:line="276" w:lineRule="auto"/>
              <w:jc w:val="center"/>
              <w:rPr>
                <w:rFonts w:cs="Arial"/>
                <w:b/>
                <w:color w:val="000000"/>
                <w:sz w:val="16"/>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vAlign w:val="center"/>
          </w:tcPr>
          <w:p w:rsidR="00003B33" w:rsidRDefault="00003B33" w:rsidP="00813401">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vAlign w:val="center"/>
          </w:tcPr>
          <w:p w:rsidR="00003B33" w:rsidRPr="005E0FE5" w:rsidRDefault="00003B33" w:rsidP="00813401">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vAlign w:val="center"/>
          </w:tcPr>
          <w:p w:rsidR="00003B33" w:rsidRPr="005E0FE5" w:rsidRDefault="00003B33" w:rsidP="00813401">
            <w:pPr>
              <w:spacing w:after="0" w:line="276" w:lineRule="auto"/>
              <w:jc w:val="center"/>
              <w:rPr>
                <w:rFonts w:cs="Arial"/>
                <w:color w:val="000000"/>
                <w:sz w:val="16"/>
              </w:rPr>
            </w:pPr>
          </w:p>
        </w:tc>
      </w:tr>
      <w:tr w:rsidR="00813401" w:rsidRPr="005E0FE5" w:rsidTr="0060497B">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ind w:left="72"/>
              <w:jc w:val="left"/>
              <w:rPr>
                <w:rFonts w:cs="Arial"/>
                <w:color w:val="000000"/>
                <w:sz w:val="16"/>
              </w:rPr>
            </w:pPr>
            <w:r>
              <w:rPr>
                <w:rFonts w:cs="Arial"/>
                <w:color w:val="000000"/>
                <w:sz w:val="16"/>
              </w:rPr>
              <w:t>Programiranje v avtomatiki</w:t>
            </w:r>
            <w:r w:rsidRPr="005E0FE5">
              <w:rPr>
                <w:rFonts w:cs="Arial"/>
                <w:color w:val="000000"/>
                <w:sz w:val="16"/>
              </w:rPr>
              <w:t xml:space="preserve"> (</w:t>
            </w:r>
            <w:r>
              <w:rPr>
                <w:rFonts w:cs="Arial"/>
                <w:color w:val="000000"/>
                <w:sz w:val="16"/>
              </w:rPr>
              <w:t>PRA</w:t>
            </w:r>
            <w:r w:rsidRPr="005E0FE5">
              <w:rPr>
                <w:rFonts w:cs="Arial"/>
                <w:color w:val="000000"/>
                <w:sz w:val="16"/>
              </w:rPr>
              <w:t>)</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ind w:firstLine="38"/>
              <w:jc w:val="center"/>
              <w:rPr>
                <w:rFonts w:cs="Arial"/>
                <w:color w:val="000000"/>
                <w:sz w:val="16"/>
              </w:rPr>
            </w:pPr>
            <w:r>
              <w:rPr>
                <w:rFonts w:cs="Arial"/>
                <w:color w:val="000000"/>
                <w:sz w:val="16"/>
              </w:rPr>
              <w:t>5</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r>
              <w:rPr>
                <w:rFonts w:cs="Arial"/>
                <w:color w:val="000000"/>
                <w:sz w:val="16"/>
              </w:rPr>
              <w:t>36</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r>
              <w:rPr>
                <w:rFonts w:cs="Arial"/>
                <w:color w:val="000000"/>
                <w:sz w:val="16"/>
              </w:rPr>
              <w:t>36</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b/>
                <w:color w:val="000000"/>
                <w:sz w:val="16"/>
              </w:rPr>
            </w:pPr>
            <w:r>
              <w:rPr>
                <w:rFonts w:cs="Arial"/>
                <w:b/>
                <w:color w:val="000000"/>
                <w:sz w:val="16"/>
              </w:rPr>
              <w:t>72</w:t>
            </w:r>
          </w:p>
        </w:tc>
        <w:tc>
          <w:tcPr>
            <w:tcW w:w="0" w:type="auto"/>
            <w:tcBorders>
              <w:top w:val="single" w:sz="8" w:space="0" w:color="auto"/>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jc w:val="center"/>
              <w:rPr>
                <w:rFonts w:cs="Arial"/>
                <w:color w:val="000000"/>
                <w:sz w:val="16"/>
              </w:rPr>
            </w:pPr>
            <w:r>
              <w:rPr>
                <w:rFonts w:cs="Arial"/>
                <w:color w:val="000000"/>
                <w:sz w:val="16"/>
              </w:rPr>
              <w:t>144</w:t>
            </w:r>
          </w:p>
        </w:tc>
        <w:tc>
          <w:tcPr>
            <w:tcW w:w="0" w:type="auto"/>
            <w:tcBorders>
              <w:top w:val="single" w:sz="8" w:space="0" w:color="auto"/>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jc w:val="center"/>
              <w:rPr>
                <w:rFonts w:cs="Arial"/>
                <w:color w:val="000000"/>
                <w:sz w:val="16"/>
              </w:rPr>
            </w:pPr>
            <w:r w:rsidRPr="005E0FE5">
              <w:rPr>
                <w:rFonts w:cs="Arial"/>
                <w:color w:val="000000"/>
                <w:sz w:val="16"/>
              </w:rPr>
              <w:t>X</w:t>
            </w:r>
          </w:p>
        </w:tc>
      </w:tr>
      <w:tr w:rsidR="00813401" w:rsidRPr="005E0FE5" w:rsidTr="0060497B">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F2375D" w:rsidP="00F2375D">
            <w:pPr>
              <w:spacing w:after="0" w:line="276" w:lineRule="auto"/>
              <w:ind w:left="72"/>
              <w:jc w:val="left"/>
              <w:rPr>
                <w:rFonts w:cs="Arial"/>
                <w:color w:val="000000"/>
                <w:sz w:val="16"/>
              </w:rPr>
            </w:pPr>
            <w:r>
              <w:rPr>
                <w:rFonts w:cs="Arial"/>
                <w:color w:val="000000"/>
                <w:sz w:val="16"/>
              </w:rPr>
              <w:t>Pogoni in mehanizmi</w:t>
            </w:r>
            <w:r w:rsidR="00813401">
              <w:rPr>
                <w:rFonts w:cs="Arial"/>
                <w:color w:val="000000"/>
                <w:sz w:val="16"/>
              </w:rPr>
              <w:t xml:space="preserve"> (P</w:t>
            </w:r>
            <w:r>
              <w:rPr>
                <w:rFonts w:cs="Arial"/>
                <w:color w:val="000000"/>
                <w:sz w:val="16"/>
              </w:rPr>
              <w:t>IM</w:t>
            </w:r>
            <w:r w:rsidR="00813401">
              <w:rPr>
                <w:rFonts w:cs="Arial"/>
                <w:color w:val="000000"/>
                <w:sz w:val="16"/>
              </w:rPr>
              <w:t>)</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ind w:firstLine="38"/>
              <w:jc w:val="center"/>
              <w:rPr>
                <w:rFonts w:cs="Arial"/>
                <w:color w:val="000000"/>
                <w:sz w:val="16"/>
              </w:rPr>
            </w:pPr>
            <w:r>
              <w:rPr>
                <w:rFonts w:cs="Arial"/>
                <w:color w:val="000000"/>
                <w:sz w:val="16"/>
              </w:rPr>
              <w:t>5</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r>
              <w:rPr>
                <w:rFonts w:cs="Arial"/>
                <w:color w:val="000000"/>
                <w:sz w:val="16"/>
              </w:rPr>
              <w:t>36</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F2375D" w:rsidP="00813401">
            <w:pPr>
              <w:spacing w:after="0" w:line="276" w:lineRule="auto"/>
              <w:jc w:val="center"/>
              <w:rPr>
                <w:rFonts w:cs="Arial"/>
                <w:color w:val="000000"/>
                <w:sz w:val="16"/>
              </w:rPr>
            </w:pPr>
            <w:r>
              <w:rPr>
                <w:rFonts w:cs="Arial"/>
                <w:color w:val="000000"/>
                <w:sz w:val="16"/>
              </w:rPr>
              <w:t>36</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b/>
                <w:color w:val="000000"/>
                <w:sz w:val="16"/>
              </w:rPr>
            </w:pPr>
            <w:r>
              <w:rPr>
                <w:rFonts w:cs="Arial"/>
                <w:b/>
                <w:color w:val="000000"/>
                <w:sz w:val="16"/>
              </w:rPr>
              <w:t>72</w:t>
            </w:r>
          </w:p>
        </w:tc>
        <w:tc>
          <w:tcPr>
            <w:tcW w:w="0" w:type="auto"/>
            <w:tcBorders>
              <w:top w:val="single" w:sz="8" w:space="0" w:color="auto"/>
              <w:left w:val="nil"/>
              <w:bottom w:val="single" w:sz="8" w:space="0" w:color="auto"/>
              <w:right w:val="single" w:sz="8" w:space="0" w:color="auto"/>
            </w:tcBorders>
            <w:shd w:val="clear" w:color="auto" w:fill="auto"/>
            <w:vAlign w:val="center"/>
          </w:tcPr>
          <w:p w:rsidR="00813401" w:rsidRPr="005E0FE5" w:rsidRDefault="00813401" w:rsidP="00F2375D">
            <w:pPr>
              <w:spacing w:after="0" w:line="276" w:lineRule="auto"/>
              <w:jc w:val="center"/>
              <w:rPr>
                <w:rFonts w:cs="Arial"/>
                <w:color w:val="000000"/>
                <w:sz w:val="16"/>
              </w:rPr>
            </w:pPr>
            <w:r>
              <w:rPr>
                <w:rFonts w:cs="Arial"/>
                <w:color w:val="000000"/>
                <w:sz w:val="16"/>
              </w:rPr>
              <w:t>1</w:t>
            </w:r>
            <w:r w:rsidR="00F2375D">
              <w:rPr>
                <w:rFonts w:cs="Arial"/>
                <w:color w:val="000000"/>
                <w:sz w:val="16"/>
              </w:rPr>
              <w:t>44</w:t>
            </w:r>
          </w:p>
        </w:tc>
        <w:tc>
          <w:tcPr>
            <w:tcW w:w="0" w:type="auto"/>
            <w:tcBorders>
              <w:top w:val="single" w:sz="8" w:space="0" w:color="auto"/>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auto"/>
            <w:vAlign w:val="center"/>
          </w:tcPr>
          <w:p w:rsidR="00813401" w:rsidRPr="005E0FE5" w:rsidRDefault="00813401" w:rsidP="00813401">
            <w:pPr>
              <w:spacing w:after="0" w:line="276" w:lineRule="auto"/>
              <w:jc w:val="center"/>
              <w:rPr>
                <w:rFonts w:cs="Arial"/>
                <w:color w:val="000000"/>
                <w:sz w:val="16"/>
              </w:rPr>
            </w:pPr>
            <w:r w:rsidRPr="005E0FE5">
              <w:rPr>
                <w:rFonts w:cs="Arial"/>
                <w:color w:val="000000"/>
                <w:sz w:val="16"/>
              </w:rPr>
              <w:t>X</w:t>
            </w:r>
          </w:p>
        </w:tc>
      </w:tr>
      <w:tr w:rsidR="00813401" w:rsidRPr="005E0FE5" w:rsidTr="00003B33">
        <w:tc>
          <w:tcPr>
            <w:tcW w:w="0" w:type="auto"/>
            <w:tcBorders>
              <w:top w:val="double" w:sz="4" w:space="0" w:color="auto"/>
              <w:left w:val="single" w:sz="8" w:space="0" w:color="auto"/>
              <w:bottom w:val="doub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7034E" w:rsidRDefault="00813401" w:rsidP="00813401">
            <w:pPr>
              <w:spacing w:after="0" w:line="276" w:lineRule="auto"/>
              <w:ind w:left="72"/>
              <w:jc w:val="left"/>
              <w:rPr>
                <w:rFonts w:cs="Arial"/>
                <w:b/>
                <w:color w:val="000000"/>
                <w:sz w:val="16"/>
              </w:rPr>
            </w:pPr>
            <w:r w:rsidRPr="0057034E">
              <w:rPr>
                <w:rFonts w:cs="Arial"/>
                <w:b/>
                <w:color w:val="000000"/>
                <w:sz w:val="16"/>
              </w:rPr>
              <w:t>Diplomsko delo</w:t>
            </w:r>
          </w:p>
        </w:tc>
        <w:tc>
          <w:tcPr>
            <w:tcW w:w="0" w:type="auto"/>
            <w:tcBorders>
              <w:top w:val="double" w:sz="4" w:space="0" w:color="auto"/>
              <w:left w:val="nil"/>
              <w:bottom w:val="doub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ind w:firstLine="38"/>
              <w:jc w:val="center"/>
              <w:rPr>
                <w:rFonts w:cs="Arial"/>
                <w:i/>
                <w:color w:val="000000"/>
                <w:sz w:val="16"/>
              </w:rPr>
            </w:pPr>
            <w:r w:rsidRPr="005E0FE5">
              <w:rPr>
                <w:rFonts w:cs="Arial"/>
                <w:i/>
                <w:color w:val="000000"/>
                <w:sz w:val="16"/>
              </w:rPr>
              <w:t>5</w:t>
            </w:r>
          </w:p>
        </w:tc>
        <w:tc>
          <w:tcPr>
            <w:tcW w:w="0" w:type="auto"/>
            <w:tcBorders>
              <w:top w:val="double" w:sz="4" w:space="0" w:color="auto"/>
              <w:left w:val="nil"/>
              <w:bottom w:val="doub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i/>
              </w:rPr>
            </w:pPr>
          </w:p>
        </w:tc>
        <w:tc>
          <w:tcPr>
            <w:tcW w:w="0" w:type="auto"/>
            <w:tcBorders>
              <w:top w:val="double" w:sz="4" w:space="0" w:color="auto"/>
              <w:left w:val="nil"/>
              <w:bottom w:val="doub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i/>
              </w:rPr>
            </w:pPr>
          </w:p>
        </w:tc>
        <w:tc>
          <w:tcPr>
            <w:tcW w:w="0" w:type="auto"/>
            <w:tcBorders>
              <w:top w:val="double" w:sz="4" w:space="0" w:color="auto"/>
              <w:left w:val="nil"/>
              <w:bottom w:val="doub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i/>
              </w:rPr>
            </w:pPr>
          </w:p>
        </w:tc>
        <w:tc>
          <w:tcPr>
            <w:tcW w:w="0" w:type="auto"/>
            <w:tcBorders>
              <w:top w:val="double" w:sz="4" w:space="0" w:color="auto"/>
              <w:left w:val="nil"/>
              <w:bottom w:val="doub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ind w:firstLine="124"/>
              <w:jc w:val="center"/>
              <w:rPr>
                <w:rFonts w:cs="Arial"/>
                <w:i/>
              </w:rPr>
            </w:pPr>
          </w:p>
        </w:tc>
        <w:tc>
          <w:tcPr>
            <w:tcW w:w="0" w:type="auto"/>
            <w:tcBorders>
              <w:top w:val="double" w:sz="4" w:space="0" w:color="auto"/>
              <w:left w:val="nil"/>
              <w:bottom w:val="double" w:sz="4" w:space="0" w:color="auto"/>
              <w:right w:val="single" w:sz="8" w:space="0" w:color="auto"/>
            </w:tcBorders>
            <w:shd w:val="clear" w:color="auto" w:fill="F2F2F2" w:themeFill="background1" w:themeFillShade="F2"/>
            <w:vAlign w:val="center"/>
          </w:tcPr>
          <w:p w:rsidR="00813401" w:rsidRPr="005E0FE5" w:rsidRDefault="00813401" w:rsidP="00813401">
            <w:pPr>
              <w:spacing w:after="0" w:line="276" w:lineRule="auto"/>
              <w:jc w:val="center"/>
              <w:rPr>
                <w:rFonts w:cs="Arial"/>
                <w:color w:val="000000"/>
                <w:sz w:val="16"/>
              </w:rPr>
            </w:pPr>
          </w:p>
        </w:tc>
        <w:tc>
          <w:tcPr>
            <w:tcW w:w="0" w:type="auto"/>
            <w:gridSpan w:val="2"/>
            <w:tcBorders>
              <w:top w:val="double" w:sz="4" w:space="0" w:color="auto"/>
              <w:left w:val="nil"/>
              <w:bottom w:val="double" w:sz="4" w:space="0" w:color="auto"/>
              <w:right w:val="single" w:sz="8" w:space="0" w:color="auto"/>
            </w:tcBorders>
            <w:shd w:val="clear" w:color="auto" w:fill="F2F2F2" w:themeFill="background1" w:themeFillShade="F2"/>
          </w:tcPr>
          <w:p w:rsidR="00813401" w:rsidRPr="005E0FE5" w:rsidRDefault="00813401" w:rsidP="00813401">
            <w:pPr>
              <w:spacing w:after="0" w:line="276" w:lineRule="auto"/>
              <w:rPr>
                <w:rFonts w:cs="Arial"/>
                <w:i/>
                <w:color w:val="000000"/>
                <w:sz w:val="16"/>
              </w:rPr>
            </w:pPr>
          </w:p>
        </w:tc>
      </w:tr>
      <w:tr w:rsidR="00813401" w:rsidRPr="005E0FE5" w:rsidTr="00003B33">
        <w:tc>
          <w:tcPr>
            <w:tcW w:w="0" w:type="auto"/>
            <w:tcBorders>
              <w:top w:val="double" w:sz="4" w:space="0" w:color="auto"/>
              <w:left w:val="single" w:sz="8" w:space="0" w:color="auto"/>
              <w:bottom w:val="sing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ind w:left="69"/>
              <w:jc w:val="right"/>
              <w:rPr>
                <w:rFonts w:cs="Arial"/>
                <w:b/>
                <w:i/>
                <w:color w:val="000000"/>
                <w:sz w:val="16"/>
              </w:rPr>
            </w:pPr>
            <w:r w:rsidRPr="005E0FE5">
              <w:rPr>
                <w:rFonts w:cs="Arial"/>
                <w:b/>
                <w:i/>
                <w:color w:val="000000"/>
                <w:sz w:val="16"/>
              </w:rPr>
              <w:t>Skupaj</w:t>
            </w:r>
          </w:p>
        </w:tc>
        <w:tc>
          <w:tcPr>
            <w:tcW w:w="0" w:type="auto"/>
            <w:tcBorders>
              <w:top w:val="double" w:sz="4" w:space="0" w:color="auto"/>
              <w:left w:val="nil"/>
              <w:bottom w:val="sing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b/>
                <w:i/>
                <w:color w:val="000000"/>
                <w:sz w:val="16"/>
              </w:rPr>
            </w:pPr>
            <w:r w:rsidRPr="005E0FE5">
              <w:rPr>
                <w:rFonts w:cs="Arial"/>
                <w:b/>
                <w:i/>
                <w:color w:val="000000"/>
                <w:sz w:val="16"/>
              </w:rPr>
              <w:t>60</w:t>
            </w:r>
          </w:p>
        </w:tc>
        <w:tc>
          <w:tcPr>
            <w:tcW w:w="0" w:type="auto"/>
            <w:tcBorders>
              <w:top w:val="double" w:sz="4" w:space="0" w:color="auto"/>
              <w:left w:val="nil"/>
              <w:bottom w:val="sing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b/>
                <w:i/>
              </w:rPr>
            </w:pPr>
          </w:p>
        </w:tc>
        <w:tc>
          <w:tcPr>
            <w:tcW w:w="0" w:type="auto"/>
            <w:tcBorders>
              <w:top w:val="double" w:sz="4" w:space="0" w:color="auto"/>
              <w:left w:val="nil"/>
              <w:bottom w:val="sing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b/>
                <w:i/>
              </w:rPr>
            </w:pPr>
          </w:p>
        </w:tc>
        <w:tc>
          <w:tcPr>
            <w:tcW w:w="0" w:type="auto"/>
            <w:tcBorders>
              <w:top w:val="double" w:sz="4" w:space="0" w:color="auto"/>
              <w:left w:val="nil"/>
              <w:bottom w:val="sing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jc w:val="center"/>
              <w:rPr>
                <w:rFonts w:cs="Arial"/>
                <w:b/>
                <w:i/>
              </w:rPr>
            </w:pPr>
          </w:p>
        </w:tc>
        <w:tc>
          <w:tcPr>
            <w:tcW w:w="0" w:type="auto"/>
            <w:tcBorders>
              <w:top w:val="double" w:sz="4" w:space="0" w:color="auto"/>
              <w:left w:val="nil"/>
              <w:bottom w:val="sing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813401" w:rsidRPr="005E0FE5" w:rsidRDefault="00813401" w:rsidP="00813401">
            <w:pPr>
              <w:spacing w:after="0" w:line="276" w:lineRule="auto"/>
              <w:ind w:firstLine="124"/>
              <w:jc w:val="center"/>
              <w:rPr>
                <w:rFonts w:cs="Arial"/>
                <w:b/>
                <w:i/>
              </w:rPr>
            </w:pPr>
          </w:p>
        </w:tc>
        <w:tc>
          <w:tcPr>
            <w:tcW w:w="0" w:type="auto"/>
            <w:tcBorders>
              <w:top w:val="double" w:sz="4" w:space="0" w:color="auto"/>
              <w:left w:val="nil"/>
              <w:bottom w:val="single" w:sz="4" w:space="0" w:color="auto"/>
              <w:right w:val="single" w:sz="8" w:space="0" w:color="auto"/>
            </w:tcBorders>
            <w:shd w:val="clear" w:color="auto" w:fill="F2F2F2" w:themeFill="background1" w:themeFillShade="F2"/>
            <w:vAlign w:val="center"/>
          </w:tcPr>
          <w:p w:rsidR="00813401" w:rsidRPr="005E0FE5" w:rsidRDefault="00813401" w:rsidP="00813401">
            <w:pPr>
              <w:spacing w:after="0" w:line="276" w:lineRule="auto"/>
              <w:jc w:val="center"/>
              <w:rPr>
                <w:rFonts w:cs="Arial"/>
                <w:color w:val="000000"/>
                <w:sz w:val="16"/>
              </w:rPr>
            </w:pPr>
          </w:p>
        </w:tc>
        <w:tc>
          <w:tcPr>
            <w:tcW w:w="0" w:type="auto"/>
            <w:gridSpan w:val="2"/>
            <w:tcBorders>
              <w:top w:val="double" w:sz="4" w:space="0" w:color="auto"/>
              <w:left w:val="nil"/>
              <w:bottom w:val="single" w:sz="4" w:space="0" w:color="auto"/>
              <w:right w:val="single" w:sz="8" w:space="0" w:color="auto"/>
            </w:tcBorders>
            <w:shd w:val="clear" w:color="auto" w:fill="F2F2F2" w:themeFill="background1" w:themeFillShade="F2"/>
          </w:tcPr>
          <w:p w:rsidR="00813401" w:rsidRPr="005E0FE5" w:rsidRDefault="00813401" w:rsidP="00813401">
            <w:pPr>
              <w:spacing w:after="0" w:line="276" w:lineRule="auto"/>
              <w:rPr>
                <w:rFonts w:cs="Arial"/>
                <w:i/>
                <w:color w:val="000000"/>
                <w:sz w:val="16"/>
              </w:rPr>
            </w:pPr>
          </w:p>
        </w:tc>
      </w:tr>
    </w:tbl>
    <w:p w:rsidR="005370D8" w:rsidRPr="005E0FE5" w:rsidRDefault="005370D8" w:rsidP="005370D8">
      <w:pPr>
        <w:spacing w:line="276" w:lineRule="auto"/>
        <w:rPr>
          <w:rFonts w:cs="Arial"/>
        </w:rPr>
      </w:pPr>
    </w:p>
    <w:p w:rsidR="005370D8" w:rsidRPr="00E86002" w:rsidRDefault="005370D8" w:rsidP="005370D8">
      <w:pPr>
        <w:pStyle w:val="Naslov4"/>
        <w:spacing w:line="276" w:lineRule="auto"/>
        <w:rPr>
          <w:rFonts w:cs="Arial"/>
          <w:color w:val="1F3864" w:themeColor="accent5" w:themeShade="80"/>
          <w:lang w:val="sl-SI"/>
        </w:rPr>
      </w:pPr>
      <w:r w:rsidRPr="00E86002">
        <w:rPr>
          <w:rFonts w:cs="Arial"/>
          <w:color w:val="1F3864" w:themeColor="accent5" w:themeShade="80"/>
          <w:lang w:val="sl-SI"/>
        </w:rPr>
        <w:t>1. letnik</w:t>
      </w:r>
      <w:bookmarkEnd w:id="47"/>
      <w:r w:rsidRPr="00E86002">
        <w:rPr>
          <w:rFonts w:cs="Arial"/>
          <w:color w:val="1F3864" w:themeColor="accent5" w:themeShade="80"/>
          <w:lang w:val="sl-SI"/>
        </w:rPr>
        <w:t xml:space="preserve"> Strojništvo</w:t>
      </w:r>
    </w:p>
    <w:tbl>
      <w:tblPr>
        <w:tblpPr w:leftFromText="132" w:rightFromText="132" w:vertAnchor="text"/>
        <w:tblW w:w="5000" w:type="pct"/>
        <w:tblCellMar>
          <w:left w:w="0" w:type="dxa"/>
          <w:right w:w="0" w:type="dxa"/>
        </w:tblCellMar>
        <w:tblLook w:val="00A0" w:firstRow="1" w:lastRow="0" w:firstColumn="1" w:lastColumn="0" w:noHBand="0" w:noVBand="0"/>
      </w:tblPr>
      <w:tblGrid>
        <w:gridCol w:w="3813"/>
        <w:gridCol w:w="567"/>
        <w:gridCol w:w="386"/>
        <w:gridCol w:w="383"/>
        <w:gridCol w:w="385"/>
        <w:gridCol w:w="665"/>
        <w:gridCol w:w="883"/>
        <w:gridCol w:w="905"/>
        <w:gridCol w:w="1064"/>
      </w:tblGrid>
      <w:tr w:rsidR="005370D8" w:rsidRPr="005E0FE5" w:rsidTr="0060497B">
        <w:trPr>
          <w:trHeight w:val="285"/>
        </w:trPr>
        <w:tc>
          <w:tcPr>
            <w:tcW w:w="2106" w:type="pct"/>
            <w:vMerge w:val="restart"/>
            <w:tcBorders>
              <w:top w:val="single" w:sz="8" w:space="0" w:color="auto"/>
              <w:left w:val="single" w:sz="8" w:space="0" w:color="auto"/>
              <w:bottom w:val="single" w:sz="8" w:space="0" w:color="000000"/>
              <w:right w:val="single" w:sz="8" w:space="0" w:color="auto"/>
            </w:tcBorders>
            <w:shd w:val="clear" w:color="auto" w:fill="E1F0F0"/>
            <w:tcMar>
              <w:top w:w="0" w:type="dxa"/>
              <w:left w:w="70" w:type="dxa"/>
              <w:bottom w:w="0" w:type="dxa"/>
              <w:right w:w="70" w:type="dxa"/>
            </w:tcMar>
            <w:vAlign w:val="center"/>
          </w:tcPr>
          <w:p w:rsidR="005370D8" w:rsidRPr="005E0FE5" w:rsidRDefault="005370D8" w:rsidP="005370D8">
            <w:pPr>
              <w:spacing w:line="276" w:lineRule="auto"/>
              <w:ind w:left="110"/>
              <w:jc w:val="center"/>
              <w:rPr>
                <w:rFonts w:cs="Arial"/>
                <w:b/>
              </w:rPr>
            </w:pPr>
            <w:r w:rsidRPr="005E0FE5">
              <w:rPr>
                <w:rFonts w:cs="Arial"/>
                <w:b/>
                <w:bCs/>
                <w:color w:val="000000"/>
                <w:sz w:val="16"/>
              </w:rPr>
              <w:t>Ime modula / predmeta /</w:t>
            </w:r>
            <w:r w:rsidRPr="005E0FE5">
              <w:rPr>
                <w:rFonts w:cs="Arial"/>
                <w:b/>
                <w:bCs/>
                <w:color w:val="000000"/>
                <w:sz w:val="16"/>
              </w:rPr>
              <w:br/>
              <w:t>druge sestavine</w:t>
            </w:r>
          </w:p>
        </w:tc>
        <w:tc>
          <w:tcPr>
            <w:tcW w:w="313" w:type="pct"/>
            <w:vMerge w:val="restart"/>
            <w:tcBorders>
              <w:top w:val="single" w:sz="8" w:space="0" w:color="auto"/>
              <w:left w:val="nil"/>
              <w:bottom w:val="single" w:sz="8" w:space="0" w:color="000000"/>
              <w:right w:val="single" w:sz="8" w:space="0" w:color="auto"/>
            </w:tcBorders>
            <w:shd w:val="clear" w:color="auto" w:fill="E1F0F0"/>
            <w:tcMar>
              <w:top w:w="0" w:type="dxa"/>
              <w:left w:w="70" w:type="dxa"/>
              <w:bottom w:w="0" w:type="dxa"/>
              <w:right w:w="70" w:type="dxa"/>
            </w:tcMar>
            <w:vAlign w:val="center"/>
          </w:tcPr>
          <w:p w:rsidR="005370D8" w:rsidRPr="005E0FE5" w:rsidRDefault="005370D8" w:rsidP="005370D8">
            <w:pPr>
              <w:spacing w:line="276" w:lineRule="auto"/>
              <w:jc w:val="center"/>
              <w:rPr>
                <w:rFonts w:cs="Arial"/>
                <w:b/>
              </w:rPr>
            </w:pPr>
            <w:r w:rsidRPr="005E0FE5">
              <w:rPr>
                <w:rFonts w:cs="Arial"/>
                <w:b/>
                <w:bCs/>
                <w:color w:val="000000"/>
                <w:sz w:val="16"/>
              </w:rPr>
              <w:t>ECTS</w:t>
            </w:r>
          </w:p>
        </w:tc>
        <w:tc>
          <w:tcPr>
            <w:tcW w:w="637" w:type="pct"/>
            <w:gridSpan w:val="3"/>
            <w:tcBorders>
              <w:top w:val="single" w:sz="8" w:space="0" w:color="auto"/>
              <w:left w:val="nil"/>
              <w:bottom w:val="single" w:sz="8" w:space="0" w:color="auto"/>
              <w:right w:val="single" w:sz="8" w:space="0" w:color="000000"/>
            </w:tcBorders>
            <w:shd w:val="clear" w:color="auto" w:fill="E1F0F0"/>
            <w:noWrap/>
            <w:tcMar>
              <w:top w:w="0" w:type="dxa"/>
              <w:left w:w="70" w:type="dxa"/>
              <w:bottom w:w="0" w:type="dxa"/>
              <w:right w:w="70" w:type="dxa"/>
            </w:tcMar>
            <w:vAlign w:val="center"/>
          </w:tcPr>
          <w:p w:rsidR="005370D8" w:rsidRPr="005E0FE5" w:rsidRDefault="005370D8" w:rsidP="005370D8">
            <w:pPr>
              <w:spacing w:line="276" w:lineRule="auto"/>
              <w:jc w:val="center"/>
              <w:rPr>
                <w:rFonts w:cs="Arial"/>
                <w:b/>
              </w:rPr>
            </w:pPr>
            <w:r w:rsidRPr="005E0FE5">
              <w:rPr>
                <w:rFonts w:cs="Arial"/>
                <w:b/>
                <w:bCs/>
                <w:color w:val="000000"/>
                <w:sz w:val="16"/>
              </w:rPr>
              <w:t>Število</w:t>
            </w:r>
          </w:p>
          <w:p w:rsidR="005370D8" w:rsidRPr="005E0FE5" w:rsidRDefault="005370D8" w:rsidP="005370D8">
            <w:pPr>
              <w:spacing w:line="276" w:lineRule="auto"/>
              <w:jc w:val="center"/>
              <w:rPr>
                <w:rFonts w:cs="Arial"/>
                <w:b/>
              </w:rPr>
            </w:pPr>
            <w:r w:rsidRPr="005E0FE5">
              <w:rPr>
                <w:rFonts w:cs="Arial"/>
                <w:b/>
                <w:bCs/>
                <w:color w:val="000000"/>
                <w:sz w:val="16"/>
              </w:rPr>
              <w:t>kontaktnih ur</w:t>
            </w:r>
          </w:p>
        </w:tc>
        <w:tc>
          <w:tcPr>
            <w:tcW w:w="367" w:type="pct"/>
            <w:vMerge w:val="restart"/>
            <w:tcBorders>
              <w:top w:val="single" w:sz="8" w:space="0" w:color="auto"/>
              <w:left w:val="nil"/>
              <w:bottom w:val="single" w:sz="8" w:space="0" w:color="000000"/>
              <w:right w:val="single" w:sz="8" w:space="0" w:color="auto"/>
            </w:tcBorders>
            <w:shd w:val="clear" w:color="auto" w:fill="E1F0F0"/>
            <w:noWrap/>
            <w:tcMar>
              <w:top w:w="0" w:type="dxa"/>
              <w:left w:w="70" w:type="dxa"/>
              <w:bottom w:w="0" w:type="dxa"/>
              <w:right w:w="70" w:type="dxa"/>
            </w:tcMar>
            <w:vAlign w:val="center"/>
          </w:tcPr>
          <w:p w:rsidR="005370D8" w:rsidRPr="005E0FE5" w:rsidRDefault="005370D8" w:rsidP="005370D8">
            <w:pPr>
              <w:spacing w:line="276" w:lineRule="auto"/>
              <w:jc w:val="center"/>
              <w:rPr>
                <w:rFonts w:cs="Arial"/>
                <w:b/>
              </w:rPr>
            </w:pPr>
            <w:r w:rsidRPr="005E0FE5">
              <w:rPr>
                <w:rFonts w:cs="Arial"/>
                <w:b/>
                <w:bCs/>
                <w:color w:val="000000"/>
                <w:sz w:val="16"/>
              </w:rPr>
              <w:t>Skupaj</w:t>
            </w:r>
          </w:p>
        </w:tc>
        <w:tc>
          <w:tcPr>
            <w:tcW w:w="488" w:type="pct"/>
            <w:vMerge w:val="restart"/>
            <w:tcBorders>
              <w:top w:val="single" w:sz="8" w:space="0" w:color="auto"/>
              <w:left w:val="nil"/>
              <w:right w:val="single" w:sz="8" w:space="0" w:color="auto"/>
            </w:tcBorders>
            <w:shd w:val="clear" w:color="auto" w:fill="E1F0F0"/>
            <w:vAlign w:val="center"/>
          </w:tcPr>
          <w:p w:rsidR="005370D8" w:rsidRPr="005E0FE5" w:rsidRDefault="00BA3CF9" w:rsidP="005370D8">
            <w:pPr>
              <w:spacing w:line="276" w:lineRule="auto"/>
              <w:jc w:val="center"/>
              <w:rPr>
                <w:rFonts w:cs="Arial"/>
                <w:b/>
                <w:bCs/>
                <w:color w:val="000000"/>
                <w:sz w:val="16"/>
              </w:rPr>
            </w:pPr>
            <w:r>
              <w:rPr>
                <w:rFonts w:cs="Arial"/>
                <w:b/>
                <w:bCs/>
                <w:color w:val="000000"/>
                <w:sz w:val="16"/>
                <w:szCs w:val="16"/>
              </w:rPr>
              <w:t>Število ur študent. dela</w:t>
            </w:r>
          </w:p>
        </w:tc>
        <w:tc>
          <w:tcPr>
            <w:tcW w:w="500" w:type="pct"/>
            <w:vMerge w:val="restart"/>
            <w:tcBorders>
              <w:top w:val="single" w:sz="8" w:space="0" w:color="auto"/>
              <w:left w:val="nil"/>
              <w:right w:val="single" w:sz="8" w:space="0" w:color="auto"/>
            </w:tcBorders>
            <w:shd w:val="clear" w:color="auto" w:fill="E1F0F0"/>
            <w:vAlign w:val="center"/>
          </w:tcPr>
          <w:p w:rsidR="005370D8" w:rsidRPr="005E0FE5" w:rsidRDefault="005370D8" w:rsidP="005370D8">
            <w:pPr>
              <w:spacing w:line="276" w:lineRule="auto"/>
              <w:jc w:val="center"/>
              <w:rPr>
                <w:rFonts w:cs="Arial"/>
                <w:b/>
                <w:bCs/>
                <w:color w:val="000000"/>
                <w:sz w:val="16"/>
              </w:rPr>
            </w:pPr>
            <w:r w:rsidRPr="005E0FE5">
              <w:rPr>
                <w:rFonts w:cs="Arial"/>
                <w:b/>
                <w:bCs/>
                <w:color w:val="000000"/>
                <w:sz w:val="16"/>
              </w:rPr>
              <w:t>Semester 1</w:t>
            </w:r>
          </w:p>
        </w:tc>
        <w:tc>
          <w:tcPr>
            <w:tcW w:w="588" w:type="pct"/>
            <w:vMerge w:val="restart"/>
            <w:tcBorders>
              <w:top w:val="single" w:sz="8" w:space="0" w:color="auto"/>
              <w:left w:val="nil"/>
              <w:right w:val="single" w:sz="8" w:space="0" w:color="auto"/>
            </w:tcBorders>
            <w:shd w:val="clear" w:color="auto" w:fill="E1F0F0"/>
            <w:vAlign w:val="center"/>
          </w:tcPr>
          <w:p w:rsidR="005370D8" w:rsidRPr="005E0FE5" w:rsidRDefault="005370D8" w:rsidP="005370D8">
            <w:pPr>
              <w:spacing w:line="276" w:lineRule="auto"/>
              <w:jc w:val="center"/>
              <w:rPr>
                <w:rFonts w:cs="Arial"/>
                <w:b/>
                <w:bCs/>
                <w:color w:val="000000"/>
                <w:sz w:val="16"/>
              </w:rPr>
            </w:pPr>
            <w:r w:rsidRPr="005E0FE5">
              <w:rPr>
                <w:rFonts w:cs="Arial"/>
                <w:b/>
                <w:bCs/>
                <w:color w:val="000000"/>
                <w:sz w:val="16"/>
              </w:rPr>
              <w:t>Semester 2</w:t>
            </w:r>
          </w:p>
        </w:tc>
      </w:tr>
      <w:tr w:rsidR="005370D8" w:rsidRPr="005E0FE5" w:rsidTr="0060497B">
        <w:trPr>
          <w:trHeight w:val="401"/>
        </w:trPr>
        <w:tc>
          <w:tcPr>
            <w:tcW w:w="2106"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370D8" w:rsidRPr="005E0FE5" w:rsidRDefault="005370D8" w:rsidP="005370D8">
            <w:pPr>
              <w:spacing w:after="0" w:line="276" w:lineRule="auto"/>
              <w:jc w:val="center"/>
              <w:rPr>
                <w:rFonts w:cs="Arial"/>
              </w:rPr>
            </w:pPr>
          </w:p>
        </w:tc>
        <w:tc>
          <w:tcPr>
            <w:tcW w:w="313" w:type="pct"/>
            <w:vMerge/>
            <w:tcBorders>
              <w:top w:val="single" w:sz="8" w:space="0" w:color="auto"/>
              <w:left w:val="nil"/>
              <w:bottom w:val="single" w:sz="8" w:space="0" w:color="000000"/>
              <w:right w:val="single" w:sz="8" w:space="0" w:color="auto"/>
            </w:tcBorders>
            <w:shd w:val="clear" w:color="auto" w:fill="auto"/>
            <w:vAlign w:val="center"/>
          </w:tcPr>
          <w:p w:rsidR="005370D8" w:rsidRPr="005E0FE5" w:rsidRDefault="005370D8" w:rsidP="005370D8">
            <w:pPr>
              <w:spacing w:after="0" w:line="276" w:lineRule="auto"/>
              <w:jc w:val="center"/>
              <w:rPr>
                <w:rFonts w:cs="Arial"/>
              </w:rPr>
            </w:pPr>
          </w:p>
        </w:tc>
        <w:tc>
          <w:tcPr>
            <w:tcW w:w="213" w:type="pct"/>
            <w:tcBorders>
              <w:top w:val="nil"/>
              <w:left w:val="nil"/>
              <w:bottom w:val="single" w:sz="8" w:space="0" w:color="auto"/>
              <w:right w:val="single" w:sz="8" w:space="0" w:color="auto"/>
            </w:tcBorders>
            <w:shd w:val="clear" w:color="auto" w:fill="E1F0F0"/>
            <w:noWrap/>
            <w:tcMar>
              <w:top w:w="0" w:type="dxa"/>
              <w:left w:w="70" w:type="dxa"/>
              <w:bottom w:w="0" w:type="dxa"/>
              <w:right w:w="70" w:type="dxa"/>
            </w:tcMar>
            <w:vAlign w:val="center"/>
          </w:tcPr>
          <w:p w:rsidR="005370D8" w:rsidRPr="005E0FE5" w:rsidRDefault="005370D8" w:rsidP="005370D8">
            <w:pPr>
              <w:spacing w:after="0" w:line="276" w:lineRule="auto"/>
              <w:jc w:val="center"/>
              <w:rPr>
                <w:rFonts w:cs="Arial"/>
                <w:b/>
              </w:rPr>
            </w:pPr>
            <w:r w:rsidRPr="005E0FE5">
              <w:rPr>
                <w:rFonts w:cs="Arial"/>
                <w:b/>
                <w:bCs/>
                <w:color w:val="000000"/>
                <w:sz w:val="16"/>
              </w:rPr>
              <w:t>PR</w:t>
            </w:r>
          </w:p>
        </w:tc>
        <w:tc>
          <w:tcPr>
            <w:tcW w:w="212" w:type="pct"/>
            <w:tcBorders>
              <w:top w:val="nil"/>
              <w:left w:val="nil"/>
              <w:bottom w:val="single" w:sz="8" w:space="0" w:color="auto"/>
              <w:right w:val="single" w:sz="8" w:space="0" w:color="auto"/>
            </w:tcBorders>
            <w:shd w:val="clear" w:color="auto" w:fill="E1F0F0"/>
            <w:noWrap/>
            <w:tcMar>
              <w:top w:w="0" w:type="dxa"/>
              <w:left w:w="70" w:type="dxa"/>
              <w:bottom w:w="0" w:type="dxa"/>
              <w:right w:w="70" w:type="dxa"/>
            </w:tcMar>
            <w:vAlign w:val="center"/>
          </w:tcPr>
          <w:p w:rsidR="005370D8" w:rsidRPr="005E0FE5" w:rsidRDefault="005370D8" w:rsidP="005370D8">
            <w:pPr>
              <w:spacing w:after="0" w:line="276" w:lineRule="auto"/>
              <w:jc w:val="center"/>
              <w:rPr>
                <w:rFonts w:cs="Arial"/>
                <w:b/>
              </w:rPr>
            </w:pPr>
            <w:r w:rsidRPr="005E0FE5">
              <w:rPr>
                <w:rFonts w:cs="Arial"/>
                <w:b/>
                <w:bCs/>
                <w:color w:val="000000"/>
                <w:sz w:val="16"/>
              </w:rPr>
              <w:t>SV</w:t>
            </w:r>
          </w:p>
        </w:tc>
        <w:tc>
          <w:tcPr>
            <w:tcW w:w="213" w:type="pct"/>
            <w:tcBorders>
              <w:top w:val="nil"/>
              <w:left w:val="nil"/>
              <w:bottom w:val="single" w:sz="8" w:space="0" w:color="auto"/>
              <w:right w:val="single" w:sz="8" w:space="0" w:color="auto"/>
            </w:tcBorders>
            <w:shd w:val="clear" w:color="auto" w:fill="E1F0F0"/>
            <w:noWrap/>
            <w:tcMar>
              <w:top w:w="0" w:type="dxa"/>
              <w:left w:w="70" w:type="dxa"/>
              <w:bottom w:w="0" w:type="dxa"/>
              <w:right w:w="70" w:type="dxa"/>
            </w:tcMar>
            <w:vAlign w:val="center"/>
          </w:tcPr>
          <w:p w:rsidR="005370D8" w:rsidRPr="005E0FE5" w:rsidRDefault="005370D8" w:rsidP="005370D8">
            <w:pPr>
              <w:spacing w:after="0" w:line="276" w:lineRule="auto"/>
              <w:jc w:val="center"/>
              <w:rPr>
                <w:rFonts w:cs="Arial"/>
                <w:b/>
              </w:rPr>
            </w:pPr>
            <w:r w:rsidRPr="005E0FE5">
              <w:rPr>
                <w:rFonts w:cs="Arial"/>
                <w:b/>
                <w:bCs/>
                <w:color w:val="000000"/>
                <w:sz w:val="16"/>
              </w:rPr>
              <w:t>LV</w:t>
            </w:r>
          </w:p>
        </w:tc>
        <w:tc>
          <w:tcPr>
            <w:tcW w:w="367" w:type="pct"/>
            <w:vMerge/>
            <w:tcBorders>
              <w:top w:val="single" w:sz="8" w:space="0" w:color="auto"/>
              <w:left w:val="nil"/>
              <w:bottom w:val="single" w:sz="8" w:space="0" w:color="000000"/>
              <w:right w:val="single" w:sz="8" w:space="0" w:color="auto"/>
            </w:tcBorders>
            <w:shd w:val="clear" w:color="auto" w:fill="auto"/>
            <w:vAlign w:val="center"/>
          </w:tcPr>
          <w:p w:rsidR="005370D8" w:rsidRPr="005E0FE5" w:rsidRDefault="005370D8" w:rsidP="005370D8">
            <w:pPr>
              <w:spacing w:after="0" w:line="276" w:lineRule="auto"/>
              <w:jc w:val="center"/>
              <w:rPr>
                <w:rFonts w:cs="Arial"/>
              </w:rPr>
            </w:pPr>
          </w:p>
        </w:tc>
        <w:tc>
          <w:tcPr>
            <w:tcW w:w="488" w:type="pct"/>
            <w:vMerge/>
            <w:tcBorders>
              <w:left w:val="nil"/>
              <w:bottom w:val="single" w:sz="8" w:space="0" w:color="000000"/>
              <w:right w:val="single" w:sz="8" w:space="0" w:color="auto"/>
            </w:tcBorders>
            <w:shd w:val="clear" w:color="auto" w:fill="auto"/>
            <w:vAlign w:val="center"/>
          </w:tcPr>
          <w:p w:rsidR="005370D8" w:rsidRPr="005E0FE5" w:rsidRDefault="005370D8" w:rsidP="005370D8">
            <w:pPr>
              <w:spacing w:after="0" w:line="276" w:lineRule="auto"/>
              <w:jc w:val="center"/>
              <w:rPr>
                <w:rFonts w:cs="Arial"/>
              </w:rPr>
            </w:pPr>
          </w:p>
        </w:tc>
        <w:tc>
          <w:tcPr>
            <w:tcW w:w="500" w:type="pct"/>
            <w:vMerge/>
            <w:tcBorders>
              <w:left w:val="nil"/>
              <w:bottom w:val="single" w:sz="8" w:space="0" w:color="000000"/>
              <w:right w:val="single" w:sz="8" w:space="0" w:color="auto"/>
            </w:tcBorders>
            <w:shd w:val="clear" w:color="auto" w:fill="auto"/>
            <w:vAlign w:val="center"/>
          </w:tcPr>
          <w:p w:rsidR="005370D8" w:rsidRPr="005E0FE5" w:rsidRDefault="005370D8" w:rsidP="005370D8">
            <w:pPr>
              <w:spacing w:after="0" w:line="276" w:lineRule="auto"/>
              <w:jc w:val="center"/>
              <w:rPr>
                <w:rFonts w:cs="Arial"/>
              </w:rPr>
            </w:pPr>
          </w:p>
        </w:tc>
        <w:tc>
          <w:tcPr>
            <w:tcW w:w="588" w:type="pct"/>
            <w:vMerge/>
            <w:tcBorders>
              <w:left w:val="nil"/>
              <w:bottom w:val="single" w:sz="8" w:space="0" w:color="000000"/>
              <w:right w:val="single" w:sz="8" w:space="0" w:color="auto"/>
            </w:tcBorders>
            <w:shd w:val="clear" w:color="auto" w:fill="auto"/>
            <w:vAlign w:val="center"/>
          </w:tcPr>
          <w:p w:rsidR="005370D8" w:rsidRPr="005E0FE5" w:rsidRDefault="005370D8" w:rsidP="005370D8">
            <w:pPr>
              <w:spacing w:after="0" w:line="276" w:lineRule="auto"/>
              <w:jc w:val="center"/>
              <w:rPr>
                <w:rFonts w:cs="Arial"/>
              </w:rPr>
            </w:pPr>
          </w:p>
        </w:tc>
      </w:tr>
      <w:tr w:rsidR="005370D8" w:rsidRPr="005E0FE5" w:rsidTr="00003B33">
        <w:trPr>
          <w:trHeight w:val="54"/>
        </w:trPr>
        <w:tc>
          <w:tcPr>
            <w:tcW w:w="2106" w:type="pct"/>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5370D8" w:rsidRPr="005E0FE5" w:rsidRDefault="00003B33" w:rsidP="00003B33">
            <w:pPr>
              <w:spacing w:after="0" w:line="276" w:lineRule="auto"/>
              <w:ind w:left="142"/>
              <w:jc w:val="left"/>
              <w:rPr>
                <w:rFonts w:cs="Arial"/>
              </w:rPr>
            </w:pPr>
            <w:bookmarkStart w:id="48" w:name="RANGE!B5"/>
            <w:bookmarkEnd w:id="48"/>
            <w:r w:rsidRPr="00813401">
              <w:rPr>
                <w:rFonts w:cs="Arial"/>
                <w:b/>
                <w:sz w:val="16"/>
              </w:rPr>
              <w:t>M</w:t>
            </w:r>
            <w:r>
              <w:rPr>
                <w:rFonts w:cs="Arial"/>
                <w:b/>
                <w:sz w:val="16"/>
              </w:rPr>
              <w:t>1</w:t>
            </w:r>
            <w:r w:rsidRPr="00813401">
              <w:rPr>
                <w:rFonts w:cs="Arial"/>
                <w:b/>
                <w:sz w:val="16"/>
              </w:rPr>
              <w:t xml:space="preserve"> </w:t>
            </w:r>
            <w:r>
              <w:rPr>
                <w:rFonts w:cs="Arial"/>
                <w:b/>
                <w:sz w:val="16"/>
              </w:rPr>
              <w:t>Komunikacije</w:t>
            </w:r>
          </w:p>
        </w:tc>
        <w:tc>
          <w:tcPr>
            <w:tcW w:w="313"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5370D8" w:rsidRPr="005E0FE5" w:rsidRDefault="005370D8" w:rsidP="005370D8">
            <w:pPr>
              <w:spacing w:after="0" w:line="276" w:lineRule="auto"/>
              <w:jc w:val="center"/>
              <w:rPr>
                <w:rFonts w:cs="Arial"/>
              </w:rPr>
            </w:pPr>
          </w:p>
        </w:tc>
        <w:tc>
          <w:tcPr>
            <w:tcW w:w="213"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5370D8" w:rsidRPr="005E0FE5" w:rsidRDefault="005370D8" w:rsidP="005370D8">
            <w:pPr>
              <w:spacing w:after="0" w:line="276" w:lineRule="auto"/>
              <w:jc w:val="center"/>
              <w:rPr>
                <w:rFonts w:cs="Arial"/>
              </w:rPr>
            </w:pPr>
          </w:p>
        </w:tc>
        <w:tc>
          <w:tcPr>
            <w:tcW w:w="212"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5370D8" w:rsidRPr="005E0FE5" w:rsidRDefault="005370D8" w:rsidP="005370D8">
            <w:pPr>
              <w:spacing w:after="0" w:line="276" w:lineRule="auto"/>
              <w:jc w:val="center"/>
              <w:rPr>
                <w:rFonts w:cs="Arial"/>
              </w:rPr>
            </w:pPr>
          </w:p>
        </w:tc>
        <w:tc>
          <w:tcPr>
            <w:tcW w:w="213"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5370D8" w:rsidRPr="00BA3CF9" w:rsidRDefault="005370D8" w:rsidP="005370D8">
            <w:pPr>
              <w:spacing w:after="0" w:line="276" w:lineRule="auto"/>
              <w:jc w:val="center"/>
              <w:rPr>
                <w:rFonts w:cs="Arial"/>
                <w:sz w:val="16"/>
              </w:rPr>
            </w:pPr>
          </w:p>
        </w:tc>
        <w:tc>
          <w:tcPr>
            <w:tcW w:w="367"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5370D8" w:rsidRPr="005E0FE5" w:rsidRDefault="005370D8" w:rsidP="005370D8">
            <w:pPr>
              <w:spacing w:after="0" w:line="276" w:lineRule="auto"/>
              <w:jc w:val="center"/>
              <w:rPr>
                <w:rFonts w:cs="Arial"/>
              </w:rPr>
            </w:pPr>
          </w:p>
        </w:tc>
        <w:tc>
          <w:tcPr>
            <w:tcW w:w="488" w:type="pct"/>
            <w:tcBorders>
              <w:top w:val="nil"/>
              <w:left w:val="nil"/>
              <w:bottom w:val="single" w:sz="8" w:space="0" w:color="auto"/>
              <w:right w:val="single" w:sz="8" w:space="0" w:color="auto"/>
            </w:tcBorders>
            <w:shd w:val="clear" w:color="auto" w:fill="F2F2F2" w:themeFill="background1" w:themeFillShade="F2"/>
            <w:vAlign w:val="center"/>
          </w:tcPr>
          <w:p w:rsidR="005370D8" w:rsidRPr="005E0FE5" w:rsidRDefault="005370D8" w:rsidP="005370D8">
            <w:pPr>
              <w:spacing w:after="0" w:line="276" w:lineRule="auto"/>
              <w:ind w:firstLine="38"/>
              <w:jc w:val="center"/>
              <w:rPr>
                <w:rFonts w:cs="Arial"/>
                <w:color w:val="000000"/>
                <w:sz w:val="16"/>
              </w:rPr>
            </w:pPr>
          </w:p>
        </w:tc>
        <w:tc>
          <w:tcPr>
            <w:tcW w:w="500" w:type="pct"/>
            <w:tcBorders>
              <w:top w:val="nil"/>
              <w:left w:val="nil"/>
              <w:bottom w:val="single" w:sz="8" w:space="0" w:color="auto"/>
              <w:right w:val="single" w:sz="8" w:space="0" w:color="auto"/>
            </w:tcBorders>
            <w:shd w:val="clear" w:color="auto" w:fill="F2F2F2" w:themeFill="background1" w:themeFillShade="F2"/>
            <w:vAlign w:val="center"/>
          </w:tcPr>
          <w:p w:rsidR="005370D8" w:rsidRPr="005E0FE5" w:rsidRDefault="005370D8" w:rsidP="005370D8">
            <w:pPr>
              <w:spacing w:after="0" w:line="276" w:lineRule="auto"/>
              <w:ind w:firstLine="38"/>
              <w:jc w:val="center"/>
              <w:rPr>
                <w:rFonts w:cs="Arial"/>
                <w:color w:val="000000"/>
                <w:sz w:val="16"/>
              </w:rPr>
            </w:pPr>
          </w:p>
        </w:tc>
        <w:tc>
          <w:tcPr>
            <w:tcW w:w="588" w:type="pct"/>
            <w:tcBorders>
              <w:top w:val="nil"/>
              <w:left w:val="nil"/>
              <w:bottom w:val="single" w:sz="8" w:space="0" w:color="auto"/>
              <w:right w:val="single" w:sz="8" w:space="0" w:color="auto"/>
            </w:tcBorders>
            <w:shd w:val="clear" w:color="auto" w:fill="F2F2F2" w:themeFill="background1" w:themeFillShade="F2"/>
            <w:vAlign w:val="center"/>
          </w:tcPr>
          <w:p w:rsidR="005370D8" w:rsidRPr="005E0FE5" w:rsidRDefault="005370D8" w:rsidP="005370D8">
            <w:pPr>
              <w:spacing w:after="0" w:line="276" w:lineRule="auto"/>
              <w:ind w:firstLine="38"/>
              <w:jc w:val="center"/>
              <w:rPr>
                <w:rFonts w:cs="Arial"/>
                <w:color w:val="000000"/>
                <w:sz w:val="16"/>
              </w:rPr>
            </w:pPr>
          </w:p>
        </w:tc>
      </w:tr>
      <w:tr w:rsidR="00003B33" w:rsidRPr="005E0FE5" w:rsidTr="0060497B">
        <w:trPr>
          <w:trHeight w:val="54"/>
        </w:trPr>
        <w:tc>
          <w:tcPr>
            <w:tcW w:w="2106"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ind w:left="142"/>
              <w:jc w:val="left"/>
              <w:rPr>
                <w:rFonts w:cs="Arial"/>
              </w:rPr>
            </w:pPr>
            <w:r w:rsidRPr="005E0FE5">
              <w:rPr>
                <w:rFonts w:cs="Arial"/>
                <w:color w:val="000000"/>
                <w:sz w:val="16"/>
              </w:rPr>
              <w:t>Strokovna terminologija v tujem jeziku (STJ)</w:t>
            </w: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color w:val="000000"/>
                <w:sz w:val="16"/>
              </w:rPr>
              <w:t>6</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color w:val="000000"/>
                <w:sz w:val="16"/>
              </w:rPr>
              <w:t>48</w:t>
            </w:r>
          </w:p>
        </w:tc>
        <w:tc>
          <w:tcPr>
            <w:tcW w:w="2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color w:val="000000"/>
                <w:sz w:val="16"/>
              </w:rPr>
              <w:t>36</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BA3CF9" w:rsidRDefault="00003B33" w:rsidP="00003B33">
            <w:pPr>
              <w:spacing w:after="0" w:line="276" w:lineRule="auto"/>
              <w:jc w:val="center"/>
              <w:rPr>
                <w:rFonts w:cs="Arial"/>
                <w:sz w:val="16"/>
              </w:rPr>
            </w:pPr>
          </w:p>
        </w:tc>
        <w:tc>
          <w:tcPr>
            <w:tcW w:w="36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b/>
                <w:bCs/>
                <w:color w:val="000000"/>
                <w:sz w:val="16"/>
              </w:rPr>
              <w:t>84</w:t>
            </w:r>
          </w:p>
        </w:tc>
        <w:tc>
          <w:tcPr>
            <w:tcW w:w="488" w:type="pct"/>
            <w:tcBorders>
              <w:top w:val="nil"/>
              <w:left w:val="nil"/>
              <w:bottom w:val="single" w:sz="8" w:space="0" w:color="auto"/>
              <w:right w:val="single" w:sz="8" w:space="0" w:color="auto"/>
            </w:tcBorders>
            <w:shd w:val="clear" w:color="auto" w:fill="auto"/>
            <w:vAlign w:val="center"/>
          </w:tcPr>
          <w:p w:rsidR="00003B33" w:rsidRPr="005E0FE5" w:rsidRDefault="00003B33" w:rsidP="00003B33">
            <w:pPr>
              <w:spacing w:after="0" w:line="276" w:lineRule="auto"/>
              <w:ind w:firstLine="38"/>
              <w:jc w:val="center"/>
              <w:rPr>
                <w:rFonts w:cs="Arial"/>
                <w:color w:val="000000"/>
                <w:sz w:val="16"/>
              </w:rPr>
            </w:pPr>
            <w:r>
              <w:rPr>
                <w:rFonts w:cs="Arial"/>
                <w:color w:val="000000"/>
                <w:sz w:val="16"/>
              </w:rPr>
              <w:t>180</w:t>
            </w:r>
          </w:p>
        </w:tc>
        <w:tc>
          <w:tcPr>
            <w:tcW w:w="500" w:type="pct"/>
            <w:tcBorders>
              <w:top w:val="nil"/>
              <w:left w:val="nil"/>
              <w:bottom w:val="single" w:sz="8" w:space="0" w:color="auto"/>
              <w:right w:val="single" w:sz="8" w:space="0" w:color="auto"/>
            </w:tcBorders>
            <w:shd w:val="clear" w:color="auto" w:fill="auto"/>
            <w:vAlign w:val="center"/>
          </w:tcPr>
          <w:p w:rsidR="00003B33" w:rsidRPr="005E0FE5" w:rsidRDefault="00003B33" w:rsidP="00003B33">
            <w:pPr>
              <w:spacing w:after="0" w:line="276" w:lineRule="auto"/>
              <w:ind w:firstLine="38"/>
              <w:jc w:val="center"/>
              <w:rPr>
                <w:rFonts w:cs="Arial"/>
                <w:color w:val="000000"/>
                <w:sz w:val="16"/>
              </w:rPr>
            </w:pPr>
            <w:r w:rsidRPr="005E0FE5">
              <w:rPr>
                <w:rFonts w:cs="Arial"/>
                <w:color w:val="000000"/>
                <w:sz w:val="16"/>
              </w:rPr>
              <w:t>X</w:t>
            </w:r>
          </w:p>
        </w:tc>
        <w:tc>
          <w:tcPr>
            <w:tcW w:w="588" w:type="pct"/>
            <w:tcBorders>
              <w:top w:val="nil"/>
              <w:left w:val="nil"/>
              <w:bottom w:val="single" w:sz="8" w:space="0" w:color="auto"/>
              <w:right w:val="single" w:sz="8" w:space="0" w:color="auto"/>
            </w:tcBorders>
            <w:shd w:val="clear" w:color="auto" w:fill="auto"/>
            <w:vAlign w:val="center"/>
          </w:tcPr>
          <w:p w:rsidR="00003B33" w:rsidRPr="005E0FE5" w:rsidRDefault="00003B33" w:rsidP="00003B33">
            <w:pPr>
              <w:spacing w:after="0" w:line="276" w:lineRule="auto"/>
              <w:ind w:firstLine="38"/>
              <w:jc w:val="center"/>
              <w:rPr>
                <w:rFonts w:cs="Arial"/>
                <w:color w:val="000000"/>
                <w:sz w:val="16"/>
              </w:rPr>
            </w:pPr>
            <w:r w:rsidRPr="005E0FE5">
              <w:rPr>
                <w:rFonts w:cs="Arial"/>
                <w:color w:val="000000"/>
                <w:sz w:val="16"/>
              </w:rPr>
              <w:t>X</w:t>
            </w:r>
          </w:p>
        </w:tc>
      </w:tr>
      <w:tr w:rsidR="00003B33" w:rsidRPr="005E0FE5" w:rsidTr="0060497B">
        <w:trPr>
          <w:trHeight w:val="193"/>
        </w:trPr>
        <w:tc>
          <w:tcPr>
            <w:tcW w:w="2106"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ind w:left="142"/>
              <w:jc w:val="left"/>
              <w:rPr>
                <w:rFonts w:cs="Arial"/>
              </w:rPr>
            </w:pPr>
            <w:r w:rsidRPr="005E0FE5">
              <w:rPr>
                <w:rFonts w:cs="Arial"/>
                <w:color w:val="000000"/>
                <w:sz w:val="16"/>
              </w:rPr>
              <w:t>Poslovno komuniciranje in vodenje (PKV)</w:t>
            </w: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color w:val="000000"/>
                <w:sz w:val="16"/>
              </w:rPr>
              <w:t>6</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color w:val="000000"/>
                <w:sz w:val="16"/>
              </w:rPr>
              <w:t>48</w:t>
            </w:r>
          </w:p>
        </w:tc>
        <w:tc>
          <w:tcPr>
            <w:tcW w:w="2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color w:val="000000"/>
                <w:sz w:val="16"/>
              </w:rPr>
              <w:t> </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color w:val="000000"/>
                <w:sz w:val="16"/>
              </w:rPr>
              <w:t>36</w:t>
            </w:r>
          </w:p>
        </w:tc>
        <w:tc>
          <w:tcPr>
            <w:tcW w:w="36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b/>
                <w:bCs/>
                <w:color w:val="000000"/>
                <w:sz w:val="16"/>
              </w:rPr>
              <w:t>84</w:t>
            </w:r>
          </w:p>
        </w:tc>
        <w:tc>
          <w:tcPr>
            <w:tcW w:w="488" w:type="pct"/>
            <w:tcBorders>
              <w:top w:val="nil"/>
              <w:left w:val="nil"/>
              <w:bottom w:val="single" w:sz="8" w:space="0" w:color="auto"/>
              <w:right w:val="single" w:sz="8" w:space="0" w:color="auto"/>
            </w:tcBorders>
            <w:shd w:val="clear" w:color="auto" w:fill="auto"/>
            <w:vAlign w:val="center"/>
          </w:tcPr>
          <w:p w:rsidR="00003B33" w:rsidRPr="005E0FE5" w:rsidRDefault="00003B33" w:rsidP="00003B33">
            <w:pPr>
              <w:spacing w:after="0" w:line="276" w:lineRule="auto"/>
              <w:jc w:val="center"/>
              <w:rPr>
                <w:rFonts w:cs="Arial"/>
              </w:rPr>
            </w:pPr>
            <w:r>
              <w:rPr>
                <w:rFonts w:cs="Arial"/>
                <w:color w:val="000000"/>
                <w:sz w:val="16"/>
              </w:rPr>
              <w:t>180</w:t>
            </w:r>
          </w:p>
        </w:tc>
        <w:tc>
          <w:tcPr>
            <w:tcW w:w="500" w:type="pct"/>
            <w:tcBorders>
              <w:top w:val="nil"/>
              <w:left w:val="nil"/>
              <w:bottom w:val="single" w:sz="8" w:space="0" w:color="auto"/>
              <w:right w:val="single" w:sz="8" w:space="0" w:color="auto"/>
            </w:tcBorders>
            <w:shd w:val="clear" w:color="auto" w:fill="auto"/>
            <w:vAlign w:val="center"/>
          </w:tcPr>
          <w:p w:rsidR="00003B33" w:rsidRPr="005E0FE5" w:rsidRDefault="00003B33" w:rsidP="00003B33">
            <w:pPr>
              <w:spacing w:after="0" w:line="276" w:lineRule="auto"/>
              <w:ind w:firstLine="38"/>
              <w:jc w:val="center"/>
              <w:rPr>
                <w:rFonts w:cs="Arial"/>
                <w:color w:val="000000"/>
                <w:sz w:val="16"/>
              </w:rPr>
            </w:pPr>
            <w:r w:rsidRPr="005E0FE5">
              <w:rPr>
                <w:rFonts w:cs="Arial"/>
                <w:color w:val="000000"/>
                <w:sz w:val="16"/>
              </w:rPr>
              <w:t>X</w:t>
            </w:r>
          </w:p>
        </w:tc>
        <w:tc>
          <w:tcPr>
            <w:tcW w:w="588" w:type="pct"/>
            <w:tcBorders>
              <w:top w:val="nil"/>
              <w:left w:val="nil"/>
              <w:bottom w:val="single" w:sz="8" w:space="0" w:color="auto"/>
              <w:right w:val="single" w:sz="8" w:space="0" w:color="auto"/>
            </w:tcBorders>
            <w:shd w:val="clear" w:color="auto" w:fill="auto"/>
            <w:vAlign w:val="center"/>
          </w:tcPr>
          <w:p w:rsidR="00003B33" w:rsidRPr="005E0FE5" w:rsidRDefault="00003B33" w:rsidP="00003B33">
            <w:pPr>
              <w:spacing w:after="0" w:line="276" w:lineRule="auto"/>
              <w:ind w:firstLine="38"/>
              <w:jc w:val="center"/>
              <w:rPr>
                <w:rFonts w:cs="Arial"/>
                <w:color w:val="000000"/>
                <w:sz w:val="16"/>
              </w:rPr>
            </w:pPr>
            <w:r w:rsidRPr="005E0FE5">
              <w:rPr>
                <w:rFonts w:cs="Arial"/>
                <w:color w:val="000000"/>
                <w:sz w:val="16"/>
              </w:rPr>
              <w:t>X</w:t>
            </w:r>
          </w:p>
        </w:tc>
      </w:tr>
      <w:tr w:rsidR="00003B33" w:rsidRPr="005E0FE5" w:rsidTr="0060497B">
        <w:trPr>
          <w:trHeight w:val="193"/>
        </w:trPr>
        <w:tc>
          <w:tcPr>
            <w:tcW w:w="2106"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ind w:left="142"/>
              <w:jc w:val="left"/>
              <w:rPr>
                <w:rFonts w:cs="Arial"/>
              </w:rPr>
            </w:pPr>
            <w:r w:rsidRPr="005E0FE5">
              <w:rPr>
                <w:rFonts w:cs="Arial"/>
                <w:color w:val="000000"/>
                <w:sz w:val="16"/>
              </w:rPr>
              <w:t>Računalništvo (RAČ)</w:t>
            </w: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color w:val="000000"/>
                <w:sz w:val="16"/>
              </w:rPr>
              <w:t>6</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color w:val="000000"/>
                <w:sz w:val="16"/>
              </w:rPr>
              <w:t>24</w:t>
            </w:r>
          </w:p>
        </w:tc>
        <w:tc>
          <w:tcPr>
            <w:tcW w:w="2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color w:val="000000"/>
                <w:sz w:val="16"/>
              </w:rPr>
              <w:t> </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color w:val="000000"/>
                <w:sz w:val="16"/>
              </w:rPr>
              <w:t>48</w:t>
            </w:r>
          </w:p>
        </w:tc>
        <w:tc>
          <w:tcPr>
            <w:tcW w:w="36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b/>
                <w:bCs/>
                <w:color w:val="000000"/>
                <w:sz w:val="16"/>
              </w:rPr>
              <w:t>72</w:t>
            </w:r>
          </w:p>
        </w:tc>
        <w:tc>
          <w:tcPr>
            <w:tcW w:w="488" w:type="pct"/>
            <w:tcBorders>
              <w:top w:val="nil"/>
              <w:left w:val="nil"/>
              <w:bottom w:val="single" w:sz="8" w:space="0" w:color="auto"/>
              <w:right w:val="single" w:sz="8" w:space="0" w:color="auto"/>
            </w:tcBorders>
            <w:shd w:val="clear" w:color="auto" w:fill="auto"/>
            <w:vAlign w:val="center"/>
          </w:tcPr>
          <w:p w:rsidR="00003B33" w:rsidRPr="005E0FE5" w:rsidRDefault="00003B33" w:rsidP="00003B33">
            <w:pPr>
              <w:spacing w:after="0" w:line="276" w:lineRule="auto"/>
              <w:jc w:val="center"/>
              <w:rPr>
                <w:rFonts w:cs="Arial"/>
              </w:rPr>
            </w:pPr>
            <w:r>
              <w:rPr>
                <w:rFonts w:cs="Arial"/>
                <w:color w:val="000000"/>
                <w:sz w:val="16"/>
              </w:rPr>
              <w:t>180</w:t>
            </w:r>
          </w:p>
        </w:tc>
        <w:tc>
          <w:tcPr>
            <w:tcW w:w="500" w:type="pct"/>
            <w:tcBorders>
              <w:top w:val="nil"/>
              <w:left w:val="nil"/>
              <w:bottom w:val="single" w:sz="8" w:space="0" w:color="auto"/>
              <w:right w:val="single" w:sz="8" w:space="0" w:color="auto"/>
            </w:tcBorders>
            <w:shd w:val="clear" w:color="auto" w:fill="auto"/>
            <w:vAlign w:val="center"/>
          </w:tcPr>
          <w:p w:rsidR="00003B33" w:rsidRPr="005E0FE5" w:rsidRDefault="00003B33" w:rsidP="00003B33">
            <w:pPr>
              <w:spacing w:after="0" w:line="276" w:lineRule="auto"/>
              <w:ind w:firstLine="38"/>
              <w:jc w:val="center"/>
              <w:rPr>
                <w:rFonts w:cs="Arial"/>
                <w:color w:val="000000"/>
                <w:sz w:val="16"/>
              </w:rPr>
            </w:pPr>
            <w:r w:rsidRPr="005E0FE5">
              <w:rPr>
                <w:rFonts w:cs="Arial"/>
                <w:color w:val="000000"/>
                <w:sz w:val="16"/>
              </w:rPr>
              <w:t>X</w:t>
            </w:r>
          </w:p>
        </w:tc>
        <w:tc>
          <w:tcPr>
            <w:tcW w:w="588" w:type="pct"/>
            <w:tcBorders>
              <w:top w:val="nil"/>
              <w:left w:val="nil"/>
              <w:bottom w:val="single" w:sz="8" w:space="0" w:color="auto"/>
              <w:right w:val="single" w:sz="8" w:space="0" w:color="auto"/>
            </w:tcBorders>
            <w:shd w:val="clear" w:color="auto" w:fill="auto"/>
            <w:vAlign w:val="center"/>
          </w:tcPr>
          <w:p w:rsidR="00003B33" w:rsidRPr="005E0FE5" w:rsidRDefault="00003B33" w:rsidP="00003B33">
            <w:pPr>
              <w:spacing w:after="0" w:line="276" w:lineRule="auto"/>
              <w:ind w:firstLine="38"/>
              <w:jc w:val="center"/>
              <w:rPr>
                <w:rFonts w:cs="Arial"/>
                <w:color w:val="000000"/>
                <w:sz w:val="16"/>
              </w:rPr>
            </w:pPr>
            <w:r w:rsidRPr="005E0FE5">
              <w:rPr>
                <w:rFonts w:cs="Arial"/>
                <w:color w:val="000000"/>
                <w:sz w:val="16"/>
              </w:rPr>
              <w:t>X</w:t>
            </w:r>
          </w:p>
        </w:tc>
      </w:tr>
      <w:tr w:rsidR="00003B33" w:rsidRPr="005E0FE5" w:rsidTr="0060497B">
        <w:trPr>
          <w:trHeight w:val="193"/>
        </w:trPr>
        <w:tc>
          <w:tcPr>
            <w:tcW w:w="2106"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ind w:left="142"/>
              <w:jc w:val="left"/>
              <w:rPr>
                <w:rFonts w:cs="Arial"/>
                <w:color w:val="000000"/>
                <w:sz w:val="16"/>
              </w:rPr>
            </w:pPr>
            <w:r w:rsidRPr="005E0FE5">
              <w:rPr>
                <w:rFonts w:cs="Arial"/>
                <w:color w:val="000000"/>
                <w:sz w:val="16"/>
              </w:rPr>
              <w:t>PRI Komunikacije</w:t>
            </w:r>
            <w:r>
              <w:rPr>
                <w:rFonts w:cs="Arial"/>
                <w:color w:val="000000"/>
                <w:sz w:val="16"/>
              </w:rPr>
              <w:t xml:space="preserve"> (D1)</w:t>
            </w: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color w:val="000000"/>
                <w:sz w:val="16"/>
              </w:rPr>
            </w:pPr>
            <w:r w:rsidRPr="005E0FE5">
              <w:rPr>
                <w:rFonts w:cs="Arial"/>
                <w:color w:val="000000"/>
                <w:sz w:val="16"/>
              </w:rPr>
              <w:t>6</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color w:val="000000"/>
                <w:sz w:val="16"/>
              </w:rPr>
            </w:pPr>
          </w:p>
        </w:tc>
        <w:tc>
          <w:tcPr>
            <w:tcW w:w="2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color w:val="000000"/>
                <w:sz w:val="16"/>
              </w:rPr>
            </w:pP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color w:val="000000"/>
                <w:sz w:val="16"/>
              </w:rPr>
            </w:pPr>
          </w:p>
        </w:tc>
        <w:tc>
          <w:tcPr>
            <w:tcW w:w="36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b/>
                <w:bCs/>
                <w:color w:val="000000"/>
                <w:sz w:val="16"/>
              </w:rPr>
            </w:pPr>
          </w:p>
        </w:tc>
        <w:tc>
          <w:tcPr>
            <w:tcW w:w="488" w:type="pct"/>
            <w:tcBorders>
              <w:top w:val="nil"/>
              <w:left w:val="nil"/>
              <w:bottom w:val="single" w:sz="8" w:space="0" w:color="auto"/>
              <w:right w:val="single" w:sz="8" w:space="0" w:color="auto"/>
            </w:tcBorders>
            <w:shd w:val="clear" w:color="auto" w:fill="auto"/>
            <w:vAlign w:val="center"/>
          </w:tcPr>
          <w:p w:rsidR="00003B33" w:rsidRDefault="00003B33" w:rsidP="00003B33">
            <w:pPr>
              <w:spacing w:after="0" w:line="276" w:lineRule="auto"/>
              <w:jc w:val="center"/>
              <w:rPr>
                <w:rFonts w:cs="Arial"/>
                <w:color w:val="000000"/>
                <w:sz w:val="16"/>
              </w:rPr>
            </w:pPr>
            <w:r>
              <w:rPr>
                <w:rFonts w:cs="Arial"/>
                <w:color w:val="000000"/>
                <w:sz w:val="16"/>
              </w:rPr>
              <w:t>180</w:t>
            </w:r>
          </w:p>
        </w:tc>
        <w:tc>
          <w:tcPr>
            <w:tcW w:w="500" w:type="pct"/>
            <w:tcBorders>
              <w:top w:val="nil"/>
              <w:left w:val="nil"/>
              <w:bottom w:val="single" w:sz="8" w:space="0" w:color="auto"/>
              <w:right w:val="single" w:sz="8" w:space="0" w:color="auto"/>
            </w:tcBorders>
            <w:shd w:val="clear" w:color="auto" w:fill="auto"/>
            <w:vAlign w:val="center"/>
          </w:tcPr>
          <w:p w:rsidR="00003B33" w:rsidRPr="005E0FE5" w:rsidRDefault="00003B33" w:rsidP="00003B33">
            <w:pPr>
              <w:spacing w:after="0" w:line="276" w:lineRule="auto"/>
              <w:ind w:firstLine="38"/>
              <w:jc w:val="center"/>
              <w:rPr>
                <w:rFonts w:cs="Arial"/>
                <w:color w:val="000000"/>
                <w:sz w:val="16"/>
              </w:rPr>
            </w:pPr>
          </w:p>
        </w:tc>
        <w:tc>
          <w:tcPr>
            <w:tcW w:w="588" w:type="pct"/>
            <w:tcBorders>
              <w:top w:val="nil"/>
              <w:left w:val="nil"/>
              <w:bottom w:val="single" w:sz="8" w:space="0" w:color="auto"/>
              <w:right w:val="single" w:sz="8" w:space="0" w:color="auto"/>
            </w:tcBorders>
            <w:shd w:val="clear" w:color="auto" w:fill="auto"/>
            <w:vAlign w:val="center"/>
          </w:tcPr>
          <w:p w:rsidR="00003B33" w:rsidRPr="005E0FE5" w:rsidRDefault="00003B33" w:rsidP="00003B33">
            <w:pPr>
              <w:spacing w:after="0" w:line="276" w:lineRule="auto"/>
              <w:ind w:firstLine="38"/>
              <w:jc w:val="center"/>
              <w:rPr>
                <w:rFonts w:cs="Arial"/>
                <w:color w:val="000000"/>
                <w:sz w:val="16"/>
              </w:rPr>
            </w:pPr>
          </w:p>
        </w:tc>
      </w:tr>
      <w:tr w:rsidR="00003B33" w:rsidRPr="005E0FE5" w:rsidTr="00003B33">
        <w:trPr>
          <w:trHeight w:val="193"/>
        </w:trPr>
        <w:tc>
          <w:tcPr>
            <w:tcW w:w="2106" w:type="pct"/>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Pr="005E0FE5" w:rsidRDefault="00003B33" w:rsidP="00003B33">
            <w:pPr>
              <w:spacing w:after="0" w:line="276" w:lineRule="auto"/>
              <w:ind w:left="142"/>
              <w:jc w:val="left"/>
              <w:rPr>
                <w:rFonts w:cs="Arial"/>
                <w:color w:val="000000"/>
                <w:sz w:val="16"/>
              </w:rPr>
            </w:pPr>
          </w:p>
        </w:tc>
        <w:tc>
          <w:tcPr>
            <w:tcW w:w="313"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Pr="00003B33" w:rsidRDefault="00003B33" w:rsidP="00003B33">
            <w:pPr>
              <w:spacing w:after="0" w:line="276" w:lineRule="auto"/>
              <w:jc w:val="center"/>
              <w:rPr>
                <w:rFonts w:cs="Arial"/>
                <w:color w:val="000000"/>
              </w:rPr>
            </w:pPr>
          </w:p>
        </w:tc>
        <w:tc>
          <w:tcPr>
            <w:tcW w:w="213"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color w:val="000000"/>
                <w:sz w:val="16"/>
              </w:rPr>
            </w:pPr>
          </w:p>
        </w:tc>
        <w:tc>
          <w:tcPr>
            <w:tcW w:w="212"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color w:val="000000"/>
                <w:sz w:val="16"/>
              </w:rPr>
            </w:pPr>
          </w:p>
        </w:tc>
        <w:tc>
          <w:tcPr>
            <w:tcW w:w="213"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color w:val="000000"/>
                <w:sz w:val="16"/>
              </w:rPr>
            </w:pPr>
          </w:p>
        </w:tc>
        <w:tc>
          <w:tcPr>
            <w:tcW w:w="367"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b/>
                <w:bCs/>
                <w:color w:val="000000"/>
                <w:sz w:val="16"/>
              </w:rPr>
            </w:pPr>
          </w:p>
        </w:tc>
        <w:tc>
          <w:tcPr>
            <w:tcW w:w="488" w:type="pct"/>
            <w:tcBorders>
              <w:top w:val="nil"/>
              <w:left w:val="nil"/>
              <w:bottom w:val="single" w:sz="8" w:space="0" w:color="auto"/>
              <w:right w:val="single" w:sz="8" w:space="0" w:color="auto"/>
            </w:tcBorders>
            <w:shd w:val="clear" w:color="auto" w:fill="F2F2F2" w:themeFill="background1" w:themeFillShade="F2"/>
            <w:vAlign w:val="center"/>
          </w:tcPr>
          <w:p w:rsidR="00003B33" w:rsidRDefault="00003B33" w:rsidP="00003B33">
            <w:pPr>
              <w:spacing w:after="0" w:line="276" w:lineRule="auto"/>
              <w:jc w:val="center"/>
              <w:rPr>
                <w:rFonts w:cs="Arial"/>
                <w:color w:val="000000"/>
                <w:sz w:val="16"/>
              </w:rPr>
            </w:pPr>
          </w:p>
        </w:tc>
        <w:tc>
          <w:tcPr>
            <w:tcW w:w="500" w:type="pct"/>
            <w:tcBorders>
              <w:top w:val="nil"/>
              <w:left w:val="nil"/>
              <w:bottom w:val="single" w:sz="8" w:space="0" w:color="auto"/>
              <w:right w:val="single" w:sz="8" w:space="0" w:color="auto"/>
            </w:tcBorders>
            <w:shd w:val="clear" w:color="auto" w:fill="F2F2F2" w:themeFill="background1" w:themeFillShade="F2"/>
            <w:vAlign w:val="center"/>
          </w:tcPr>
          <w:p w:rsidR="00003B33" w:rsidRPr="005E0FE5" w:rsidRDefault="00003B33" w:rsidP="00003B33">
            <w:pPr>
              <w:spacing w:after="0" w:line="276" w:lineRule="auto"/>
              <w:ind w:firstLine="38"/>
              <w:jc w:val="center"/>
              <w:rPr>
                <w:rFonts w:cs="Arial"/>
                <w:color w:val="000000"/>
                <w:sz w:val="16"/>
              </w:rPr>
            </w:pPr>
          </w:p>
        </w:tc>
        <w:tc>
          <w:tcPr>
            <w:tcW w:w="588" w:type="pct"/>
            <w:tcBorders>
              <w:top w:val="nil"/>
              <w:left w:val="nil"/>
              <w:bottom w:val="single" w:sz="8" w:space="0" w:color="auto"/>
              <w:right w:val="single" w:sz="8" w:space="0" w:color="auto"/>
            </w:tcBorders>
            <w:shd w:val="clear" w:color="auto" w:fill="F2F2F2" w:themeFill="background1" w:themeFillShade="F2"/>
            <w:vAlign w:val="center"/>
          </w:tcPr>
          <w:p w:rsidR="00003B33" w:rsidRPr="005E0FE5" w:rsidRDefault="00003B33" w:rsidP="00003B33">
            <w:pPr>
              <w:spacing w:after="0" w:line="276" w:lineRule="auto"/>
              <w:ind w:firstLine="38"/>
              <w:jc w:val="center"/>
              <w:rPr>
                <w:rFonts w:cs="Arial"/>
                <w:color w:val="000000"/>
                <w:sz w:val="16"/>
              </w:rPr>
            </w:pPr>
          </w:p>
        </w:tc>
      </w:tr>
      <w:tr w:rsidR="00003B33" w:rsidRPr="005E0FE5" w:rsidTr="0060497B">
        <w:trPr>
          <w:trHeight w:val="193"/>
        </w:trPr>
        <w:tc>
          <w:tcPr>
            <w:tcW w:w="2106"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ind w:left="142"/>
              <w:jc w:val="left"/>
              <w:rPr>
                <w:rFonts w:cs="Arial"/>
              </w:rPr>
            </w:pPr>
            <w:r w:rsidRPr="005E0FE5">
              <w:rPr>
                <w:rFonts w:cs="Arial"/>
                <w:color w:val="000000"/>
                <w:sz w:val="16"/>
              </w:rPr>
              <w:t>Mehanika 1 (ME1)</w:t>
            </w: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color w:val="000000"/>
                <w:sz w:val="16"/>
              </w:rPr>
              <w:t>5</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color w:val="000000"/>
                <w:sz w:val="16"/>
              </w:rPr>
              <w:t>36</w:t>
            </w:r>
          </w:p>
        </w:tc>
        <w:tc>
          <w:tcPr>
            <w:tcW w:w="2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color w:val="000000"/>
                <w:sz w:val="16"/>
              </w:rPr>
              <w:t>24</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color w:val="000000"/>
                <w:sz w:val="16"/>
              </w:rPr>
              <w:t>12</w:t>
            </w:r>
          </w:p>
        </w:tc>
        <w:tc>
          <w:tcPr>
            <w:tcW w:w="36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b/>
                <w:bCs/>
                <w:color w:val="000000"/>
                <w:sz w:val="16"/>
              </w:rPr>
              <w:t>72</w:t>
            </w:r>
          </w:p>
        </w:tc>
        <w:tc>
          <w:tcPr>
            <w:tcW w:w="488" w:type="pct"/>
            <w:tcBorders>
              <w:top w:val="nil"/>
              <w:left w:val="nil"/>
              <w:bottom w:val="single" w:sz="8" w:space="0" w:color="auto"/>
              <w:right w:val="single" w:sz="8" w:space="0" w:color="auto"/>
            </w:tcBorders>
            <w:shd w:val="clear" w:color="auto" w:fill="auto"/>
            <w:vAlign w:val="center"/>
          </w:tcPr>
          <w:p w:rsidR="00003B33" w:rsidRPr="005E0FE5" w:rsidRDefault="00003B33" w:rsidP="00003B33">
            <w:pPr>
              <w:spacing w:after="0" w:line="276" w:lineRule="auto"/>
              <w:jc w:val="center"/>
              <w:rPr>
                <w:rFonts w:cs="Arial"/>
              </w:rPr>
            </w:pPr>
            <w:r>
              <w:rPr>
                <w:rFonts w:cs="Arial"/>
                <w:color w:val="000000"/>
                <w:sz w:val="16"/>
              </w:rPr>
              <w:t>150</w:t>
            </w:r>
          </w:p>
        </w:tc>
        <w:tc>
          <w:tcPr>
            <w:tcW w:w="500" w:type="pct"/>
            <w:tcBorders>
              <w:top w:val="nil"/>
              <w:left w:val="nil"/>
              <w:bottom w:val="single" w:sz="8" w:space="0" w:color="auto"/>
              <w:right w:val="single" w:sz="8" w:space="0" w:color="auto"/>
            </w:tcBorders>
            <w:shd w:val="clear" w:color="auto" w:fill="auto"/>
            <w:vAlign w:val="center"/>
          </w:tcPr>
          <w:p w:rsidR="00003B33" w:rsidRPr="005E0FE5" w:rsidRDefault="00003B33" w:rsidP="00003B33">
            <w:pPr>
              <w:spacing w:after="0" w:line="276" w:lineRule="auto"/>
              <w:ind w:firstLine="38"/>
              <w:jc w:val="center"/>
              <w:rPr>
                <w:rFonts w:cs="Arial"/>
                <w:color w:val="000000"/>
                <w:sz w:val="16"/>
              </w:rPr>
            </w:pPr>
            <w:r w:rsidRPr="005E0FE5">
              <w:rPr>
                <w:rFonts w:cs="Arial"/>
                <w:color w:val="000000"/>
                <w:sz w:val="16"/>
              </w:rPr>
              <w:t>X</w:t>
            </w:r>
          </w:p>
        </w:tc>
        <w:tc>
          <w:tcPr>
            <w:tcW w:w="588" w:type="pct"/>
            <w:tcBorders>
              <w:top w:val="nil"/>
              <w:left w:val="nil"/>
              <w:bottom w:val="single" w:sz="8" w:space="0" w:color="auto"/>
              <w:right w:val="single" w:sz="8" w:space="0" w:color="auto"/>
            </w:tcBorders>
            <w:shd w:val="clear" w:color="auto" w:fill="auto"/>
            <w:vAlign w:val="center"/>
          </w:tcPr>
          <w:p w:rsidR="00003B33" w:rsidRPr="005E0FE5" w:rsidRDefault="00003B33" w:rsidP="00003B33">
            <w:pPr>
              <w:spacing w:after="0" w:line="276" w:lineRule="auto"/>
              <w:ind w:firstLine="38"/>
              <w:jc w:val="center"/>
              <w:rPr>
                <w:rFonts w:cs="Arial"/>
                <w:color w:val="000000"/>
                <w:sz w:val="16"/>
              </w:rPr>
            </w:pPr>
            <w:r w:rsidRPr="005E0FE5">
              <w:rPr>
                <w:rFonts w:cs="Arial"/>
                <w:color w:val="000000"/>
                <w:sz w:val="16"/>
              </w:rPr>
              <w:t>X</w:t>
            </w:r>
          </w:p>
        </w:tc>
      </w:tr>
      <w:tr w:rsidR="00E92262" w:rsidRPr="005E0FE5" w:rsidTr="00FD4631">
        <w:trPr>
          <w:trHeight w:val="193"/>
        </w:trPr>
        <w:tc>
          <w:tcPr>
            <w:tcW w:w="2106" w:type="pct"/>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ind w:left="142"/>
              <w:jc w:val="left"/>
              <w:rPr>
                <w:rFonts w:cs="Arial"/>
              </w:rPr>
            </w:pPr>
            <w:r w:rsidRPr="005E0FE5">
              <w:rPr>
                <w:rFonts w:cs="Arial"/>
                <w:color w:val="000000"/>
                <w:sz w:val="16"/>
              </w:rPr>
              <w:t>Elektrotehnika (ELE)</w:t>
            </w:r>
          </w:p>
        </w:tc>
        <w:tc>
          <w:tcPr>
            <w:tcW w:w="313" w:type="pc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i/>
                <w:color w:val="000000"/>
                <w:sz w:val="16"/>
              </w:rPr>
            </w:pPr>
            <w:r w:rsidRPr="005E0FE5">
              <w:rPr>
                <w:rFonts w:cs="Arial"/>
                <w:i/>
                <w:color w:val="000000"/>
                <w:sz w:val="16"/>
              </w:rPr>
              <w:t>5</w:t>
            </w:r>
          </w:p>
        </w:tc>
        <w:tc>
          <w:tcPr>
            <w:tcW w:w="213" w:type="pc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rPr>
            </w:pPr>
            <w:r w:rsidRPr="005E0FE5">
              <w:rPr>
                <w:rFonts w:cs="Arial"/>
                <w:color w:val="000000"/>
                <w:sz w:val="16"/>
              </w:rPr>
              <w:t>36</w:t>
            </w:r>
          </w:p>
        </w:tc>
        <w:tc>
          <w:tcPr>
            <w:tcW w:w="212" w:type="pc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rPr>
            </w:pPr>
            <w:r w:rsidRPr="005E0FE5">
              <w:rPr>
                <w:rFonts w:cs="Arial"/>
                <w:color w:val="000000"/>
                <w:sz w:val="16"/>
              </w:rPr>
              <w:t> </w:t>
            </w:r>
          </w:p>
        </w:tc>
        <w:tc>
          <w:tcPr>
            <w:tcW w:w="213" w:type="pc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rPr>
            </w:pPr>
            <w:r w:rsidRPr="005E0FE5">
              <w:rPr>
                <w:rFonts w:cs="Arial"/>
                <w:color w:val="000000"/>
                <w:sz w:val="16"/>
              </w:rPr>
              <w:t>24</w:t>
            </w:r>
          </w:p>
        </w:tc>
        <w:tc>
          <w:tcPr>
            <w:tcW w:w="367" w:type="pc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rPr>
            </w:pPr>
            <w:r w:rsidRPr="005E0FE5">
              <w:rPr>
                <w:rFonts w:cs="Arial"/>
                <w:b/>
                <w:bCs/>
                <w:color w:val="000000"/>
                <w:sz w:val="16"/>
              </w:rPr>
              <w:t>60</w:t>
            </w:r>
          </w:p>
        </w:tc>
        <w:tc>
          <w:tcPr>
            <w:tcW w:w="488" w:type="pct"/>
            <w:tcBorders>
              <w:top w:val="single" w:sz="8" w:space="0" w:color="auto"/>
              <w:left w:val="nil"/>
              <w:bottom w:val="single" w:sz="8" w:space="0" w:color="auto"/>
              <w:right w:val="single" w:sz="8" w:space="0" w:color="auto"/>
            </w:tcBorders>
            <w:shd w:val="clear" w:color="auto" w:fill="auto"/>
            <w:vAlign w:val="center"/>
          </w:tcPr>
          <w:p w:rsidR="00E92262" w:rsidRPr="005E0FE5" w:rsidRDefault="00E92262" w:rsidP="00E92262">
            <w:pPr>
              <w:spacing w:after="0" w:line="276" w:lineRule="auto"/>
              <w:ind w:firstLine="38"/>
              <w:jc w:val="center"/>
              <w:rPr>
                <w:rFonts w:cs="Arial"/>
                <w:color w:val="000000"/>
                <w:sz w:val="16"/>
              </w:rPr>
            </w:pPr>
            <w:r>
              <w:rPr>
                <w:rFonts w:cs="Arial"/>
                <w:color w:val="000000"/>
                <w:sz w:val="16"/>
              </w:rPr>
              <w:t>150</w:t>
            </w:r>
          </w:p>
        </w:tc>
        <w:tc>
          <w:tcPr>
            <w:tcW w:w="500" w:type="pct"/>
            <w:tcBorders>
              <w:top w:val="single" w:sz="8" w:space="0" w:color="auto"/>
              <w:left w:val="nil"/>
              <w:bottom w:val="single" w:sz="8" w:space="0" w:color="auto"/>
              <w:right w:val="single" w:sz="8" w:space="0" w:color="auto"/>
            </w:tcBorders>
            <w:shd w:val="clear" w:color="auto" w:fill="auto"/>
            <w:vAlign w:val="center"/>
          </w:tcPr>
          <w:p w:rsidR="00E92262" w:rsidRPr="005E0FE5" w:rsidRDefault="00E92262" w:rsidP="00E92262">
            <w:pPr>
              <w:spacing w:after="0" w:line="276" w:lineRule="auto"/>
              <w:ind w:firstLine="38"/>
              <w:jc w:val="center"/>
              <w:rPr>
                <w:rFonts w:cs="Arial"/>
                <w:color w:val="000000"/>
                <w:sz w:val="16"/>
              </w:rPr>
            </w:pPr>
            <w:r w:rsidRPr="005E0FE5">
              <w:rPr>
                <w:rFonts w:cs="Arial"/>
                <w:color w:val="000000"/>
                <w:sz w:val="16"/>
              </w:rPr>
              <w:t>X</w:t>
            </w:r>
          </w:p>
        </w:tc>
        <w:tc>
          <w:tcPr>
            <w:tcW w:w="588" w:type="pct"/>
            <w:tcBorders>
              <w:top w:val="single" w:sz="8" w:space="0" w:color="auto"/>
              <w:left w:val="nil"/>
              <w:bottom w:val="single" w:sz="8" w:space="0" w:color="auto"/>
              <w:right w:val="single" w:sz="8" w:space="0" w:color="auto"/>
            </w:tcBorders>
            <w:shd w:val="clear" w:color="auto" w:fill="auto"/>
            <w:vAlign w:val="center"/>
          </w:tcPr>
          <w:p w:rsidR="00E92262" w:rsidRPr="005E0FE5" w:rsidRDefault="00E92262" w:rsidP="00E92262">
            <w:pPr>
              <w:spacing w:after="0" w:line="276" w:lineRule="auto"/>
              <w:ind w:firstLine="38"/>
              <w:jc w:val="center"/>
              <w:rPr>
                <w:rFonts w:cs="Arial"/>
                <w:color w:val="000000"/>
                <w:sz w:val="16"/>
              </w:rPr>
            </w:pPr>
            <w:r w:rsidRPr="005E0FE5">
              <w:rPr>
                <w:rFonts w:cs="Arial"/>
                <w:color w:val="000000"/>
                <w:sz w:val="16"/>
              </w:rPr>
              <w:t>X</w:t>
            </w:r>
          </w:p>
        </w:tc>
      </w:tr>
      <w:tr w:rsidR="00E92262" w:rsidRPr="005E0FE5" w:rsidTr="00E92262">
        <w:trPr>
          <w:trHeight w:val="193"/>
        </w:trPr>
        <w:tc>
          <w:tcPr>
            <w:tcW w:w="2106"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92262" w:rsidRPr="005E0FE5" w:rsidRDefault="00E92262" w:rsidP="00E92262">
            <w:pPr>
              <w:spacing w:after="0" w:line="276" w:lineRule="auto"/>
              <w:ind w:left="142"/>
              <w:jc w:val="left"/>
              <w:rPr>
                <w:rFonts w:cs="Arial"/>
                <w:color w:val="000000"/>
                <w:sz w:val="16"/>
              </w:rPr>
            </w:pPr>
            <w:r w:rsidRPr="00813401">
              <w:rPr>
                <w:rFonts w:cs="Arial"/>
                <w:b/>
                <w:sz w:val="16"/>
              </w:rPr>
              <w:t>M</w:t>
            </w:r>
            <w:r>
              <w:rPr>
                <w:rFonts w:cs="Arial"/>
                <w:b/>
                <w:sz w:val="16"/>
              </w:rPr>
              <w:t>2</w:t>
            </w:r>
            <w:r w:rsidRPr="00813401">
              <w:rPr>
                <w:rFonts w:cs="Arial"/>
                <w:b/>
                <w:sz w:val="16"/>
              </w:rPr>
              <w:t xml:space="preserve"> </w:t>
            </w:r>
            <w:r>
              <w:rPr>
                <w:rFonts w:cs="Arial"/>
                <w:b/>
                <w:sz w:val="16"/>
              </w:rPr>
              <w:t>Osnove</w:t>
            </w:r>
          </w:p>
        </w:tc>
        <w:tc>
          <w:tcPr>
            <w:tcW w:w="313" w:type="pct"/>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92262" w:rsidRPr="00E92262" w:rsidRDefault="00E92262" w:rsidP="00E92262">
            <w:pPr>
              <w:spacing w:after="0" w:line="276" w:lineRule="auto"/>
              <w:jc w:val="center"/>
              <w:rPr>
                <w:rFonts w:cs="Arial"/>
                <w:color w:val="000000"/>
              </w:rPr>
            </w:pPr>
          </w:p>
        </w:tc>
        <w:tc>
          <w:tcPr>
            <w:tcW w:w="213" w:type="pct"/>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color w:val="000000"/>
                <w:sz w:val="16"/>
              </w:rPr>
            </w:pPr>
          </w:p>
        </w:tc>
        <w:tc>
          <w:tcPr>
            <w:tcW w:w="212" w:type="pct"/>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color w:val="000000"/>
                <w:sz w:val="16"/>
              </w:rPr>
            </w:pPr>
          </w:p>
        </w:tc>
        <w:tc>
          <w:tcPr>
            <w:tcW w:w="213" w:type="pct"/>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color w:val="000000"/>
                <w:sz w:val="16"/>
              </w:rPr>
            </w:pPr>
          </w:p>
        </w:tc>
        <w:tc>
          <w:tcPr>
            <w:tcW w:w="367" w:type="pct"/>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b/>
                <w:bCs/>
                <w:color w:val="000000"/>
                <w:sz w:val="16"/>
              </w:rPr>
            </w:pPr>
          </w:p>
        </w:tc>
        <w:tc>
          <w:tcPr>
            <w:tcW w:w="488"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E92262" w:rsidRDefault="00E92262" w:rsidP="00E92262">
            <w:pPr>
              <w:spacing w:after="0" w:line="276" w:lineRule="auto"/>
              <w:jc w:val="center"/>
              <w:rPr>
                <w:rFonts w:cs="Arial"/>
                <w:color w:val="000000"/>
                <w:sz w:val="16"/>
              </w:rPr>
            </w:pPr>
          </w:p>
        </w:tc>
        <w:tc>
          <w:tcPr>
            <w:tcW w:w="500"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E92262" w:rsidRPr="005E0FE5" w:rsidRDefault="00E92262" w:rsidP="00E92262">
            <w:pPr>
              <w:spacing w:after="0" w:line="276" w:lineRule="auto"/>
              <w:ind w:firstLine="38"/>
              <w:jc w:val="center"/>
              <w:rPr>
                <w:rFonts w:cs="Arial"/>
                <w:color w:val="000000"/>
                <w:sz w:val="16"/>
              </w:rPr>
            </w:pPr>
          </w:p>
        </w:tc>
        <w:tc>
          <w:tcPr>
            <w:tcW w:w="588"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E92262" w:rsidRPr="005E0FE5" w:rsidRDefault="00E92262" w:rsidP="00E92262">
            <w:pPr>
              <w:spacing w:after="0" w:line="276" w:lineRule="auto"/>
              <w:ind w:firstLine="38"/>
              <w:jc w:val="center"/>
              <w:rPr>
                <w:rFonts w:cs="Arial"/>
                <w:color w:val="000000"/>
                <w:sz w:val="16"/>
              </w:rPr>
            </w:pPr>
          </w:p>
        </w:tc>
      </w:tr>
      <w:tr w:rsidR="00003B33" w:rsidRPr="005E0FE5" w:rsidTr="0060497B">
        <w:trPr>
          <w:trHeight w:val="193"/>
        </w:trPr>
        <w:tc>
          <w:tcPr>
            <w:tcW w:w="2106"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ind w:left="142"/>
              <w:jc w:val="left"/>
              <w:rPr>
                <w:rFonts w:cs="Arial"/>
              </w:rPr>
            </w:pPr>
            <w:r w:rsidRPr="005E0FE5">
              <w:rPr>
                <w:rFonts w:cs="Arial"/>
                <w:color w:val="000000"/>
                <w:sz w:val="16"/>
              </w:rPr>
              <w:t>Materiali (MTR)</w:t>
            </w: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color w:val="000000"/>
                <w:sz w:val="16"/>
              </w:rPr>
              <w:t>5</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color w:val="000000"/>
                <w:sz w:val="16"/>
              </w:rPr>
              <w:t>36</w:t>
            </w:r>
          </w:p>
        </w:tc>
        <w:tc>
          <w:tcPr>
            <w:tcW w:w="2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color w:val="000000"/>
                <w:sz w:val="16"/>
              </w:rPr>
              <w:t>12</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color w:val="000000"/>
                <w:sz w:val="16"/>
              </w:rPr>
              <w:t>12</w:t>
            </w:r>
          </w:p>
        </w:tc>
        <w:tc>
          <w:tcPr>
            <w:tcW w:w="36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rPr>
            </w:pPr>
            <w:r w:rsidRPr="005E0FE5">
              <w:rPr>
                <w:rFonts w:cs="Arial"/>
                <w:b/>
                <w:bCs/>
                <w:color w:val="000000"/>
                <w:sz w:val="16"/>
              </w:rPr>
              <w:t>60</w:t>
            </w:r>
          </w:p>
        </w:tc>
        <w:tc>
          <w:tcPr>
            <w:tcW w:w="488" w:type="pct"/>
            <w:tcBorders>
              <w:top w:val="nil"/>
              <w:left w:val="nil"/>
              <w:bottom w:val="single" w:sz="8" w:space="0" w:color="auto"/>
              <w:right w:val="single" w:sz="8" w:space="0" w:color="auto"/>
            </w:tcBorders>
            <w:shd w:val="clear" w:color="auto" w:fill="auto"/>
            <w:vAlign w:val="center"/>
          </w:tcPr>
          <w:p w:rsidR="00003B33" w:rsidRPr="005E0FE5" w:rsidRDefault="00003B33" w:rsidP="00003B33">
            <w:pPr>
              <w:spacing w:after="0" w:line="276" w:lineRule="auto"/>
              <w:jc w:val="center"/>
              <w:rPr>
                <w:rFonts w:cs="Arial"/>
              </w:rPr>
            </w:pPr>
            <w:r>
              <w:rPr>
                <w:rFonts w:cs="Arial"/>
                <w:color w:val="000000"/>
                <w:sz w:val="16"/>
              </w:rPr>
              <w:t>150</w:t>
            </w:r>
          </w:p>
        </w:tc>
        <w:tc>
          <w:tcPr>
            <w:tcW w:w="500" w:type="pct"/>
            <w:tcBorders>
              <w:top w:val="nil"/>
              <w:left w:val="nil"/>
              <w:bottom w:val="single" w:sz="8" w:space="0" w:color="auto"/>
              <w:right w:val="single" w:sz="8" w:space="0" w:color="auto"/>
            </w:tcBorders>
            <w:shd w:val="clear" w:color="auto" w:fill="auto"/>
            <w:vAlign w:val="center"/>
          </w:tcPr>
          <w:p w:rsidR="00003B33" w:rsidRPr="005E0FE5" w:rsidRDefault="00003B33" w:rsidP="00003B33">
            <w:pPr>
              <w:spacing w:after="0" w:line="276" w:lineRule="auto"/>
              <w:ind w:firstLine="38"/>
              <w:jc w:val="center"/>
              <w:rPr>
                <w:rFonts w:cs="Arial"/>
                <w:color w:val="000000"/>
                <w:sz w:val="16"/>
              </w:rPr>
            </w:pPr>
            <w:r w:rsidRPr="005E0FE5">
              <w:rPr>
                <w:rFonts w:cs="Arial"/>
                <w:color w:val="000000"/>
                <w:sz w:val="16"/>
              </w:rPr>
              <w:t>X</w:t>
            </w:r>
          </w:p>
        </w:tc>
        <w:tc>
          <w:tcPr>
            <w:tcW w:w="588" w:type="pct"/>
            <w:tcBorders>
              <w:top w:val="nil"/>
              <w:left w:val="nil"/>
              <w:bottom w:val="single" w:sz="8" w:space="0" w:color="auto"/>
              <w:right w:val="single" w:sz="8" w:space="0" w:color="auto"/>
            </w:tcBorders>
            <w:shd w:val="clear" w:color="auto" w:fill="auto"/>
            <w:vAlign w:val="center"/>
          </w:tcPr>
          <w:p w:rsidR="00003B33" w:rsidRPr="005E0FE5" w:rsidRDefault="00003B33" w:rsidP="00003B33">
            <w:pPr>
              <w:spacing w:after="0" w:line="276" w:lineRule="auto"/>
              <w:ind w:firstLine="38"/>
              <w:jc w:val="center"/>
              <w:rPr>
                <w:rFonts w:cs="Arial"/>
                <w:color w:val="000000"/>
                <w:sz w:val="16"/>
              </w:rPr>
            </w:pPr>
          </w:p>
        </w:tc>
      </w:tr>
      <w:tr w:rsidR="00E92262" w:rsidRPr="005E0FE5" w:rsidTr="0060497B">
        <w:trPr>
          <w:trHeight w:val="193"/>
        </w:trPr>
        <w:tc>
          <w:tcPr>
            <w:tcW w:w="2106"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ind w:left="142"/>
              <w:jc w:val="left"/>
              <w:rPr>
                <w:rFonts w:cs="Arial"/>
              </w:rPr>
            </w:pPr>
            <w:r w:rsidRPr="005E0FE5">
              <w:rPr>
                <w:rFonts w:cs="Arial"/>
                <w:color w:val="000000"/>
                <w:sz w:val="16"/>
              </w:rPr>
              <w:t>Varnost pri delu in varovanje okolja (VDO)</w:t>
            </w: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rPr>
            </w:pPr>
            <w:r w:rsidRPr="005E0FE5">
              <w:rPr>
                <w:rFonts w:cs="Arial"/>
                <w:color w:val="000000"/>
                <w:sz w:val="16"/>
              </w:rPr>
              <w:t>3</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rPr>
            </w:pPr>
            <w:r w:rsidRPr="005E0FE5">
              <w:rPr>
                <w:rFonts w:cs="Arial"/>
                <w:color w:val="000000"/>
                <w:sz w:val="16"/>
              </w:rPr>
              <w:t>24</w:t>
            </w:r>
          </w:p>
        </w:tc>
        <w:tc>
          <w:tcPr>
            <w:tcW w:w="2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rPr>
            </w:pPr>
            <w:r w:rsidRPr="005E0FE5">
              <w:rPr>
                <w:rFonts w:cs="Arial"/>
                <w:color w:val="000000"/>
                <w:sz w:val="16"/>
              </w:rPr>
              <w:t>12</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rPr>
            </w:pPr>
            <w:r w:rsidRPr="005E0FE5">
              <w:rPr>
                <w:rFonts w:cs="Arial"/>
                <w:color w:val="000000"/>
                <w:sz w:val="16"/>
              </w:rPr>
              <w:t> </w:t>
            </w:r>
          </w:p>
        </w:tc>
        <w:tc>
          <w:tcPr>
            <w:tcW w:w="36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rPr>
            </w:pPr>
            <w:r w:rsidRPr="005E0FE5">
              <w:rPr>
                <w:rFonts w:cs="Arial"/>
                <w:b/>
                <w:bCs/>
                <w:color w:val="000000"/>
                <w:sz w:val="16"/>
              </w:rPr>
              <w:t>36</w:t>
            </w:r>
          </w:p>
        </w:tc>
        <w:tc>
          <w:tcPr>
            <w:tcW w:w="488" w:type="pct"/>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0" w:line="276" w:lineRule="auto"/>
              <w:jc w:val="center"/>
              <w:rPr>
                <w:rFonts w:cs="Arial"/>
              </w:rPr>
            </w:pPr>
            <w:r>
              <w:rPr>
                <w:rFonts w:cs="Arial"/>
                <w:color w:val="000000"/>
                <w:sz w:val="16"/>
              </w:rPr>
              <w:t>90</w:t>
            </w:r>
          </w:p>
        </w:tc>
        <w:tc>
          <w:tcPr>
            <w:tcW w:w="500" w:type="pct"/>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0" w:line="276" w:lineRule="auto"/>
              <w:ind w:firstLine="38"/>
              <w:jc w:val="center"/>
              <w:rPr>
                <w:rFonts w:cs="Arial"/>
                <w:color w:val="000000"/>
                <w:sz w:val="16"/>
              </w:rPr>
            </w:pPr>
          </w:p>
        </w:tc>
        <w:tc>
          <w:tcPr>
            <w:tcW w:w="588" w:type="pct"/>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0" w:line="276" w:lineRule="auto"/>
              <w:ind w:firstLine="38"/>
              <w:jc w:val="center"/>
              <w:rPr>
                <w:rFonts w:cs="Arial"/>
                <w:color w:val="000000"/>
                <w:sz w:val="16"/>
              </w:rPr>
            </w:pPr>
            <w:r w:rsidRPr="005E0FE5">
              <w:rPr>
                <w:rFonts w:cs="Arial"/>
                <w:color w:val="000000"/>
                <w:sz w:val="16"/>
              </w:rPr>
              <w:t>X</w:t>
            </w:r>
          </w:p>
        </w:tc>
      </w:tr>
      <w:tr w:rsidR="00E92262" w:rsidRPr="005E0FE5" w:rsidTr="0060497B">
        <w:trPr>
          <w:trHeight w:val="193"/>
        </w:trPr>
        <w:tc>
          <w:tcPr>
            <w:tcW w:w="2106"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ind w:left="142"/>
              <w:jc w:val="left"/>
              <w:rPr>
                <w:rFonts w:cs="Arial"/>
              </w:rPr>
            </w:pPr>
            <w:r w:rsidRPr="005E0FE5">
              <w:rPr>
                <w:rFonts w:cs="Arial"/>
                <w:color w:val="000000"/>
                <w:sz w:val="16"/>
              </w:rPr>
              <w:t>Tehniški predpisi in načrtovanje proizvodov (TPN)</w:t>
            </w: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rPr>
            </w:pPr>
            <w:r w:rsidRPr="005E0FE5">
              <w:rPr>
                <w:rFonts w:cs="Arial"/>
                <w:color w:val="000000"/>
                <w:sz w:val="16"/>
              </w:rPr>
              <w:t>6</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rPr>
            </w:pPr>
            <w:r w:rsidRPr="005E0FE5">
              <w:rPr>
                <w:rFonts w:cs="Arial"/>
                <w:color w:val="000000"/>
                <w:sz w:val="16"/>
              </w:rPr>
              <w:t>36</w:t>
            </w:r>
          </w:p>
        </w:tc>
        <w:tc>
          <w:tcPr>
            <w:tcW w:w="2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rPr>
            </w:pPr>
            <w:r w:rsidRPr="005E0FE5">
              <w:rPr>
                <w:rFonts w:cs="Arial"/>
                <w:color w:val="000000"/>
                <w:sz w:val="16"/>
              </w:rPr>
              <w:t> </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rPr>
            </w:pPr>
            <w:r w:rsidRPr="005E0FE5">
              <w:rPr>
                <w:rFonts w:cs="Arial"/>
                <w:color w:val="000000"/>
                <w:sz w:val="16"/>
              </w:rPr>
              <w:t>36</w:t>
            </w:r>
          </w:p>
        </w:tc>
        <w:tc>
          <w:tcPr>
            <w:tcW w:w="36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rPr>
            </w:pPr>
            <w:r w:rsidRPr="005E0FE5">
              <w:rPr>
                <w:rFonts w:cs="Arial"/>
                <w:b/>
                <w:bCs/>
                <w:color w:val="000000"/>
                <w:sz w:val="16"/>
              </w:rPr>
              <w:t>72</w:t>
            </w:r>
          </w:p>
        </w:tc>
        <w:tc>
          <w:tcPr>
            <w:tcW w:w="488" w:type="pct"/>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0" w:line="276" w:lineRule="auto"/>
              <w:jc w:val="center"/>
              <w:rPr>
                <w:rFonts w:cs="Arial"/>
              </w:rPr>
            </w:pPr>
            <w:r>
              <w:rPr>
                <w:rFonts w:cs="Arial"/>
                <w:color w:val="000000"/>
                <w:sz w:val="16"/>
              </w:rPr>
              <w:t>180</w:t>
            </w:r>
          </w:p>
        </w:tc>
        <w:tc>
          <w:tcPr>
            <w:tcW w:w="500" w:type="pct"/>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0" w:line="276" w:lineRule="auto"/>
              <w:ind w:firstLine="38"/>
              <w:jc w:val="center"/>
              <w:rPr>
                <w:rFonts w:cs="Arial"/>
                <w:color w:val="000000"/>
                <w:sz w:val="16"/>
              </w:rPr>
            </w:pPr>
            <w:r w:rsidRPr="005E0FE5">
              <w:rPr>
                <w:rFonts w:cs="Arial"/>
                <w:color w:val="000000"/>
                <w:sz w:val="16"/>
              </w:rPr>
              <w:t>X</w:t>
            </w:r>
          </w:p>
        </w:tc>
        <w:tc>
          <w:tcPr>
            <w:tcW w:w="588" w:type="pct"/>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0" w:line="276" w:lineRule="auto"/>
              <w:ind w:firstLine="38"/>
              <w:jc w:val="center"/>
              <w:rPr>
                <w:rFonts w:cs="Arial"/>
                <w:color w:val="000000"/>
                <w:sz w:val="16"/>
              </w:rPr>
            </w:pPr>
            <w:r w:rsidRPr="005E0FE5">
              <w:rPr>
                <w:rFonts w:cs="Arial"/>
                <w:color w:val="000000"/>
                <w:sz w:val="16"/>
              </w:rPr>
              <w:t>X</w:t>
            </w:r>
          </w:p>
        </w:tc>
      </w:tr>
      <w:tr w:rsidR="00E92262" w:rsidRPr="005E0FE5" w:rsidTr="0060497B">
        <w:trPr>
          <w:trHeight w:val="193"/>
        </w:trPr>
        <w:tc>
          <w:tcPr>
            <w:tcW w:w="2106"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ind w:left="142"/>
              <w:jc w:val="left"/>
              <w:rPr>
                <w:rFonts w:cs="Arial"/>
                <w:color w:val="000000"/>
                <w:sz w:val="16"/>
              </w:rPr>
            </w:pPr>
            <w:r w:rsidRPr="005E0FE5">
              <w:rPr>
                <w:rFonts w:cs="Arial"/>
                <w:color w:val="000000"/>
                <w:sz w:val="16"/>
              </w:rPr>
              <w:t>PRI Osnove</w:t>
            </w:r>
            <w:r>
              <w:rPr>
                <w:rFonts w:cs="Arial"/>
                <w:color w:val="000000"/>
                <w:sz w:val="16"/>
              </w:rPr>
              <w:t xml:space="preserve"> (D2)</w:t>
            </w: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color w:val="000000"/>
                <w:sz w:val="16"/>
              </w:rPr>
            </w:pPr>
            <w:r w:rsidRPr="005E0FE5">
              <w:rPr>
                <w:rFonts w:cs="Arial"/>
                <w:color w:val="000000"/>
                <w:sz w:val="16"/>
              </w:rPr>
              <w:t>7</w:t>
            </w: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color w:val="000000"/>
                <w:sz w:val="16"/>
              </w:rPr>
            </w:pPr>
          </w:p>
        </w:tc>
        <w:tc>
          <w:tcPr>
            <w:tcW w:w="2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color w:val="000000"/>
                <w:sz w:val="16"/>
              </w:rPr>
            </w:pPr>
          </w:p>
        </w:tc>
        <w:tc>
          <w:tcPr>
            <w:tcW w:w="2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color w:val="000000"/>
                <w:sz w:val="16"/>
              </w:rPr>
            </w:pPr>
          </w:p>
        </w:tc>
        <w:tc>
          <w:tcPr>
            <w:tcW w:w="36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b/>
                <w:bCs/>
                <w:color w:val="000000"/>
                <w:sz w:val="16"/>
              </w:rPr>
            </w:pPr>
          </w:p>
        </w:tc>
        <w:tc>
          <w:tcPr>
            <w:tcW w:w="488" w:type="pct"/>
            <w:tcBorders>
              <w:top w:val="nil"/>
              <w:left w:val="nil"/>
              <w:bottom w:val="single" w:sz="8" w:space="0" w:color="auto"/>
              <w:right w:val="single" w:sz="8" w:space="0" w:color="auto"/>
            </w:tcBorders>
            <w:shd w:val="clear" w:color="auto" w:fill="auto"/>
            <w:vAlign w:val="center"/>
          </w:tcPr>
          <w:p w:rsidR="00E92262" w:rsidRDefault="00E92262" w:rsidP="00E92262">
            <w:pPr>
              <w:spacing w:after="0" w:line="276" w:lineRule="auto"/>
              <w:jc w:val="center"/>
              <w:rPr>
                <w:rFonts w:cs="Arial"/>
                <w:color w:val="000000"/>
                <w:sz w:val="16"/>
              </w:rPr>
            </w:pPr>
            <w:r>
              <w:rPr>
                <w:rFonts w:cs="Arial"/>
                <w:color w:val="000000"/>
                <w:sz w:val="16"/>
              </w:rPr>
              <w:t>220</w:t>
            </w:r>
          </w:p>
        </w:tc>
        <w:tc>
          <w:tcPr>
            <w:tcW w:w="500" w:type="pct"/>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0" w:line="276" w:lineRule="auto"/>
              <w:ind w:firstLine="38"/>
              <w:jc w:val="center"/>
              <w:rPr>
                <w:rFonts w:cs="Arial"/>
                <w:color w:val="000000"/>
                <w:sz w:val="16"/>
              </w:rPr>
            </w:pPr>
          </w:p>
        </w:tc>
        <w:tc>
          <w:tcPr>
            <w:tcW w:w="588" w:type="pct"/>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0" w:line="276" w:lineRule="auto"/>
              <w:ind w:firstLine="38"/>
              <w:jc w:val="center"/>
              <w:rPr>
                <w:rFonts w:cs="Arial"/>
                <w:color w:val="000000"/>
                <w:sz w:val="16"/>
              </w:rPr>
            </w:pPr>
          </w:p>
        </w:tc>
      </w:tr>
      <w:tr w:rsidR="00003B33" w:rsidRPr="005E0FE5" w:rsidTr="00E92262">
        <w:trPr>
          <w:trHeight w:val="193"/>
        </w:trPr>
        <w:tc>
          <w:tcPr>
            <w:tcW w:w="2106" w:type="pct"/>
            <w:tcBorders>
              <w:top w:val="double" w:sz="4" w:space="0" w:color="auto"/>
              <w:left w:val="single" w:sz="8" w:space="0" w:color="auto"/>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Pr="005E0FE5" w:rsidRDefault="00003B33" w:rsidP="00003B33">
            <w:pPr>
              <w:spacing w:after="0" w:line="276" w:lineRule="auto"/>
              <w:ind w:left="69"/>
              <w:jc w:val="right"/>
              <w:rPr>
                <w:rFonts w:cs="Arial"/>
                <w:b/>
                <w:i/>
                <w:color w:val="000000"/>
                <w:sz w:val="16"/>
              </w:rPr>
            </w:pPr>
            <w:r w:rsidRPr="005E0FE5">
              <w:rPr>
                <w:rFonts w:cs="Arial"/>
                <w:b/>
                <w:i/>
                <w:color w:val="000000"/>
                <w:sz w:val="16"/>
              </w:rPr>
              <w:t>Skupaj</w:t>
            </w:r>
          </w:p>
        </w:tc>
        <w:tc>
          <w:tcPr>
            <w:tcW w:w="313" w:type="pct"/>
            <w:tcBorders>
              <w:top w:val="double" w:sz="4"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b/>
                <w:i/>
                <w:color w:val="000000"/>
                <w:sz w:val="16"/>
              </w:rPr>
            </w:pPr>
            <w:r>
              <w:rPr>
                <w:rFonts w:cs="Arial"/>
                <w:b/>
                <w:i/>
                <w:color w:val="000000"/>
                <w:sz w:val="16"/>
              </w:rPr>
              <w:t>55</w:t>
            </w:r>
          </w:p>
        </w:tc>
        <w:tc>
          <w:tcPr>
            <w:tcW w:w="213" w:type="pct"/>
            <w:tcBorders>
              <w:top w:val="double" w:sz="4"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b/>
                <w:i/>
              </w:rPr>
            </w:pPr>
          </w:p>
        </w:tc>
        <w:tc>
          <w:tcPr>
            <w:tcW w:w="212" w:type="pct"/>
            <w:tcBorders>
              <w:top w:val="double" w:sz="4"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b/>
                <w:i/>
              </w:rPr>
            </w:pPr>
          </w:p>
        </w:tc>
        <w:tc>
          <w:tcPr>
            <w:tcW w:w="213" w:type="pct"/>
            <w:tcBorders>
              <w:top w:val="double" w:sz="4"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Pr="005E0FE5" w:rsidRDefault="00003B33" w:rsidP="00003B33">
            <w:pPr>
              <w:spacing w:after="0" w:line="276" w:lineRule="auto"/>
              <w:jc w:val="center"/>
              <w:rPr>
                <w:rFonts w:cs="Arial"/>
                <w:b/>
                <w:i/>
              </w:rPr>
            </w:pPr>
          </w:p>
        </w:tc>
        <w:tc>
          <w:tcPr>
            <w:tcW w:w="367" w:type="pct"/>
            <w:tcBorders>
              <w:top w:val="double" w:sz="4"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003B33" w:rsidRPr="005E0FE5" w:rsidRDefault="00003B33" w:rsidP="00003B33">
            <w:pPr>
              <w:spacing w:after="0" w:line="276" w:lineRule="auto"/>
              <w:ind w:firstLine="124"/>
              <w:jc w:val="center"/>
              <w:rPr>
                <w:rFonts w:cs="Arial"/>
                <w:b/>
                <w:i/>
              </w:rPr>
            </w:pPr>
          </w:p>
        </w:tc>
        <w:tc>
          <w:tcPr>
            <w:tcW w:w="488" w:type="pct"/>
            <w:tcBorders>
              <w:top w:val="double" w:sz="4" w:space="0" w:color="auto"/>
              <w:left w:val="nil"/>
              <w:bottom w:val="single" w:sz="8" w:space="0" w:color="auto"/>
              <w:right w:val="single" w:sz="8" w:space="0" w:color="auto"/>
            </w:tcBorders>
            <w:shd w:val="clear" w:color="auto" w:fill="F2F2F2" w:themeFill="background1" w:themeFillShade="F2"/>
            <w:vAlign w:val="center"/>
          </w:tcPr>
          <w:p w:rsidR="00003B33" w:rsidRPr="005E0FE5" w:rsidRDefault="00003B33" w:rsidP="00003B33">
            <w:pPr>
              <w:spacing w:after="0" w:line="276" w:lineRule="auto"/>
              <w:jc w:val="center"/>
              <w:rPr>
                <w:rFonts w:cs="Arial"/>
                <w:color w:val="000000"/>
                <w:sz w:val="16"/>
              </w:rPr>
            </w:pPr>
          </w:p>
        </w:tc>
        <w:tc>
          <w:tcPr>
            <w:tcW w:w="500" w:type="pct"/>
            <w:tcBorders>
              <w:top w:val="double" w:sz="4" w:space="0" w:color="auto"/>
              <w:left w:val="nil"/>
              <w:bottom w:val="single" w:sz="8" w:space="0" w:color="auto"/>
              <w:right w:val="single" w:sz="8" w:space="0" w:color="auto"/>
            </w:tcBorders>
            <w:shd w:val="clear" w:color="auto" w:fill="F2F2F2" w:themeFill="background1" w:themeFillShade="F2"/>
          </w:tcPr>
          <w:p w:rsidR="00003B33" w:rsidRPr="005E0FE5" w:rsidRDefault="00003B33" w:rsidP="00003B33">
            <w:pPr>
              <w:spacing w:after="0" w:line="276" w:lineRule="auto"/>
              <w:rPr>
                <w:rFonts w:cs="Arial"/>
                <w:i/>
                <w:color w:val="000000"/>
                <w:sz w:val="16"/>
              </w:rPr>
            </w:pPr>
          </w:p>
        </w:tc>
        <w:tc>
          <w:tcPr>
            <w:tcW w:w="588" w:type="pct"/>
            <w:tcBorders>
              <w:top w:val="double" w:sz="4" w:space="0" w:color="auto"/>
              <w:left w:val="nil"/>
              <w:bottom w:val="single" w:sz="8" w:space="0" w:color="auto"/>
              <w:right w:val="single" w:sz="8" w:space="0" w:color="auto"/>
            </w:tcBorders>
            <w:shd w:val="clear" w:color="auto" w:fill="F2F2F2" w:themeFill="background1" w:themeFillShade="F2"/>
            <w:vAlign w:val="center"/>
          </w:tcPr>
          <w:p w:rsidR="00003B33" w:rsidRPr="005E0FE5" w:rsidRDefault="00003B33" w:rsidP="00003B33">
            <w:pPr>
              <w:spacing w:after="0" w:line="276" w:lineRule="auto"/>
              <w:ind w:firstLine="124"/>
              <w:jc w:val="center"/>
              <w:rPr>
                <w:rFonts w:cs="Arial"/>
                <w:b/>
                <w:bCs/>
                <w:color w:val="000000"/>
                <w:sz w:val="16"/>
              </w:rPr>
            </w:pPr>
          </w:p>
        </w:tc>
      </w:tr>
    </w:tbl>
    <w:p w:rsidR="00174F6E" w:rsidRDefault="00174F6E" w:rsidP="005370D8">
      <w:pPr>
        <w:pStyle w:val="Naslov4"/>
        <w:spacing w:line="276" w:lineRule="auto"/>
        <w:rPr>
          <w:rFonts w:cs="Arial"/>
          <w:color w:val="1F3864" w:themeColor="accent5" w:themeShade="80"/>
          <w:lang w:val="sl-SI"/>
        </w:rPr>
      </w:pPr>
      <w:bookmarkStart w:id="49" w:name="_Toc405353229"/>
    </w:p>
    <w:p w:rsidR="005370D8" w:rsidRPr="00E86002" w:rsidRDefault="005370D8" w:rsidP="005370D8">
      <w:pPr>
        <w:pStyle w:val="Naslov4"/>
        <w:spacing w:line="276" w:lineRule="auto"/>
        <w:rPr>
          <w:rFonts w:cs="Arial"/>
          <w:color w:val="1F3864" w:themeColor="accent5" w:themeShade="80"/>
          <w:lang w:val="sl-SI"/>
        </w:rPr>
      </w:pPr>
      <w:r w:rsidRPr="00E86002">
        <w:rPr>
          <w:rFonts w:cs="Arial"/>
          <w:color w:val="1F3864" w:themeColor="accent5" w:themeShade="80"/>
          <w:lang w:val="sl-SI"/>
        </w:rPr>
        <w:t>2. letnik</w:t>
      </w:r>
      <w:bookmarkEnd w:id="49"/>
      <w:r w:rsidRPr="00E86002">
        <w:rPr>
          <w:rFonts w:cs="Arial"/>
          <w:color w:val="1F3864" w:themeColor="accent5" w:themeShade="80"/>
          <w:lang w:val="sl-SI"/>
        </w:rPr>
        <w:t xml:space="preserve"> Strojništvo</w:t>
      </w:r>
    </w:p>
    <w:tbl>
      <w:tblPr>
        <w:tblW w:w="5001" w:type="pct"/>
        <w:tblCellMar>
          <w:left w:w="0" w:type="dxa"/>
          <w:right w:w="0" w:type="dxa"/>
        </w:tblCellMar>
        <w:tblLook w:val="00A0" w:firstRow="1" w:lastRow="0" w:firstColumn="1" w:lastColumn="0" w:noHBand="0" w:noVBand="0"/>
      </w:tblPr>
      <w:tblGrid>
        <w:gridCol w:w="3092"/>
        <w:gridCol w:w="571"/>
        <w:gridCol w:w="397"/>
        <w:gridCol w:w="388"/>
        <w:gridCol w:w="378"/>
        <w:gridCol w:w="670"/>
        <w:gridCol w:w="1795"/>
        <w:gridCol w:w="881"/>
        <w:gridCol w:w="881"/>
      </w:tblGrid>
      <w:tr w:rsidR="005370D8" w:rsidRPr="005E0FE5" w:rsidTr="008128D4">
        <w:tc>
          <w:tcPr>
            <w:tcW w:w="0" w:type="auto"/>
            <w:vMerge w:val="restart"/>
            <w:tcBorders>
              <w:top w:val="single" w:sz="8" w:space="0" w:color="auto"/>
              <w:left w:val="single" w:sz="8" w:space="0" w:color="auto"/>
              <w:bottom w:val="single" w:sz="8" w:space="0" w:color="000000"/>
              <w:right w:val="single" w:sz="8" w:space="0" w:color="auto"/>
            </w:tcBorders>
            <w:shd w:val="clear" w:color="auto" w:fill="E1F0F0"/>
            <w:tcMar>
              <w:top w:w="0" w:type="dxa"/>
              <w:left w:w="70" w:type="dxa"/>
              <w:bottom w:w="0" w:type="dxa"/>
              <w:right w:w="70" w:type="dxa"/>
            </w:tcMar>
            <w:vAlign w:val="center"/>
          </w:tcPr>
          <w:p w:rsidR="005370D8" w:rsidRPr="005E0FE5" w:rsidRDefault="005370D8" w:rsidP="005370D8">
            <w:pPr>
              <w:spacing w:line="276" w:lineRule="auto"/>
              <w:jc w:val="center"/>
              <w:rPr>
                <w:rFonts w:cs="Arial"/>
              </w:rPr>
            </w:pPr>
            <w:r w:rsidRPr="005E0FE5">
              <w:rPr>
                <w:rFonts w:cs="Arial"/>
                <w:b/>
                <w:bCs/>
                <w:color w:val="000000"/>
                <w:sz w:val="16"/>
              </w:rPr>
              <w:t>Ime modula / predmeta /</w:t>
            </w:r>
            <w:r w:rsidRPr="005E0FE5">
              <w:rPr>
                <w:rFonts w:cs="Arial"/>
                <w:b/>
                <w:bCs/>
                <w:color w:val="000000"/>
                <w:sz w:val="16"/>
              </w:rPr>
              <w:br/>
              <w:t>druge sestavine</w:t>
            </w:r>
          </w:p>
        </w:tc>
        <w:tc>
          <w:tcPr>
            <w:tcW w:w="0" w:type="auto"/>
            <w:vMerge w:val="restart"/>
            <w:tcBorders>
              <w:top w:val="single" w:sz="8" w:space="0" w:color="auto"/>
              <w:left w:val="nil"/>
              <w:bottom w:val="single" w:sz="8" w:space="0" w:color="000000"/>
              <w:right w:val="single" w:sz="8" w:space="0" w:color="auto"/>
            </w:tcBorders>
            <w:shd w:val="clear" w:color="auto" w:fill="E1F0F0"/>
            <w:tcMar>
              <w:top w:w="0" w:type="dxa"/>
              <w:left w:w="70" w:type="dxa"/>
              <w:bottom w:w="0" w:type="dxa"/>
              <w:right w:w="70" w:type="dxa"/>
            </w:tcMar>
            <w:vAlign w:val="center"/>
          </w:tcPr>
          <w:p w:rsidR="005370D8" w:rsidRPr="005E0FE5" w:rsidRDefault="005370D8" w:rsidP="005370D8">
            <w:pPr>
              <w:spacing w:line="276" w:lineRule="auto"/>
              <w:jc w:val="center"/>
              <w:rPr>
                <w:rFonts w:cs="Arial"/>
              </w:rPr>
            </w:pPr>
            <w:r w:rsidRPr="005E0FE5">
              <w:rPr>
                <w:rFonts w:cs="Arial"/>
                <w:b/>
                <w:bCs/>
                <w:color w:val="000000"/>
                <w:sz w:val="16"/>
              </w:rPr>
              <w:t>ECTS</w:t>
            </w:r>
          </w:p>
        </w:tc>
        <w:tc>
          <w:tcPr>
            <w:tcW w:w="0" w:type="auto"/>
            <w:gridSpan w:val="3"/>
            <w:tcBorders>
              <w:top w:val="single" w:sz="8" w:space="0" w:color="auto"/>
              <w:left w:val="nil"/>
              <w:bottom w:val="single" w:sz="8" w:space="0" w:color="auto"/>
              <w:right w:val="single" w:sz="8" w:space="0" w:color="000000"/>
            </w:tcBorders>
            <w:shd w:val="clear" w:color="auto" w:fill="E1F0F0"/>
            <w:noWrap/>
            <w:tcMar>
              <w:top w:w="0" w:type="dxa"/>
              <w:left w:w="70" w:type="dxa"/>
              <w:bottom w:w="0" w:type="dxa"/>
              <w:right w:w="70" w:type="dxa"/>
            </w:tcMar>
            <w:vAlign w:val="center"/>
          </w:tcPr>
          <w:p w:rsidR="005370D8" w:rsidRPr="005E0FE5" w:rsidRDefault="005370D8" w:rsidP="005370D8">
            <w:pPr>
              <w:spacing w:line="276" w:lineRule="auto"/>
              <w:jc w:val="center"/>
              <w:rPr>
                <w:rFonts w:cs="Arial"/>
              </w:rPr>
            </w:pPr>
            <w:r w:rsidRPr="005E0FE5">
              <w:rPr>
                <w:rFonts w:cs="Arial"/>
                <w:b/>
                <w:bCs/>
                <w:color w:val="000000"/>
                <w:sz w:val="16"/>
              </w:rPr>
              <w:t>Število</w:t>
            </w:r>
          </w:p>
          <w:p w:rsidR="005370D8" w:rsidRPr="005E0FE5" w:rsidRDefault="005370D8" w:rsidP="005370D8">
            <w:pPr>
              <w:spacing w:line="276" w:lineRule="auto"/>
              <w:jc w:val="center"/>
              <w:rPr>
                <w:rFonts w:cs="Arial"/>
              </w:rPr>
            </w:pPr>
            <w:r w:rsidRPr="005E0FE5">
              <w:rPr>
                <w:rFonts w:cs="Arial"/>
                <w:b/>
                <w:bCs/>
                <w:color w:val="000000"/>
                <w:sz w:val="16"/>
              </w:rPr>
              <w:t>kontaktnih ur</w:t>
            </w:r>
          </w:p>
        </w:tc>
        <w:tc>
          <w:tcPr>
            <w:tcW w:w="0" w:type="auto"/>
            <w:vMerge w:val="restart"/>
            <w:tcBorders>
              <w:top w:val="single" w:sz="8" w:space="0" w:color="auto"/>
              <w:left w:val="nil"/>
              <w:bottom w:val="single" w:sz="8" w:space="0" w:color="000000"/>
              <w:right w:val="single" w:sz="8" w:space="0" w:color="auto"/>
            </w:tcBorders>
            <w:shd w:val="clear" w:color="auto" w:fill="E1F0F0"/>
            <w:noWrap/>
            <w:tcMar>
              <w:top w:w="0" w:type="dxa"/>
              <w:left w:w="70" w:type="dxa"/>
              <w:bottom w:w="0" w:type="dxa"/>
              <w:right w:w="70" w:type="dxa"/>
            </w:tcMar>
            <w:vAlign w:val="center"/>
          </w:tcPr>
          <w:p w:rsidR="005370D8" w:rsidRPr="005E0FE5" w:rsidRDefault="005370D8" w:rsidP="005370D8">
            <w:pPr>
              <w:spacing w:line="276" w:lineRule="auto"/>
              <w:jc w:val="center"/>
              <w:rPr>
                <w:rFonts w:cs="Arial"/>
              </w:rPr>
            </w:pPr>
            <w:r w:rsidRPr="005E0FE5">
              <w:rPr>
                <w:rFonts w:cs="Arial"/>
                <w:b/>
                <w:bCs/>
                <w:color w:val="000000"/>
                <w:sz w:val="16"/>
              </w:rPr>
              <w:t>Skupaj</w:t>
            </w:r>
          </w:p>
        </w:tc>
        <w:tc>
          <w:tcPr>
            <w:tcW w:w="0" w:type="auto"/>
            <w:vMerge w:val="restart"/>
            <w:tcBorders>
              <w:top w:val="single" w:sz="8" w:space="0" w:color="auto"/>
              <w:left w:val="nil"/>
              <w:right w:val="single" w:sz="8" w:space="0" w:color="auto"/>
            </w:tcBorders>
            <w:shd w:val="clear" w:color="auto" w:fill="E1F0F0"/>
            <w:vAlign w:val="center"/>
          </w:tcPr>
          <w:p w:rsidR="005370D8" w:rsidRPr="005E0FE5" w:rsidRDefault="00BA3CF9" w:rsidP="005370D8">
            <w:pPr>
              <w:spacing w:line="276" w:lineRule="auto"/>
              <w:jc w:val="center"/>
              <w:rPr>
                <w:rFonts w:cs="Arial"/>
                <w:b/>
                <w:bCs/>
                <w:color w:val="000000"/>
                <w:sz w:val="16"/>
              </w:rPr>
            </w:pPr>
            <w:r>
              <w:rPr>
                <w:rFonts w:cs="Arial"/>
                <w:b/>
                <w:bCs/>
                <w:color w:val="000000"/>
                <w:sz w:val="16"/>
                <w:szCs w:val="16"/>
              </w:rPr>
              <w:t>Število ur študent. dela</w:t>
            </w:r>
          </w:p>
        </w:tc>
        <w:tc>
          <w:tcPr>
            <w:tcW w:w="0" w:type="auto"/>
            <w:vMerge w:val="restart"/>
            <w:tcBorders>
              <w:top w:val="single" w:sz="8" w:space="0" w:color="auto"/>
              <w:left w:val="nil"/>
              <w:right w:val="single" w:sz="8" w:space="0" w:color="auto"/>
            </w:tcBorders>
            <w:shd w:val="clear" w:color="auto" w:fill="E1F0F0"/>
            <w:vAlign w:val="center"/>
          </w:tcPr>
          <w:p w:rsidR="005370D8" w:rsidRPr="005E0FE5" w:rsidRDefault="005370D8" w:rsidP="005370D8">
            <w:pPr>
              <w:spacing w:line="276" w:lineRule="auto"/>
              <w:jc w:val="center"/>
              <w:rPr>
                <w:rFonts w:cs="Arial"/>
                <w:b/>
                <w:bCs/>
                <w:color w:val="000000"/>
                <w:sz w:val="16"/>
              </w:rPr>
            </w:pPr>
            <w:r w:rsidRPr="005E0FE5">
              <w:rPr>
                <w:rFonts w:cs="Arial"/>
                <w:b/>
                <w:bCs/>
                <w:color w:val="000000"/>
                <w:sz w:val="16"/>
              </w:rPr>
              <w:t>Semester 1</w:t>
            </w:r>
          </w:p>
        </w:tc>
        <w:tc>
          <w:tcPr>
            <w:tcW w:w="0" w:type="auto"/>
            <w:vMerge w:val="restart"/>
            <w:tcBorders>
              <w:top w:val="single" w:sz="8" w:space="0" w:color="auto"/>
              <w:left w:val="nil"/>
              <w:right w:val="single" w:sz="8" w:space="0" w:color="auto"/>
            </w:tcBorders>
            <w:shd w:val="clear" w:color="auto" w:fill="E1F0F0"/>
            <w:vAlign w:val="center"/>
          </w:tcPr>
          <w:p w:rsidR="005370D8" w:rsidRPr="005E0FE5" w:rsidRDefault="005370D8" w:rsidP="005370D8">
            <w:pPr>
              <w:spacing w:line="276" w:lineRule="auto"/>
              <w:jc w:val="center"/>
              <w:rPr>
                <w:rFonts w:cs="Arial"/>
                <w:b/>
                <w:bCs/>
                <w:color w:val="000000"/>
                <w:sz w:val="16"/>
              </w:rPr>
            </w:pPr>
            <w:r w:rsidRPr="005E0FE5">
              <w:rPr>
                <w:rFonts w:cs="Arial"/>
                <w:b/>
                <w:bCs/>
                <w:color w:val="000000"/>
                <w:sz w:val="16"/>
              </w:rPr>
              <w:t>Semester 2</w:t>
            </w:r>
          </w:p>
        </w:tc>
      </w:tr>
      <w:tr w:rsidR="005370D8" w:rsidRPr="005E0FE5" w:rsidTr="008128D4">
        <w:tc>
          <w:tcPr>
            <w:tcW w:w="0" w:type="auto"/>
            <w:vMerge/>
            <w:tcBorders>
              <w:top w:val="single" w:sz="8" w:space="0" w:color="auto"/>
              <w:left w:val="single" w:sz="8" w:space="0" w:color="auto"/>
              <w:bottom w:val="single" w:sz="8" w:space="0" w:color="000000"/>
              <w:right w:val="single" w:sz="8" w:space="0" w:color="auto"/>
            </w:tcBorders>
            <w:shd w:val="clear" w:color="auto" w:fill="E1F0F0"/>
            <w:vAlign w:val="center"/>
          </w:tcPr>
          <w:p w:rsidR="005370D8" w:rsidRPr="005E0FE5" w:rsidRDefault="005370D8" w:rsidP="005370D8">
            <w:pPr>
              <w:spacing w:after="0" w:line="276" w:lineRule="auto"/>
              <w:rPr>
                <w:rFonts w:cs="Arial"/>
              </w:rPr>
            </w:pPr>
          </w:p>
        </w:tc>
        <w:tc>
          <w:tcPr>
            <w:tcW w:w="0" w:type="auto"/>
            <w:vMerge/>
            <w:tcBorders>
              <w:top w:val="single" w:sz="8" w:space="0" w:color="auto"/>
              <w:left w:val="nil"/>
              <w:bottom w:val="single" w:sz="8" w:space="0" w:color="000000"/>
              <w:right w:val="single" w:sz="8" w:space="0" w:color="auto"/>
            </w:tcBorders>
            <w:shd w:val="clear" w:color="auto" w:fill="E1F0F0"/>
            <w:vAlign w:val="center"/>
          </w:tcPr>
          <w:p w:rsidR="005370D8" w:rsidRPr="005E0FE5" w:rsidRDefault="005370D8" w:rsidP="005370D8">
            <w:pPr>
              <w:spacing w:after="0" w:line="276" w:lineRule="auto"/>
              <w:rPr>
                <w:rFonts w:cs="Arial"/>
              </w:rPr>
            </w:pPr>
          </w:p>
        </w:tc>
        <w:tc>
          <w:tcPr>
            <w:tcW w:w="0" w:type="auto"/>
            <w:tcBorders>
              <w:top w:val="nil"/>
              <w:left w:val="nil"/>
              <w:bottom w:val="single" w:sz="8" w:space="0" w:color="auto"/>
              <w:right w:val="single" w:sz="8" w:space="0" w:color="auto"/>
            </w:tcBorders>
            <w:shd w:val="clear" w:color="auto" w:fill="E1F0F0"/>
            <w:noWrap/>
            <w:tcMar>
              <w:top w:w="0" w:type="dxa"/>
              <w:left w:w="70" w:type="dxa"/>
              <w:bottom w:w="0" w:type="dxa"/>
              <w:right w:w="70" w:type="dxa"/>
            </w:tcMar>
            <w:vAlign w:val="center"/>
          </w:tcPr>
          <w:p w:rsidR="005370D8" w:rsidRPr="005E0FE5" w:rsidRDefault="005370D8" w:rsidP="005370D8">
            <w:pPr>
              <w:spacing w:after="0" w:line="276" w:lineRule="auto"/>
              <w:jc w:val="center"/>
              <w:rPr>
                <w:rFonts w:cs="Arial"/>
              </w:rPr>
            </w:pPr>
            <w:r w:rsidRPr="005E0FE5">
              <w:rPr>
                <w:rFonts w:cs="Arial"/>
                <w:b/>
                <w:bCs/>
                <w:color w:val="000000"/>
                <w:sz w:val="16"/>
              </w:rPr>
              <w:t>PR</w:t>
            </w:r>
          </w:p>
        </w:tc>
        <w:tc>
          <w:tcPr>
            <w:tcW w:w="0" w:type="auto"/>
            <w:tcBorders>
              <w:top w:val="nil"/>
              <w:left w:val="nil"/>
              <w:bottom w:val="single" w:sz="8" w:space="0" w:color="auto"/>
              <w:right w:val="single" w:sz="8" w:space="0" w:color="auto"/>
            </w:tcBorders>
            <w:shd w:val="clear" w:color="auto" w:fill="E1F0F0"/>
            <w:noWrap/>
            <w:tcMar>
              <w:top w:w="0" w:type="dxa"/>
              <w:left w:w="70" w:type="dxa"/>
              <w:bottom w:w="0" w:type="dxa"/>
              <w:right w:w="70" w:type="dxa"/>
            </w:tcMar>
            <w:vAlign w:val="center"/>
          </w:tcPr>
          <w:p w:rsidR="005370D8" w:rsidRPr="005E0FE5" w:rsidRDefault="005370D8" w:rsidP="005370D8">
            <w:pPr>
              <w:spacing w:after="0" w:line="276" w:lineRule="auto"/>
              <w:jc w:val="center"/>
              <w:rPr>
                <w:rFonts w:cs="Arial"/>
              </w:rPr>
            </w:pPr>
            <w:r w:rsidRPr="005E0FE5">
              <w:rPr>
                <w:rFonts w:cs="Arial"/>
                <w:b/>
                <w:bCs/>
                <w:color w:val="000000"/>
                <w:sz w:val="16"/>
              </w:rPr>
              <w:t>SV</w:t>
            </w:r>
          </w:p>
        </w:tc>
        <w:tc>
          <w:tcPr>
            <w:tcW w:w="0" w:type="auto"/>
            <w:tcBorders>
              <w:top w:val="nil"/>
              <w:left w:val="nil"/>
              <w:bottom w:val="single" w:sz="8" w:space="0" w:color="auto"/>
              <w:right w:val="single" w:sz="8" w:space="0" w:color="auto"/>
            </w:tcBorders>
            <w:shd w:val="clear" w:color="auto" w:fill="E1F0F0"/>
            <w:noWrap/>
            <w:tcMar>
              <w:top w:w="0" w:type="dxa"/>
              <w:left w:w="70" w:type="dxa"/>
              <w:bottom w:w="0" w:type="dxa"/>
              <w:right w:w="70" w:type="dxa"/>
            </w:tcMar>
            <w:vAlign w:val="center"/>
          </w:tcPr>
          <w:p w:rsidR="005370D8" w:rsidRPr="005E0FE5" w:rsidRDefault="005370D8" w:rsidP="005370D8">
            <w:pPr>
              <w:spacing w:after="0" w:line="276" w:lineRule="auto"/>
              <w:jc w:val="center"/>
              <w:rPr>
                <w:rFonts w:cs="Arial"/>
              </w:rPr>
            </w:pPr>
            <w:r w:rsidRPr="005E0FE5">
              <w:rPr>
                <w:rFonts w:cs="Arial"/>
                <w:b/>
                <w:bCs/>
                <w:color w:val="000000"/>
                <w:sz w:val="16"/>
              </w:rPr>
              <w:t>LV</w:t>
            </w:r>
          </w:p>
        </w:tc>
        <w:tc>
          <w:tcPr>
            <w:tcW w:w="0" w:type="auto"/>
            <w:vMerge/>
            <w:tcBorders>
              <w:top w:val="single" w:sz="8" w:space="0" w:color="auto"/>
              <w:left w:val="nil"/>
              <w:bottom w:val="single" w:sz="8" w:space="0" w:color="000000"/>
              <w:right w:val="single" w:sz="8" w:space="0" w:color="auto"/>
            </w:tcBorders>
            <w:shd w:val="clear" w:color="auto" w:fill="E1F0F0"/>
            <w:vAlign w:val="center"/>
          </w:tcPr>
          <w:p w:rsidR="005370D8" w:rsidRPr="005E0FE5" w:rsidRDefault="005370D8" w:rsidP="005370D8">
            <w:pPr>
              <w:spacing w:after="0" w:line="276" w:lineRule="auto"/>
              <w:rPr>
                <w:rFonts w:cs="Arial"/>
              </w:rPr>
            </w:pPr>
          </w:p>
        </w:tc>
        <w:tc>
          <w:tcPr>
            <w:tcW w:w="0" w:type="auto"/>
            <w:vMerge/>
            <w:tcBorders>
              <w:left w:val="nil"/>
              <w:bottom w:val="single" w:sz="8" w:space="0" w:color="000000"/>
              <w:right w:val="single" w:sz="8" w:space="0" w:color="auto"/>
            </w:tcBorders>
            <w:shd w:val="clear" w:color="auto" w:fill="E1F0F0"/>
          </w:tcPr>
          <w:p w:rsidR="005370D8" w:rsidRPr="005E0FE5" w:rsidRDefault="005370D8" w:rsidP="005370D8">
            <w:pPr>
              <w:spacing w:after="0" w:line="276" w:lineRule="auto"/>
              <w:rPr>
                <w:rFonts w:cs="Arial"/>
              </w:rPr>
            </w:pPr>
          </w:p>
        </w:tc>
        <w:tc>
          <w:tcPr>
            <w:tcW w:w="0" w:type="auto"/>
            <w:vMerge/>
            <w:tcBorders>
              <w:left w:val="nil"/>
              <w:bottom w:val="single" w:sz="8" w:space="0" w:color="000000"/>
              <w:right w:val="single" w:sz="8" w:space="0" w:color="auto"/>
            </w:tcBorders>
            <w:shd w:val="clear" w:color="auto" w:fill="E1F0F0"/>
          </w:tcPr>
          <w:p w:rsidR="005370D8" w:rsidRPr="005E0FE5" w:rsidRDefault="005370D8" w:rsidP="005370D8">
            <w:pPr>
              <w:spacing w:after="0" w:line="276" w:lineRule="auto"/>
              <w:rPr>
                <w:rFonts w:cs="Arial"/>
              </w:rPr>
            </w:pPr>
          </w:p>
        </w:tc>
        <w:tc>
          <w:tcPr>
            <w:tcW w:w="0" w:type="auto"/>
            <w:vMerge/>
            <w:tcBorders>
              <w:left w:val="nil"/>
              <w:bottom w:val="single" w:sz="8" w:space="0" w:color="000000"/>
              <w:right w:val="single" w:sz="8" w:space="0" w:color="auto"/>
            </w:tcBorders>
            <w:shd w:val="clear" w:color="auto" w:fill="E1F0F0"/>
          </w:tcPr>
          <w:p w:rsidR="005370D8" w:rsidRPr="005E0FE5" w:rsidRDefault="005370D8" w:rsidP="005370D8">
            <w:pPr>
              <w:spacing w:after="0" w:line="276" w:lineRule="auto"/>
              <w:rPr>
                <w:rFonts w:cs="Arial"/>
              </w:rPr>
            </w:pPr>
          </w:p>
        </w:tc>
      </w:tr>
      <w:tr w:rsidR="005370D8" w:rsidRPr="005E0FE5" w:rsidTr="00E92262">
        <w:tc>
          <w:tcPr>
            <w:tcW w:w="0" w:type="auto"/>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5370D8" w:rsidRPr="005E0FE5" w:rsidRDefault="00E92262" w:rsidP="00E92262">
            <w:pPr>
              <w:spacing w:after="100" w:afterAutospacing="1" w:line="276" w:lineRule="auto"/>
              <w:ind w:left="72"/>
              <w:jc w:val="left"/>
              <w:rPr>
                <w:rFonts w:cs="Arial"/>
              </w:rPr>
            </w:pPr>
            <w:r w:rsidRPr="00813401">
              <w:rPr>
                <w:rFonts w:cs="Arial"/>
                <w:b/>
                <w:sz w:val="16"/>
              </w:rPr>
              <w:t>M</w:t>
            </w:r>
            <w:r>
              <w:rPr>
                <w:rFonts w:cs="Arial"/>
                <w:b/>
                <w:sz w:val="16"/>
              </w:rPr>
              <w:t>3</w:t>
            </w:r>
            <w:r w:rsidRPr="00813401">
              <w:rPr>
                <w:rFonts w:cs="Arial"/>
                <w:b/>
                <w:sz w:val="16"/>
              </w:rPr>
              <w:t xml:space="preserve"> </w:t>
            </w:r>
            <w:r>
              <w:rPr>
                <w:rFonts w:cs="Arial"/>
                <w:b/>
                <w:sz w:val="16"/>
              </w:rPr>
              <w:t>Poslovanje in procesi</w:t>
            </w: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5370D8" w:rsidRPr="005E0FE5" w:rsidRDefault="005370D8" w:rsidP="005370D8">
            <w:pPr>
              <w:spacing w:after="100" w:afterAutospacing="1" w:line="276" w:lineRule="auto"/>
              <w:ind w:firstLine="38"/>
              <w:jc w:val="center"/>
              <w:rPr>
                <w:rFonts w:cs="Arial"/>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5370D8" w:rsidRPr="005E0FE5" w:rsidRDefault="005370D8" w:rsidP="005370D8">
            <w:pPr>
              <w:spacing w:after="100" w:afterAutospacing="1" w:line="276" w:lineRule="auto"/>
              <w:jc w:val="center"/>
              <w:rPr>
                <w:rFonts w:cs="Arial"/>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5370D8" w:rsidRPr="005E0FE5" w:rsidRDefault="005370D8" w:rsidP="005370D8">
            <w:pPr>
              <w:spacing w:after="100" w:afterAutospacing="1" w:line="276" w:lineRule="auto"/>
              <w:jc w:val="center"/>
              <w:rPr>
                <w:rFonts w:cs="Arial"/>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5370D8" w:rsidRPr="005E0FE5" w:rsidRDefault="005370D8" w:rsidP="005370D8">
            <w:pPr>
              <w:spacing w:after="100" w:afterAutospacing="1" w:line="276" w:lineRule="auto"/>
              <w:jc w:val="center"/>
              <w:rPr>
                <w:rFonts w:cs="Arial"/>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5370D8" w:rsidRPr="005E0FE5" w:rsidRDefault="005370D8" w:rsidP="005370D8">
            <w:pPr>
              <w:spacing w:after="100" w:afterAutospacing="1" w:line="276" w:lineRule="auto"/>
              <w:jc w:val="center"/>
              <w:rPr>
                <w:rFonts w:cs="Arial"/>
              </w:rPr>
            </w:pPr>
          </w:p>
        </w:tc>
        <w:tc>
          <w:tcPr>
            <w:tcW w:w="0" w:type="auto"/>
            <w:tcBorders>
              <w:top w:val="nil"/>
              <w:left w:val="nil"/>
              <w:bottom w:val="single" w:sz="8" w:space="0" w:color="auto"/>
              <w:right w:val="single" w:sz="8" w:space="0" w:color="auto"/>
            </w:tcBorders>
            <w:shd w:val="clear" w:color="auto" w:fill="F2F2F2" w:themeFill="background1" w:themeFillShade="F2"/>
            <w:vAlign w:val="center"/>
          </w:tcPr>
          <w:p w:rsidR="005370D8" w:rsidRPr="005E0FE5" w:rsidRDefault="005370D8" w:rsidP="005370D8">
            <w:pPr>
              <w:spacing w:after="100" w:afterAutospacing="1" w:line="276" w:lineRule="auto"/>
              <w:ind w:firstLine="38"/>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vAlign w:val="center"/>
          </w:tcPr>
          <w:p w:rsidR="005370D8" w:rsidRPr="005E0FE5" w:rsidRDefault="005370D8" w:rsidP="005370D8">
            <w:pPr>
              <w:spacing w:after="100" w:afterAutospacing="1" w:line="276" w:lineRule="auto"/>
              <w:ind w:firstLine="38"/>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vAlign w:val="center"/>
          </w:tcPr>
          <w:p w:rsidR="005370D8" w:rsidRPr="005E0FE5" w:rsidRDefault="005370D8" w:rsidP="005370D8">
            <w:pPr>
              <w:spacing w:after="100" w:afterAutospacing="1" w:line="276" w:lineRule="auto"/>
              <w:ind w:firstLine="38"/>
              <w:jc w:val="center"/>
              <w:rPr>
                <w:rFonts w:cs="Arial"/>
                <w:color w:val="000000"/>
                <w:sz w:val="16"/>
              </w:rPr>
            </w:pPr>
          </w:p>
        </w:tc>
      </w:tr>
      <w:tr w:rsidR="00E92262" w:rsidRPr="005E0FE5" w:rsidTr="005370D8">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ind w:left="72"/>
              <w:jc w:val="left"/>
              <w:rPr>
                <w:rFonts w:cs="Arial"/>
              </w:rPr>
            </w:pPr>
            <w:r w:rsidRPr="005E0FE5">
              <w:rPr>
                <w:rFonts w:cs="Arial"/>
                <w:color w:val="000000"/>
                <w:sz w:val="16"/>
              </w:rPr>
              <w:t>Ekonomika podjetja (EKP)</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ind w:firstLine="38"/>
              <w:jc w:val="center"/>
              <w:rPr>
                <w:rFonts w:cs="Arial"/>
              </w:rPr>
            </w:pPr>
            <w:r w:rsidRPr="005E0FE5">
              <w:rPr>
                <w:rFonts w:cs="Arial"/>
                <w:color w:val="000000"/>
                <w:sz w:val="16"/>
              </w:rPr>
              <w:t>6</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rPr>
            </w:pPr>
            <w:r w:rsidRPr="005E0FE5">
              <w:rPr>
                <w:rFonts w:cs="Arial"/>
                <w:color w:val="000000"/>
                <w:sz w:val="16"/>
              </w:rPr>
              <w:t>48</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rPr>
            </w:pPr>
            <w:r w:rsidRPr="005E0FE5">
              <w:rPr>
                <w:rFonts w:cs="Arial"/>
                <w:color w:val="000000"/>
                <w:sz w:val="16"/>
              </w:rPr>
              <w:t>24</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rPr>
            </w:pPr>
            <w:r w:rsidRPr="005E0FE5">
              <w:rPr>
                <w:rFonts w:cs="Arial"/>
                <w:color w:val="000000"/>
                <w:sz w:val="16"/>
              </w:rPr>
              <w:t>12</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rPr>
            </w:pPr>
            <w:r w:rsidRPr="005E0FE5">
              <w:rPr>
                <w:rFonts w:cs="Arial"/>
                <w:b/>
                <w:bCs/>
                <w:color w:val="000000"/>
                <w:sz w:val="16"/>
              </w:rPr>
              <w:t>84</w:t>
            </w:r>
          </w:p>
        </w:tc>
        <w:tc>
          <w:tcPr>
            <w:tcW w:w="0" w:type="auto"/>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100" w:afterAutospacing="1" w:line="276" w:lineRule="auto"/>
              <w:ind w:firstLine="38"/>
              <w:jc w:val="center"/>
              <w:rPr>
                <w:rFonts w:cs="Arial"/>
                <w:color w:val="000000"/>
                <w:sz w:val="16"/>
              </w:rPr>
            </w:pPr>
            <w:r>
              <w:rPr>
                <w:rFonts w:cs="Arial"/>
                <w:color w:val="000000"/>
                <w:sz w:val="16"/>
              </w:rPr>
              <w:t>180</w:t>
            </w:r>
          </w:p>
        </w:tc>
        <w:tc>
          <w:tcPr>
            <w:tcW w:w="0" w:type="auto"/>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100" w:afterAutospacing="1" w:line="276" w:lineRule="auto"/>
              <w:ind w:firstLine="38"/>
              <w:jc w:val="center"/>
              <w:rPr>
                <w:rFonts w:cs="Arial"/>
                <w:color w:val="000000"/>
                <w:sz w:val="16"/>
              </w:rPr>
            </w:pPr>
            <w:r w:rsidRPr="005E0FE5">
              <w:rPr>
                <w:rFonts w:cs="Arial"/>
                <w:color w:val="000000"/>
                <w:sz w:val="16"/>
              </w:rPr>
              <w:t>X</w:t>
            </w:r>
          </w:p>
        </w:tc>
        <w:tc>
          <w:tcPr>
            <w:tcW w:w="0" w:type="auto"/>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100" w:afterAutospacing="1" w:line="276" w:lineRule="auto"/>
              <w:ind w:firstLine="38"/>
              <w:jc w:val="center"/>
              <w:rPr>
                <w:rFonts w:cs="Arial"/>
                <w:color w:val="000000"/>
                <w:sz w:val="16"/>
              </w:rPr>
            </w:pPr>
            <w:r w:rsidRPr="005E0FE5">
              <w:rPr>
                <w:rFonts w:cs="Arial"/>
                <w:color w:val="000000"/>
                <w:sz w:val="16"/>
              </w:rPr>
              <w:t>X</w:t>
            </w:r>
          </w:p>
        </w:tc>
      </w:tr>
      <w:tr w:rsidR="00E92262" w:rsidRPr="005E0FE5" w:rsidTr="005370D8">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ind w:left="72"/>
              <w:jc w:val="left"/>
              <w:rPr>
                <w:rFonts w:cs="Arial"/>
              </w:rPr>
            </w:pPr>
            <w:r w:rsidRPr="005E0FE5">
              <w:rPr>
                <w:rFonts w:cs="Arial"/>
                <w:color w:val="000000"/>
                <w:sz w:val="16"/>
              </w:rPr>
              <w:t>Kakovost in zanesljivost procesov (KZP)</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ind w:firstLine="38"/>
              <w:jc w:val="center"/>
              <w:rPr>
                <w:rFonts w:cs="Arial"/>
                <w:color w:val="000000"/>
                <w:sz w:val="16"/>
              </w:rPr>
            </w:pPr>
            <w:r w:rsidRPr="005E0FE5">
              <w:rPr>
                <w:rFonts w:cs="Arial"/>
                <w:color w:val="000000"/>
                <w:sz w:val="16"/>
              </w:rPr>
              <w:t>5</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rPr>
            </w:pPr>
            <w:r w:rsidRPr="005E0FE5">
              <w:rPr>
                <w:rFonts w:cs="Arial"/>
                <w:color w:val="000000"/>
                <w:sz w:val="16"/>
              </w:rPr>
              <w:t>36</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rPr>
            </w:pPr>
            <w:r w:rsidRPr="005E0FE5">
              <w:rPr>
                <w:rFonts w:cs="Arial"/>
                <w:color w:val="000000"/>
                <w:sz w:val="16"/>
              </w:rPr>
              <w:t>12</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rPr>
            </w:pPr>
            <w:r w:rsidRPr="005E0FE5">
              <w:rPr>
                <w:rFonts w:cs="Arial"/>
                <w:color w:val="000000"/>
                <w:sz w:val="16"/>
              </w:rPr>
              <w:t>24</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rPr>
            </w:pPr>
            <w:r w:rsidRPr="005E0FE5">
              <w:rPr>
                <w:rFonts w:cs="Arial"/>
                <w:b/>
                <w:bCs/>
                <w:color w:val="000000"/>
                <w:sz w:val="16"/>
              </w:rPr>
              <w:t>72</w:t>
            </w:r>
          </w:p>
        </w:tc>
        <w:tc>
          <w:tcPr>
            <w:tcW w:w="0" w:type="auto"/>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100" w:afterAutospacing="1" w:line="276" w:lineRule="auto"/>
              <w:ind w:firstLine="38"/>
              <w:jc w:val="center"/>
              <w:rPr>
                <w:rFonts w:cs="Arial"/>
                <w:color w:val="000000"/>
                <w:sz w:val="16"/>
              </w:rPr>
            </w:pPr>
            <w:r>
              <w:rPr>
                <w:rFonts w:cs="Arial"/>
                <w:color w:val="000000"/>
                <w:sz w:val="16"/>
              </w:rPr>
              <w:t>150</w:t>
            </w:r>
          </w:p>
        </w:tc>
        <w:tc>
          <w:tcPr>
            <w:tcW w:w="0" w:type="auto"/>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100" w:afterAutospacing="1" w:line="276" w:lineRule="auto"/>
              <w:ind w:firstLine="38"/>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100" w:afterAutospacing="1" w:line="276" w:lineRule="auto"/>
              <w:ind w:firstLine="38"/>
              <w:jc w:val="center"/>
              <w:rPr>
                <w:rFonts w:cs="Arial"/>
                <w:color w:val="000000"/>
                <w:sz w:val="16"/>
              </w:rPr>
            </w:pPr>
            <w:r w:rsidRPr="005E0FE5">
              <w:rPr>
                <w:rFonts w:cs="Arial"/>
                <w:color w:val="000000"/>
                <w:sz w:val="16"/>
              </w:rPr>
              <w:t>X</w:t>
            </w:r>
          </w:p>
        </w:tc>
      </w:tr>
      <w:tr w:rsidR="00E92262" w:rsidRPr="005E0FE5" w:rsidTr="005370D8">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ind w:left="72"/>
              <w:jc w:val="left"/>
              <w:rPr>
                <w:rFonts w:cs="Arial"/>
                <w:color w:val="000000"/>
                <w:sz w:val="16"/>
              </w:rPr>
            </w:pPr>
            <w:r w:rsidRPr="005E0FE5">
              <w:rPr>
                <w:rFonts w:cs="Arial"/>
                <w:color w:val="000000"/>
                <w:sz w:val="16"/>
              </w:rPr>
              <w:t>PRI Poslovanje in procesi</w:t>
            </w:r>
            <w:r>
              <w:rPr>
                <w:rFonts w:cs="Arial"/>
                <w:color w:val="000000"/>
                <w:sz w:val="16"/>
              </w:rPr>
              <w:t xml:space="preserve"> (D3)</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ind w:firstLine="38"/>
              <w:jc w:val="center"/>
              <w:rPr>
                <w:rFonts w:cs="Arial"/>
                <w:color w:val="000000"/>
                <w:sz w:val="16"/>
              </w:rPr>
            </w:pPr>
            <w:r w:rsidRPr="005E0FE5">
              <w:rPr>
                <w:rFonts w:cs="Arial"/>
                <w:color w:val="000000"/>
                <w:sz w:val="16"/>
              </w:rPr>
              <w:t>2</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b/>
                <w:bCs/>
                <w:color w:val="000000"/>
                <w:sz w:val="16"/>
              </w:rPr>
            </w:pPr>
          </w:p>
        </w:tc>
        <w:tc>
          <w:tcPr>
            <w:tcW w:w="0" w:type="auto"/>
            <w:tcBorders>
              <w:top w:val="nil"/>
              <w:left w:val="nil"/>
              <w:bottom w:val="single" w:sz="8" w:space="0" w:color="auto"/>
              <w:right w:val="single" w:sz="8" w:space="0" w:color="auto"/>
            </w:tcBorders>
            <w:shd w:val="clear" w:color="auto" w:fill="auto"/>
            <w:vAlign w:val="center"/>
          </w:tcPr>
          <w:p w:rsidR="00E92262" w:rsidRDefault="00E92262" w:rsidP="00E92262">
            <w:pPr>
              <w:spacing w:after="100" w:afterAutospacing="1" w:line="276" w:lineRule="auto"/>
              <w:ind w:firstLine="38"/>
              <w:jc w:val="center"/>
              <w:rPr>
                <w:rFonts w:cs="Arial"/>
                <w:color w:val="000000"/>
                <w:sz w:val="16"/>
              </w:rPr>
            </w:pPr>
            <w:r>
              <w:rPr>
                <w:rFonts w:cs="Arial"/>
                <w:color w:val="000000"/>
                <w:sz w:val="16"/>
              </w:rPr>
              <w:t>60</w:t>
            </w:r>
          </w:p>
        </w:tc>
        <w:tc>
          <w:tcPr>
            <w:tcW w:w="0" w:type="auto"/>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100" w:afterAutospacing="1" w:line="276" w:lineRule="auto"/>
              <w:ind w:firstLine="38"/>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100" w:afterAutospacing="1" w:line="276" w:lineRule="auto"/>
              <w:ind w:firstLine="38"/>
              <w:jc w:val="center"/>
              <w:rPr>
                <w:rFonts w:cs="Arial"/>
                <w:color w:val="000000"/>
                <w:sz w:val="16"/>
              </w:rPr>
            </w:pPr>
          </w:p>
        </w:tc>
      </w:tr>
      <w:tr w:rsidR="00E92262" w:rsidRPr="005E0FE5" w:rsidTr="00E92262">
        <w:tc>
          <w:tcPr>
            <w:tcW w:w="0" w:type="auto"/>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92262" w:rsidRPr="005E0FE5" w:rsidRDefault="00E92262" w:rsidP="00E92262">
            <w:pPr>
              <w:spacing w:after="100" w:afterAutospacing="1" w:line="276" w:lineRule="auto"/>
              <w:ind w:left="72"/>
              <w:jc w:val="left"/>
              <w:rPr>
                <w:rFonts w:cs="Arial"/>
                <w:color w:val="000000"/>
                <w:sz w:val="16"/>
              </w:rPr>
            </w:pPr>
            <w:r w:rsidRPr="00813401">
              <w:rPr>
                <w:rFonts w:cs="Arial"/>
                <w:b/>
                <w:sz w:val="16"/>
              </w:rPr>
              <w:t>M</w:t>
            </w:r>
            <w:r>
              <w:rPr>
                <w:rFonts w:cs="Arial"/>
                <w:b/>
                <w:sz w:val="16"/>
              </w:rPr>
              <w:t>4</w:t>
            </w:r>
            <w:r w:rsidRPr="00813401">
              <w:rPr>
                <w:rFonts w:cs="Arial"/>
                <w:b/>
                <w:sz w:val="16"/>
              </w:rPr>
              <w:t xml:space="preserve"> </w:t>
            </w:r>
            <w:r>
              <w:rPr>
                <w:rFonts w:cs="Arial"/>
                <w:b/>
                <w:sz w:val="16"/>
              </w:rPr>
              <w:t>Tehnologije</w:t>
            </w: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92262" w:rsidRPr="00E92262" w:rsidRDefault="00E92262" w:rsidP="00E92262">
            <w:pPr>
              <w:spacing w:after="100" w:afterAutospacing="1" w:line="276" w:lineRule="auto"/>
              <w:ind w:firstLine="38"/>
              <w:jc w:val="center"/>
              <w:rPr>
                <w:rFonts w:cs="Arial"/>
                <w:color w:val="000000"/>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b/>
                <w:bCs/>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vAlign w:val="center"/>
          </w:tcPr>
          <w:p w:rsidR="00E92262" w:rsidRDefault="00E92262" w:rsidP="00E92262">
            <w:pPr>
              <w:spacing w:after="100" w:afterAutospacing="1" w:line="276" w:lineRule="auto"/>
              <w:ind w:firstLine="38"/>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vAlign w:val="center"/>
          </w:tcPr>
          <w:p w:rsidR="00E92262" w:rsidRPr="005E0FE5" w:rsidRDefault="00E92262" w:rsidP="00E92262">
            <w:pPr>
              <w:spacing w:after="100" w:afterAutospacing="1" w:line="276" w:lineRule="auto"/>
              <w:ind w:firstLine="38"/>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vAlign w:val="center"/>
          </w:tcPr>
          <w:p w:rsidR="00E92262" w:rsidRPr="005E0FE5" w:rsidRDefault="00E92262" w:rsidP="00E92262">
            <w:pPr>
              <w:spacing w:after="100" w:afterAutospacing="1" w:line="276" w:lineRule="auto"/>
              <w:ind w:firstLine="38"/>
              <w:jc w:val="center"/>
              <w:rPr>
                <w:rFonts w:cs="Arial"/>
                <w:color w:val="000000"/>
                <w:sz w:val="16"/>
              </w:rPr>
            </w:pPr>
          </w:p>
        </w:tc>
      </w:tr>
      <w:tr w:rsidR="00E92262" w:rsidRPr="005E0FE5" w:rsidTr="005370D8">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ind w:left="72"/>
              <w:jc w:val="left"/>
              <w:rPr>
                <w:rFonts w:cs="Arial"/>
              </w:rPr>
            </w:pPr>
            <w:r w:rsidRPr="005E0FE5">
              <w:rPr>
                <w:rFonts w:cs="Arial"/>
                <w:color w:val="000000"/>
                <w:sz w:val="16"/>
              </w:rPr>
              <w:t>Mehanika 2 (ME2)</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ind w:firstLine="38"/>
              <w:jc w:val="center"/>
              <w:rPr>
                <w:rFonts w:cs="Arial"/>
                <w:color w:val="000000"/>
                <w:sz w:val="16"/>
              </w:rPr>
            </w:pPr>
            <w:r w:rsidRPr="005E0FE5">
              <w:rPr>
                <w:rFonts w:cs="Arial"/>
                <w:color w:val="000000"/>
                <w:sz w:val="16"/>
              </w:rPr>
              <w:t>5</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color w:val="000000"/>
                <w:sz w:val="16"/>
              </w:rPr>
            </w:pPr>
            <w:r w:rsidRPr="005E0FE5">
              <w:rPr>
                <w:rFonts w:cs="Arial"/>
                <w:color w:val="000000"/>
                <w:sz w:val="16"/>
              </w:rPr>
              <w:t>60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color w:val="000000"/>
                <w:sz w:val="16"/>
              </w:rPr>
            </w:pPr>
            <w:r w:rsidRPr="005E0FE5">
              <w:rPr>
                <w:rFonts w:cs="Arial"/>
                <w:color w:val="000000"/>
                <w:sz w:val="16"/>
              </w:rPr>
              <w:t>12</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rPr>
            </w:pPr>
            <w:r w:rsidRPr="005E0FE5">
              <w:rPr>
                <w:rFonts w:cs="Arial"/>
                <w:b/>
                <w:bCs/>
                <w:color w:val="000000"/>
                <w:sz w:val="16"/>
              </w:rPr>
              <w:t>72</w:t>
            </w:r>
          </w:p>
        </w:tc>
        <w:tc>
          <w:tcPr>
            <w:tcW w:w="0" w:type="auto"/>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100" w:afterAutospacing="1" w:line="276" w:lineRule="auto"/>
              <w:ind w:firstLine="38"/>
              <w:jc w:val="center"/>
              <w:rPr>
                <w:rFonts w:cs="Arial"/>
                <w:color w:val="000000"/>
                <w:sz w:val="16"/>
              </w:rPr>
            </w:pPr>
            <w:r>
              <w:rPr>
                <w:rFonts w:cs="Arial"/>
                <w:color w:val="000000"/>
                <w:sz w:val="16"/>
              </w:rPr>
              <w:t>150</w:t>
            </w:r>
          </w:p>
        </w:tc>
        <w:tc>
          <w:tcPr>
            <w:tcW w:w="0" w:type="auto"/>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100" w:afterAutospacing="1" w:line="276" w:lineRule="auto"/>
              <w:ind w:firstLine="38"/>
              <w:jc w:val="center"/>
              <w:rPr>
                <w:rFonts w:cs="Arial"/>
                <w:color w:val="000000"/>
                <w:sz w:val="16"/>
              </w:rPr>
            </w:pPr>
            <w:r w:rsidRPr="005E0FE5">
              <w:rPr>
                <w:rFonts w:cs="Arial"/>
                <w:color w:val="000000"/>
                <w:sz w:val="16"/>
              </w:rPr>
              <w:t>X</w:t>
            </w:r>
          </w:p>
        </w:tc>
        <w:tc>
          <w:tcPr>
            <w:tcW w:w="0" w:type="auto"/>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100" w:afterAutospacing="1" w:line="276" w:lineRule="auto"/>
              <w:ind w:firstLine="38"/>
              <w:jc w:val="center"/>
              <w:rPr>
                <w:rFonts w:cs="Arial"/>
                <w:color w:val="000000"/>
                <w:sz w:val="16"/>
              </w:rPr>
            </w:pPr>
          </w:p>
        </w:tc>
      </w:tr>
      <w:tr w:rsidR="00E92262" w:rsidRPr="005E0FE5" w:rsidTr="0060497B">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ind w:left="72"/>
              <w:jc w:val="left"/>
              <w:rPr>
                <w:rFonts w:cs="Arial"/>
              </w:rPr>
            </w:pPr>
            <w:r w:rsidRPr="005E0FE5">
              <w:rPr>
                <w:rFonts w:cs="Arial"/>
                <w:color w:val="000000"/>
                <w:sz w:val="16"/>
              </w:rPr>
              <w:t>Tehnologija (TEH)</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ind w:firstLine="38"/>
              <w:jc w:val="center"/>
              <w:rPr>
                <w:rFonts w:cs="Arial"/>
                <w:color w:val="000000"/>
                <w:sz w:val="16"/>
              </w:rPr>
            </w:pPr>
            <w:r w:rsidRPr="005E0FE5">
              <w:rPr>
                <w:rFonts w:cs="Arial"/>
                <w:color w:val="000000"/>
                <w:sz w:val="16"/>
              </w:rPr>
              <w:t>7</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color w:val="000000"/>
                <w:sz w:val="16"/>
              </w:rPr>
            </w:pPr>
            <w:r w:rsidRPr="005E0FE5">
              <w:rPr>
                <w:rFonts w:cs="Arial"/>
                <w:color w:val="000000"/>
                <w:sz w:val="16"/>
              </w:rPr>
              <w:t>48</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color w:val="000000"/>
                <w:sz w:val="16"/>
              </w:rPr>
            </w:pPr>
            <w:r w:rsidRPr="005E0FE5">
              <w:rPr>
                <w:rFonts w:cs="Arial"/>
                <w:color w:val="000000"/>
                <w:sz w:val="16"/>
              </w:rPr>
              <w:t>48</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rPr>
            </w:pPr>
            <w:r w:rsidRPr="005E0FE5">
              <w:rPr>
                <w:rFonts w:cs="Arial"/>
                <w:b/>
                <w:bCs/>
                <w:color w:val="000000"/>
                <w:sz w:val="16"/>
              </w:rPr>
              <w:t>96</w:t>
            </w:r>
          </w:p>
        </w:tc>
        <w:tc>
          <w:tcPr>
            <w:tcW w:w="0" w:type="auto"/>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100" w:afterAutospacing="1" w:line="276" w:lineRule="auto"/>
              <w:ind w:firstLine="38"/>
              <w:jc w:val="center"/>
              <w:rPr>
                <w:rFonts w:cs="Arial"/>
                <w:color w:val="000000"/>
                <w:sz w:val="16"/>
              </w:rPr>
            </w:pPr>
            <w:r>
              <w:rPr>
                <w:rFonts w:cs="Arial"/>
                <w:color w:val="000000"/>
                <w:sz w:val="16"/>
              </w:rPr>
              <w:t>210</w:t>
            </w:r>
          </w:p>
        </w:tc>
        <w:tc>
          <w:tcPr>
            <w:tcW w:w="0" w:type="auto"/>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100" w:afterAutospacing="1" w:line="276" w:lineRule="auto"/>
              <w:ind w:firstLine="38"/>
              <w:jc w:val="center"/>
              <w:rPr>
                <w:rFonts w:cs="Arial"/>
                <w:color w:val="000000"/>
                <w:sz w:val="16"/>
              </w:rPr>
            </w:pPr>
            <w:r w:rsidRPr="005E0FE5">
              <w:rPr>
                <w:rFonts w:cs="Arial"/>
                <w:color w:val="000000"/>
                <w:sz w:val="16"/>
              </w:rPr>
              <w:t>X</w:t>
            </w:r>
          </w:p>
        </w:tc>
        <w:tc>
          <w:tcPr>
            <w:tcW w:w="0" w:type="auto"/>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100" w:afterAutospacing="1" w:line="276" w:lineRule="auto"/>
              <w:ind w:firstLine="38"/>
              <w:jc w:val="center"/>
              <w:rPr>
                <w:rFonts w:cs="Arial"/>
                <w:color w:val="000000"/>
                <w:sz w:val="16"/>
              </w:rPr>
            </w:pPr>
            <w:r w:rsidRPr="005E0FE5">
              <w:rPr>
                <w:rFonts w:cs="Arial"/>
                <w:color w:val="000000"/>
                <w:sz w:val="16"/>
              </w:rPr>
              <w:t>X</w:t>
            </w:r>
          </w:p>
        </w:tc>
      </w:tr>
      <w:tr w:rsidR="00E92262" w:rsidRPr="005E0FE5" w:rsidTr="0060497B">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ind w:left="72"/>
              <w:jc w:val="left"/>
              <w:rPr>
                <w:rFonts w:cs="Arial"/>
                <w:color w:val="000000"/>
                <w:sz w:val="16"/>
              </w:rPr>
            </w:pPr>
            <w:r w:rsidRPr="005E0FE5">
              <w:rPr>
                <w:rFonts w:cs="Arial"/>
                <w:color w:val="000000"/>
                <w:sz w:val="16"/>
              </w:rPr>
              <w:t>PRI Tehnologije</w:t>
            </w:r>
            <w:r>
              <w:rPr>
                <w:rFonts w:cs="Arial"/>
                <w:color w:val="000000"/>
                <w:sz w:val="16"/>
              </w:rPr>
              <w:t xml:space="preserve"> (D4)</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ind w:firstLine="38"/>
              <w:jc w:val="center"/>
              <w:rPr>
                <w:rFonts w:cs="Arial"/>
                <w:color w:val="000000"/>
                <w:sz w:val="16"/>
              </w:rPr>
            </w:pPr>
            <w:r w:rsidRPr="005E0FE5">
              <w:rPr>
                <w:rFonts w:cs="Arial"/>
                <w:color w:val="000000"/>
                <w:sz w:val="16"/>
              </w:rPr>
              <w:t>4</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b/>
                <w:bCs/>
                <w:color w:val="000000"/>
                <w:sz w:val="16"/>
              </w:rPr>
            </w:pPr>
          </w:p>
        </w:tc>
        <w:tc>
          <w:tcPr>
            <w:tcW w:w="0" w:type="auto"/>
            <w:tcBorders>
              <w:top w:val="nil"/>
              <w:left w:val="nil"/>
              <w:bottom w:val="single" w:sz="8" w:space="0" w:color="auto"/>
              <w:right w:val="single" w:sz="8" w:space="0" w:color="auto"/>
            </w:tcBorders>
            <w:shd w:val="clear" w:color="auto" w:fill="auto"/>
            <w:vAlign w:val="center"/>
          </w:tcPr>
          <w:p w:rsidR="00E92262" w:rsidRDefault="00E92262" w:rsidP="00E92262">
            <w:pPr>
              <w:spacing w:after="100" w:afterAutospacing="1" w:line="276" w:lineRule="auto"/>
              <w:ind w:firstLine="38"/>
              <w:jc w:val="center"/>
              <w:rPr>
                <w:rFonts w:cs="Arial"/>
                <w:color w:val="000000"/>
                <w:sz w:val="16"/>
              </w:rPr>
            </w:pPr>
            <w:r>
              <w:rPr>
                <w:rFonts w:cs="Arial"/>
                <w:color w:val="000000"/>
                <w:sz w:val="16"/>
              </w:rPr>
              <w:t>130</w:t>
            </w:r>
          </w:p>
        </w:tc>
        <w:tc>
          <w:tcPr>
            <w:tcW w:w="0" w:type="auto"/>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100" w:afterAutospacing="1" w:line="276" w:lineRule="auto"/>
              <w:ind w:firstLine="38"/>
              <w:jc w:val="center"/>
              <w:rPr>
                <w:rFonts w:cs="Arial"/>
                <w:color w:val="000000"/>
                <w:sz w:val="16"/>
              </w:rPr>
            </w:pPr>
          </w:p>
        </w:tc>
        <w:tc>
          <w:tcPr>
            <w:tcW w:w="0" w:type="auto"/>
            <w:tcBorders>
              <w:top w:val="nil"/>
              <w:left w:val="nil"/>
              <w:bottom w:val="single" w:sz="8" w:space="0" w:color="auto"/>
              <w:right w:val="single" w:sz="8" w:space="0" w:color="auto"/>
            </w:tcBorders>
            <w:shd w:val="clear" w:color="auto" w:fill="auto"/>
            <w:vAlign w:val="center"/>
          </w:tcPr>
          <w:p w:rsidR="00E92262" w:rsidRPr="005E0FE5" w:rsidRDefault="00E92262" w:rsidP="00E92262">
            <w:pPr>
              <w:spacing w:after="100" w:afterAutospacing="1" w:line="276" w:lineRule="auto"/>
              <w:ind w:firstLine="38"/>
              <w:jc w:val="center"/>
              <w:rPr>
                <w:rFonts w:cs="Arial"/>
                <w:color w:val="000000"/>
                <w:sz w:val="16"/>
              </w:rPr>
            </w:pPr>
          </w:p>
        </w:tc>
      </w:tr>
      <w:tr w:rsidR="00E92262" w:rsidRPr="005E0FE5" w:rsidTr="00174F6E">
        <w:tc>
          <w:tcPr>
            <w:tcW w:w="0" w:type="auto"/>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92262" w:rsidRPr="005E0FE5" w:rsidRDefault="00E92262" w:rsidP="00174F6E">
            <w:pPr>
              <w:spacing w:after="100" w:afterAutospacing="1" w:line="276" w:lineRule="auto"/>
              <w:ind w:left="72"/>
              <w:jc w:val="left"/>
              <w:rPr>
                <w:rFonts w:cs="Arial"/>
                <w:color w:val="000000"/>
                <w:sz w:val="16"/>
              </w:rPr>
            </w:pPr>
            <w:r w:rsidRPr="00813401">
              <w:rPr>
                <w:rFonts w:cs="Arial"/>
                <w:b/>
                <w:sz w:val="16"/>
              </w:rPr>
              <w:t>M</w:t>
            </w:r>
            <w:r w:rsidR="00174F6E">
              <w:rPr>
                <w:rFonts w:cs="Arial"/>
                <w:b/>
                <w:sz w:val="16"/>
              </w:rPr>
              <w:t>5</w:t>
            </w:r>
            <w:r w:rsidRPr="00813401">
              <w:rPr>
                <w:rFonts w:cs="Arial"/>
                <w:b/>
                <w:sz w:val="16"/>
              </w:rPr>
              <w:t xml:space="preserve"> </w:t>
            </w:r>
            <w:r w:rsidR="00174F6E">
              <w:rPr>
                <w:rFonts w:cs="Arial"/>
                <w:b/>
                <w:sz w:val="16"/>
              </w:rPr>
              <w:t>Avtomatizacija</w:t>
            </w: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92262" w:rsidRPr="00174F6E" w:rsidRDefault="00E92262" w:rsidP="00E92262">
            <w:pPr>
              <w:spacing w:after="100" w:afterAutospacing="1" w:line="276" w:lineRule="auto"/>
              <w:ind w:firstLine="38"/>
              <w:jc w:val="center"/>
              <w:rPr>
                <w:rFonts w:cs="Arial"/>
                <w:color w:val="000000"/>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E92262" w:rsidRPr="005E0FE5" w:rsidRDefault="00E92262" w:rsidP="00E92262">
            <w:pPr>
              <w:spacing w:after="100" w:afterAutospacing="1" w:line="276" w:lineRule="auto"/>
              <w:jc w:val="center"/>
              <w:rPr>
                <w:rFonts w:cs="Arial"/>
                <w:b/>
                <w:bCs/>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vAlign w:val="center"/>
          </w:tcPr>
          <w:p w:rsidR="00E92262" w:rsidRDefault="00E92262" w:rsidP="00E92262">
            <w:pPr>
              <w:spacing w:after="100" w:afterAutospacing="1" w:line="276" w:lineRule="auto"/>
              <w:ind w:firstLine="38"/>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vAlign w:val="center"/>
          </w:tcPr>
          <w:p w:rsidR="00E92262" w:rsidRPr="005E0FE5" w:rsidRDefault="00E92262" w:rsidP="00E92262">
            <w:pPr>
              <w:spacing w:after="100" w:afterAutospacing="1" w:line="276" w:lineRule="auto"/>
              <w:ind w:firstLine="38"/>
              <w:jc w:val="center"/>
              <w:rPr>
                <w:rFonts w:cs="Arial"/>
                <w:color w:val="000000"/>
                <w:sz w:val="16"/>
              </w:rPr>
            </w:pPr>
          </w:p>
        </w:tc>
        <w:tc>
          <w:tcPr>
            <w:tcW w:w="0" w:type="auto"/>
            <w:tcBorders>
              <w:top w:val="nil"/>
              <w:left w:val="nil"/>
              <w:bottom w:val="single" w:sz="8" w:space="0" w:color="auto"/>
              <w:right w:val="single" w:sz="8" w:space="0" w:color="auto"/>
            </w:tcBorders>
            <w:shd w:val="clear" w:color="auto" w:fill="F2F2F2" w:themeFill="background1" w:themeFillShade="F2"/>
            <w:vAlign w:val="center"/>
          </w:tcPr>
          <w:p w:rsidR="00E92262" w:rsidRPr="005E0FE5" w:rsidRDefault="00E92262" w:rsidP="00E92262">
            <w:pPr>
              <w:spacing w:after="100" w:afterAutospacing="1" w:line="276" w:lineRule="auto"/>
              <w:ind w:firstLine="38"/>
              <w:jc w:val="center"/>
              <w:rPr>
                <w:rFonts w:cs="Arial"/>
                <w:color w:val="000000"/>
                <w:sz w:val="16"/>
              </w:rPr>
            </w:pPr>
          </w:p>
        </w:tc>
      </w:tr>
      <w:tr w:rsidR="00E92262" w:rsidRPr="005E0FE5" w:rsidTr="0060497B">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ind w:left="72"/>
              <w:jc w:val="left"/>
              <w:rPr>
                <w:rFonts w:cs="Arial"/>
                <w:color w:val="000000"/>
                <w:sz w:val="16"/>
              </w:rPr>
            </w:pPr>
            <w:r w:rsidRPr="005E0FE5">
              <w:rPr>
                <w:rFonts w:cs="Arial"/>
                <w:color w:val="000000"/>
                <w:sz w:val="16"/>
              </w:rPr>
              <w:t>Avtomatizacija in robotika (AVR)</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ind w:firstLine="38"/>
              <w:jc w:val="center"/>
              <w:rPr>
                <w:rFonts w:cs="Arial"/>
                <w:color w:val="000000"/>
                <w:sz w:val="16"/>
              </w:rPr>
            </w:pPr>
            <w:r w:rsidRPr="005E0FE5">
              <w:rPr>
                <w:rFonts w:cs="Arial"/>
                <w:color w:val="000000"/>
                <w:sz w:val="16"/>
              </w:rPr>
              <w:t>7</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color w:val="000000"/>
                <w:sz w:val="16"/>
              </w:rPr>
            </w:pPr>
            <w:r w:rsidRPr="005E0FE5">
              <w:rPr>
                <w:rFonts w:cs="Arial"/>
                <w:color w:val="000000"/>
                <w:sz w:val="16"/>
              </w:rPr>
              <w:t>48</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color w:val="000000"/>
                <w:sz w:val="16"/>
              </w:rPr>
            </w:pPr>
            <w:r w:rsidRPr="005E0FE5">
              <w:rPr>
                <w:rFonts w:cs="Arial"/>
                <w:color w:val="000000"/>
                <w:sz w:val="16"/>
              </w:rPr>
              <w:t>48</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92262" w:rsidRPr="005E0FE5" w:rsidRDefault="00E92262" w:rsidP="00E92262">
            <w:pPr>
              <w:spacing w:after="0" w:line="276" w:lineRule="auto"/>
              <w:jc w:val="center"/>
              <w:rPr>
                <w:rFonts w:cs="Arial"/>
                <w:b/>
                <w:color w:val="000000"/>
                <w:sz w:val="16"/>
              </w:rPr>
            </w:pPr>
            <w:r w:rsidRPr="005E0FE5">
              <w:rPr>
                <w:rFonts w:cs="Arial"/>
                <w:b/>
                <w:color w:val="000000"/>
                <w:sz w:val="16"/>
              </w:rPr>
              <w:t>96</w:t>
            </w:r>
          </w:p>
        </w:tc>
        <w:tc>
          <w:tcPr>
            <w:tcW w:w="0" w:type="auto"/>
            <w:tcBorders>
              <w:top w:val="single" w:sz="8" w:space="0" w:color="auto"/>
              <w:left w:val="nil"/>
              <w:bottom w:val="single" w:sz="8" w:space="0" w:color="auto"/>
              <w:right w:val="single" w:sz="8" w:space="0" w:color="auto"/>
            </w:tcBorders>
            <w:shd w:val="clear" w:color="auto" w:fill="auto"/>
            <w:vAlign w:val="center"/>
          </w:tcPr>
          <w:p w:rsidR="00E92262" w:rsidRPr="005E0FE5" w:rsidRDefault="00E92262" w:rsidP="00E92262">
            <w:pPr>
              <w:spacing w:after="0" w:line="276" w:lineRule="auto"/>
              <w:jc w:val="center"/>
              <w:rPr>
                <w:rFonts w:cs="Arial"/>
                <w:color w:val="000000"/>
                <w:sz w:val="16"/>
              </w:rPr>
            </w:pPr>
            <w:r>
              <w:rPr>
                <w:rFonts w:cs="Arial"/>
                <w:color w:val="000000"/>
                <w:sz w:val="16"/>
              </w:rPr>
              <w:t>210</w:t>
            </w:r>
          </w:p>
        </w:tc>
        <w:tc>
          <w:tcPr>
            <w:tcW w:w="0" w:type="auto"/>
            <w:tcBorders>
              <w:top w:val="single" w:sz="8" w:space="0" w:color="auto"/>
              <w:left w:val="nil"/>
              <w:bottom w:val="single" w:sz="8" w:space="0" w:color="auto"/>
              <w:right w:val="single" w:sz="8" w:space="0" w:color="auto"/>
            </w:tcBorders>
            <w:shd w:val="clear" w:color="auto" w:fill="auto"/>
            <w:vAlign w:val="center"/>
          </w:tcPr>
          <w:p w:rsidR="00E92262" w:rsidRPr="005E0FE5" w:rsidRDefault="00E92262" w:rsidP="00E92262">
            <w:pPr>
              <w:spacing w:after="0" w:line="276" w:lineRule="auto"/>
              <w:jc w:val="center"/>
              <w:rPr>
                <w:rFonts w:cs="Arial"/>
                <w:color w:val="000000"/>
                <w:sz w:val="16"/>
              </w:rPr>
            </w:pPr>
            <w:r w:rsidRPr="005E0FE5">
              <w:rPr>
                <w:rFonts w:cs="Arial"/>
                <w:color w:val="000000"/>
                <w:sz w:val="16"/>
              </w:rPr>
              <w:t>X</w:t>
            </w:r>
          </w:p>
        </w:tc>
        <w:tc>
          <w:tcPr>
            <w:tcW w:w="0" w:type="auto"/>
            <w:tcBorders>
              <w:top w:val="single" w:sz="8" w:space="0" w:color="auto"/>
              <w:left w:val="nil"/>
              <w:bottom w:val="single" w:sz="8" w:space="0" w:color="auto"/>
              <w:right w:val="single" w:sz="8" w:space="0" w:color="auto"/>
            </w:tcBorders>
            <w:shd w:val="clear" w:color="auto" w:fill="auto"/>
            <w:vAlign w:val="center"/>
          </w:tcPr>
          <w:p w:rsidR="00E92262" w:rsidRPr="005E0FE5" w:rsidRDefault="00E92262" w:rsidP="00E92262">
            <w:pPr>
              <w:spacing w:after="0" w:line="276" w:lineRule="auto"/>
              <w:jc w:val="center"/>
              <w:rPr>
                <w:rFonts w:cs="Arial"/>
                <w:color w:val="000000"/>
                <w:sz w:val="16"/>
              </w:rPr>
            </w:pPr>
            <w:r w:rsidRPr="005E0FE5">
              <w:rPr>
                <w:rFonts w:cs="Arial"/>
                <w:color w:val="000000"/>
                <w:sz w:val="16"/>
              </w:rPr>
              <w:t>X</w:t>
            </w:r>
          </w:p>
        </w:tc>
      </w:tr>
      <w:tr w:rsidR="00174F6E" w:rsidRPr="005E0FE5" w:rsidTr="0060497B">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E92262">
            <w:pPr>
              <w:spacing w:after="0" w:line="276" w:lineRule="auto"/>
              <w:ind w:left="72"/>
              <w:jc w:val="left"/>
              <w:rPr>
                <w:rFonts w:cs="Arial"/>
                <w:color w:val="000000"/>
                <w:sz w:val="16"/>
              </w:rPr>
            </w:pPr>
            <w:r w:rsidRPr="005E0FE5">
              <w:rPr>
                <w:rFonts w:cs="Arial"/>
                <w:color w:val="000000"/>
                <w:sz w:val="16"/>
              </w:rPr>
              <w:t>PRI Avtomatizacija</w:t>
            </w:r>
            <w:r>
              <w:rPr>
                <w:rFonts w:cs="Arial"/>
                <w:color w:val="000000"/>
                <w:sz w:val="16"/>
              </w:rPr>
              <w:t xml:space="preserve"> (D5)</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E92262">
            <w:pPr>
              <w:spacing w:after="0" w:line="276" w:lineRule="auto"/>
              <w:ind w:firstLine="38"/>
              <w:jc w:val="center"/>
              <w:rPr>
                <w:rFonts w:cs="Arial"/>
                <w:color w:val="000000"/>
                <w:sz w:val="16"/>
              </w:rPr>
            </w:pPr>
            <w:r w:rsidRPr="005E0FE5">
              <w:rPr>
                <w:rFonts w:cs="Arial"/>
                <w:color w:val="000000"/>
                <w:sz w:val="16"/>
              </w:rPr>
              <w:t>2</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E92262">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E92262">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E92262">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E92262">
            <w:pPr>
              <w:spacing w:after="0" w:line="276" w:lineRule="auto"/>
              <w:jc w:val="center"/>
              <w:rPr>
                <w:rFonts w:cs="Arial"/>
                <w:b/>
                <w:color w:val="000000"/>
                <w:sz w:val="16"/>
              </w:rPr>
            </w:pPr>
          </w:p>
        </w:tc>
        <w:tc>
          <w:tcPr>
            <w:tcW w:w="0" w:type="auto"/>
            <w:tcBorders>
              <w:top w:val="single" w:sz="8" w:space="0" w:color="auto"/>
              <w:left w:val="nil"/>
              <w:bottom w:val="single" w:sz="8" w:space="0" w:color="auto"/>
              <w:right w:val="single" w:sz="8" w:space="0" w:color="auto"/>
            </w:tcBorders>
            <w:shd w:val="clear" w:color="auto" w:fill="auto"/>
            <w:vAlign w:val="center"/>
          </w:tcPr>
          <w:p w:rsidR="00174F6E" w:rsidRDefault="00174F6E" w:rsidP="00E92262">
            <w:pPr>
              <w:spacing w:after="0" w:line="276" w:lineRule="auto"/>
              <w:jc w:val="center"/>
              <w:rPr>
                <w:rFonts w:cs="Arial"/>
                <w:color w:val="000000"/>
                <w:sz w:val="16"/>
              </w:rPr>
            </w:pPr>
            <w:r>
              <w:rPr>
                <w:rFonts w:cs="Arial"/>
                <w:color w:val="000000"/>
                <w:sz w:val="16"/>
              </w:rPr>
              <w:t>60</w:t>
            </w:r>
          </w:p>
        </w:tc>
        <w:tc>
          <w:tcPr>
            <w:tcW w:w="0" w:type="auto"/>
            <w:tcBorders>
              <w:top w:val="single" w:sz="8" w:space="0" w:color="auto"/>
              <w:left w:val="nil"/>
              <w:bottom w:val="single" w:sz="8" w:space="0" w:color="auto"/>
              <w:right w:val="single" w:sz="8" w:space="0" w:color="auto"/>
            </w:tcBorders>
            <w:shd w:val="clear" w:color="auto" w:fill="auto"/>
            <w:vAlign w:val="center"/>
          </w:tcPr>
          <w:p w:rsidR="00174F6E" w:rsidRPr="005E0FE5" w:rsidRDefault="00174F6E" w:rsidP="00E92262">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auto"/>
            <w:vAlign w:val="center"/>
          </w:tcPr>
          <w:p w:rsidR="00174F6E" w:rsidRPr="005E0FE5" w:rsidRDefault="00174F6E" w:rsidP="00E92262">
            <w:pPr>
              <w:spacing w:after="0" w:line="276" w:lineRule="auto"/>
              <w:jc w:val="center"/>
              <w:rPr>
                <w:rFonts w:cs="Arial"/>
                <w:color w:val="000000"/>
                <w:sz w:val="16"/>
              </w:rPr>
            </w:pPr>
          </w:p>
        </w:tc>
      </w:tr>
      <w:tr w:rsidR="00174F6E" w:rsidRPr="005E0FE5" w:rsidTr="00174F6E">
        <w:tc>
          <w:tcPr>
            <w:tcW w:w="0" w:type="auto"/>
            <w:tcBorders>
              <w:top w:val="single" w:sz="8" w:space="0" w:color="auto"/>
              <w:left w:val="single" w:sz="8" w:space="0" w:color="auto"/>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174F6E">
            <w:pPr>
              <w:spacing w:after="0" w:line="276" w:lineRule="auto"/>
              <w:ind w:left="72"/>
              <w:jc w:val="left"/>
              <w:rPr>
                <w:rFonts w:cs="Arial"/>
                <w:color w:val="000000"/>
                <w:sz w:val="16"/>
              </w:rPr>
            </w:pPr>
            <w:r w:rsidRPr="00813401">
              <w:rPr>
                <w:rFonts w:cs="Arial"/>
                <w:b/>
                <w:sz w:val="16"/>
              </w:rPr>
              <w:t>M</w:t>
            </w:r>
            <w:r>
              <w:rPr>
                <w:rFonts w:cs="Arial"/>
                <w:b/>
                <w:sz w:val="16"/>
              </w:rPr>
              <w:t>7</w:t>
            </w:r>
            <w:r w:rsidRPr="00813401">
              <w:rPr>
                <w:rFonts w:cs="Arial"/>
                <w:b/>
                <w:sz w:val="16"/>
              </w:rPr>
              <w:t xml:space="preserve"> </w:t>
            </w:r>
            <w:r>
              <w:rPr>
                <w:rFonts w:cs="Arial"/>
                <w:b/>
                <w:sz w:val="16"/>
              </w:rPr>
              <w:t>Orodjarstvo</w:t>
            </w:r>
          </w:p>
        </w:tc>
        <w:tc>
          <w:tcPr>
            <w:tcW w:w="0" w:type="auto"/>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174F6E" w:rsidRDefault="00174F6E" w:rsidP="00E92262">
            <w:pPr>
              <w:spacing w:after="0" w:line="276" w:lineRule="auto"/>
              <w:ind w:firstLine="38"/>
              <w:jc w:val="center"/>
              <w:rPr>
                <w:rFonts w:cs="Arial"/>
                <w:color w:val="000000"/>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E92262">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E92262">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E92262">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E92262">
            <w:pPr>
              <w:spacing w:after="0" w:line="276" w:lineRule="auto"/>
              <w:jc w:val="center"/>
              <w:rPr>
                <w:rFonts w:cs="Arial"/>
                <w:b/>
                <w:color w:val="000000"/>
                <w:sz w:val="16"/>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vAlign w:val="center"/>
          </w:tcPr>
          <w:p w:rsidR="00174F6E" w:rsidRDefault="00174F6E" w:rsidP="00E92262">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vAlign w:val="center"/>
          </w:tcPr>
          <w:p w:rsidR="00174F6E" w:rsidRPr="005E0FE5" w:rsidRDefault="00174F6E" w:rsidP="00E92262">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vAlign w:val="center"/>
          </w:tcPr>
          <w:p w:rsidR="00174F6E" w:rsidRPr="005E0FE5" w:rsidRDefault="00174F6E" w:rsidP="00E92262">
            <w:pPr>
              <w:spacing w:after="0" w:line="276" w:lineRule="auto"/>
              <w:jc w:val="center"/>
              <w:rPr>
                <w:rFonts w:cs="Arial"/>
                <w:color w:val="000000"/>
                <w:sz w:val="16"/>
              </w:rPr>
            </w:pPr>
          </w:p>
        </w:tc>
      </w:tr>
      <w:tr w:rsidR="00174F6E" w:rsidRPr="005E0FE5" w:rsidTr="0060497B">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ind w:left="72"/>
              <w:jc w:val="left"/>
              <w:rPr>
                <w:rFonts w:cs="Arial"/>
                <w:color w:val="000000"/>
                <w:sz w:val="16"/>
              </w:rPr>
            </w:pPr>
            <w:r w:rsidRPr="005E0FE5">
              <w:rPr>
                <w:rFonts w:cs="Arial"/>
                <w:color w:val="000000"/>
                <w:sz w:val="16"/>
              </w:rPr>
              <w:t>Snovanje in konstruiranje orodij (SKO)</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ind w:firstLine="38"/>
              <w:jc w:val="center"/>
              <w:rPr>
                <w:rFonts w:cs="Arial"/>
                <w:color w:val="000000"/>
                <w:sz w:val="16"/>
              </w:rPr>
            </w:pPr>
            <w:r w:rsidRPr="005E0FE5">
              <w:rPr>
                <w:rFonts w:cs="Arial"/>
                <w:color w:val="000000"/>
                <w:sz w:val="16"/>
              </w:rPr>
              <w:t>7</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rPr>
            </w:pPr>
            <w:r w:rsidRPr="005E0FE5">
              <w:rPr>
                <w:rFonts w:cs="Arial"/>
                <w:color w:val="000000"/>
                <w:sz w:val="16"/>
              </w:rPr>
              <w:t>48</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rPr>
            </w:pPr>
            <w:r w:rsidRPr="005E0FE5">
              <w:rPr>
                <w:rFonts w:cs="Arial"/>
                <w:color w:val="000000"/>
                <w:sz w:val="16"/>
              </w:rPr>
              <w:t>24</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rPr>
            </w:pPr>
            <w:r w:rsidRPr="005E0FE5">
              <w:rPr>
                <w:rFonts w:cs="Arial"/>
                <w:color w:val="000000"/>
                <w:sz w:val="16"/>
              </w:rPr>
              <w:t>36</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rPr>
            </w:pPr>
            <w:r w:rsidRPr="005E0FE5">
              <w:rPr>
                <w:rFonts w:cs="Arial"/>
                <w:b/>
                <w:bCs/>
                <w:color w:val="000000"/>
                <w:sz w:val="16"/>
              </w:rPr>
              <w:t>108</w:t>
            </w:r>
          </w:p>
        </w:tc>
        <w:tc>
          <w:tcPr>
            <w:tcW w:w="0" w:type="auto"/>
            <w:tcBorders>
              <w:top w:val="single" w:sz="8" w:space="0" w:color="auto"/>
              <w:left w:val="nil"/>
              <w:bottom w:val="single" w:sz="8" w:space="0" w:color="auto"/>
              <w:right w:val="single" w:sz="8" w:space="0" w:color="auto"/>
            </w:tcBorders>
            <w:shd w:val="clear" w:color="auto" w:fill="auto"/>
            <w:vAlign w:val="center"/>
          </w:tcPr>
          <w:p w:rsidR="00174F6E" w:rsidRPr="005E0FE5" w:rsidRDefault="00174F6E" w:rsidP="00174F6E">
            <w:pPr>
              <w:spacing w:after="0" w:line="276" w:lineRule="auto"/>
              <w:jc w:val="center"/>
              <w:rPr>
                <w:rFonts w:cs="Arial"/>
                <w:color w:val="000000"/>
                <w:sz w:val="16"/>
              </w:rPr>
            </w:pPr>
            <w:r>
              <w:rPr>
                <w:rFonts w:cs="Arial"/>
                <w:color w:val="000000"/>
                <w:sz w:val="16"/>
              </w:rPr>
              <w:t>210</w:t>
            </w:r>
          </w:p>
        </w:tc>
        <w:tc>
          <w:tcPr>
            <w:tcW w:w="0" w:type="auto"/>
            <w:tcBorders>
              <w:top w:val="single" w:sz="8" w:space="0" w:color="auto"/>
              <w:left w:val="nil"/>
              <w:bottom w:val="single" w:sz="8" w:space="0" w:color="auto"/>
              <w:right w:val="single" w:sz="8" w:space="0" w:color="auto"/>
            </w:tcBorders>
            <w:shd w:val="clear" w:color="auto" w:fill="auto"/>
            <w:vAlign w:val="center"/>
          </w:tcPr>
          <w:p w:rsidR="00174F6E" w:rsidRPr="005E0FE5" w:rsidRDefault="00174F6E" w:rsidP="00174F6E">
            <w:pPr>
              <w:spacing w:after="0" w:line="276" w:lineRule="auto"/>
              <w:jc w:val="center"/>
              <w:rPr>
                <w:rFonts w:cs="Arial"/>
                <w:color w:val="000000"/>
                <w:sz w:val="16"/>
              </w:rPr>
            </w:pPr>
            <w:r w:rsidRPr="005E0FE5">
              <w:rPr>
                <w:rFonts w:cs="Arial"/>
                <w:color w:val="000000"/>
                <w:sz w:val="16"/>
              </w:rPr>
              <w:t>X</w:t>
            </w:r>
          </w:p>
        </w:tc>
        <w:tc>
          <w:tcPr>
            <w:tcW w:w="0" w:type="auto"/>
            <w:tcBorders>
              <w:top w:val="single" w:sz="8" w:space="0" w:color="auto"/>
              <w:left w:val="nil"/>
              <w:bottom w:val="single" w:sz="8" w:space="0" w:color="auto"/>
              <w:right w:val="single" w:sz="8" w:space="0" w:color="auto"/>
            </w:tcBorders>
            <w:shd w:val="clear" w:color="auto" w:fill="auto"/>
            <w:vAlign w:val="center"/>
          </w:tcPr>
          <w:p w:rsidR="00174F6E" w:rsidRPr="005E0FE5" w:rsidRDefault="00174F6E" w:rsidP="00174F6E">
            <w:pPr>
              <w:spacing w:after="0" w:line="276" w:lineRule="auto"/>
              <w:jc w:val="center"/>
              <w:rPr>
                <w:rFonts w:cs="Arial"/>
                <w:color w:val="000000"/>
                <w:sz w:val="16"/>
              </w:rPr>
            </w:pPr>
            <w:r w:rsidRPr="005E0FE5">
              <w:rPr>
                <w:rFonts w:cs="Arial"/>
                <w:color w:val="000000"/>
                <w:sz w:val="16"/>
              </w:rPr>
              <w:t>X</w:t>
            </w:r>
          </w:p>
        </w:tc>
      </w:tr>
      <w:tr w:rsidR="00174F6E" w:rsidRPr="005E0FE5" w:rsidTr="0060497B">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ind w:left="72"/>
              <w:jc w:val="left"/>
              <w:rPr>
                <w:rFonts w:cs="Arial"/>
                <w:color w:val="000000"/>
                <w:sz w:val="16"/>
              </w:rPr>
            </w:pPr>
            <w:r w:rsidRPr="005E0FE5">
              <w:rPr>
                <w:rFonts w:cs="Arial"/>
                <w:color w:val="000000"/>
                <w:sz w:val="16"/>
              </w:rPr>
              <w:t>Izdelava in vzdrževanje orodij (IVO)</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ind w:firstLine="38"/>
              <w:jc w:val="center"/>
              <w:rPr>
                <w:rFonts w:cs="Arial"/>
                <w:color w:val="000000"/>
                <w:sz w:val="16"/>
              </w:rPr>
            </w:pPr>
            <w:r w:rsidRPr="005E0FE5">
              <w:rPr>
                <w:rFonts w:cs="Arial"/>
                <w:color w:val="000000"/>
                <w:sz w:val="16"/>
              </w:rPr>
              <w:t>5</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rPr>
            </w:pPr>
            <w:r w:rsidRPr="005E0FE5">
              <w:rPr>
                <w:rFonts w:cs="Arial"/>
                <w:color w:val="000000"/>
                <w:sz w:val="16"/>
              </w:rPr>
              <w:t>36</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60497B" w:rsidRDefault="00174F6E" w:rsidP="00174F6E">
            <w:pPr>
              <w:spacing w:after="0" w:line="276" w:lineRule="auto"/>
              <w:jc w:val="center"/>
              <w:rPr>
                <w:rFonts w:cs="Arial"/>
                <w:sz w:val="16"/>
              </w:rPr>
            </w:pP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rPr>
            </w:pPr>
            <w:r w:rsidRPr="005E0FE5">
              <w:rPr>
                <w:rFonts w:cs="Arial"/>
                <w:color w:val="000000"/>
                <w:sz w:val="16"/>
              </w:rPr>
              <w:t>36</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rPr>
            </w:pPr>
            <w:r w:rsidRPr="005E0FE5">
              <w:rPr>
                <w:rFonts w:cs="Arial"/>
                <w:b/>
                <w:bCs/>
                <w:color w:val="000000"/>
                <w:sz w:val="16"/>
              </w:rPr>
              <w:t>72</w:t>
            </w:r>
          </w:p>
        </w:tc>
        <w:tc>
          <w:tcPr>
            <w:tcW w:w="0" w:type="auto"/>
            <w:tcBorders>
              <w:top w:val="single" w:sz="8" w:space="0" w:color="auto"/>
              <w:left w:val="nil"/>
              <w:bottom w:val="single" w:sz="8" w:space="0" w:color="auto"/>
              <w:right w:val="single" w:sz="8" w:space="0" w:color="auto"/>
            </w:tcBorders>
            <w:shd w:val="clear" w:color="auto" w:fill="auto"/>
            <w:vAlign w:val="center"/>
          </w:tcPr>
          <w:p w:rsidR="00174F6E" w:rsidRPr="005E0FE5" w:rsidRDefault="00174F6E" w:rsidP="00174F6E">
            <w:pPr>
              <w:spacing w:after="0" w:line="276" w:lineRule="auto"/>
              <w:jc w:val="center"/>
              <w:rPr>
                <w:rFonts w:cs="Arial"/>
                <w:color w:val="000000"/>
                <w:sz w:val="16"/>
              </w:rPr>
            </w:pPr>
            <w:r>
              <w:rPr>
                <w:rFonts w:cs="Arial"/>
                <w:color w:val="000000"/>
                <w:sz w:val="16"/>
              </w:rPr>
              <w:t>150</w:t>
            </w:r>
          </w:p>
        </w:tc>
        <w:tc>
          <w:tcPr>
            <w:tcW w:w="0" w:type="auto"/>
            <w:tcBorders>
              <w:top w:val="single" w:sz="8" w:space="0" w:color="auto"/>
              <w:left w:val="nil"/>
              <w:bottom w:val="single" w:sz="8" w:space="0" w:color="auto"/>
              <w:right w:val="single" w:sz="8" w:space="0" w:color="auto"/>
            </w:tcBorders>
            <w:shd w:val="clear" w:color="auto" w:fill="auto"/>
            <w:vAlign w:val="center"/>
          </w:tcPr>
          <w:p w:rsidR="00174F6E" w:rsidRPr="005E0FE5" w:rsidRDefault="00174F6E" w:rsidP="00174F6E">
            <w:pPr>
              <w:spacing w:after="0" w:line="276" w:lineRule="auto"/>
              <w:jc w:val="center"/>
              <w:rPr>
                <w:rFonts w:cs="Arial"/>
                <w:color w:val="000000"/>
                <w:sz w:val="16"/>
              </w:rPr>
            </w:pPr>
            <w:r w:rsidRPr="005E0FE5">
              <w:rPr>
                <w:rFonts w:cs="Arial"/>
                <w:color w:val="000000"/>
                <w:sz w:val="16"/>
              </w:rPr>
              <w:t>X</w:t>
            </w:r>
          </w:p>
        </w:tc>
        <w:tc>
          <w:tcPr>
            <w:tcW w:w="0" w:type="auto"/>
            <w:tcBorders>
              <w:top w:val="single" w:sz="8" w:space="0" w:color="auto"/>
              <w:left w:val="nil"/>
              <w:bottom w:val="single" w:sz="8" w:space="0" w:color="auto"/>
              <w:right w:val="single" w:sz="8" w:space="0" w:color="auto"/>
            </w:tcBorders>
            <w:shd w:val="clear" w:color="auto" w:fill="auto"/>
            <w:vAlign w:val="center"/>
          </w:tcPr>
          <w:p w:rsidR="00174F6E" w:rsidRPr="005E0FE5" w:rsidRDefault="00174F6E" w:rsidP="00174F6E">
            <w:pPr>
              <w:spacing w:after="0" w:line="276" w:lineRule="auto"/>
              <w:jc w:val="center"/>
              <w:rPr>
                <w:rFonts w:cs="Arial"/>
                <w:color w:val="000000"/>
                <w:sz w:val="16"/>
              </w:rPr>
            </w:pPr>
            <w:r w:rsidRPr="005E0FE5">
              <w:rPr>
                <w:rFonts w:cs="Arial"/>
                <w:color w:val="000000"/>
                <w:sz w:val="16"/>
              </w:rPr>
              <w:t>X</w:t>
            </w:r>
          </w:p>
        </w:tc>
      </w:tr>
      <w:tr w:rsidR="00174F6E" w:rsidRPr="005E0FE5" w:rsidTr="0060497B">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ind w:left="72"/>
              <w:jc w:val="left"/>
              <w:rPr>
                <w:rFonts w:cs="Arial"/>
                <w:color w:val="000000"/>
                <w:sz w:val="16"/>
              </w:rPr>
            </w:pPr>
            <w:r w:rsidRPr="005E0FE5">
              <w:rPr>
                <w:rFonts w:cs="Arial"/>
                <w:color w:val="000000"/>
                <w:sz w:val="16"/>
              </w:rPr>
              <w:t>PRI Orodjarstvo</w:t>
            </w:r>
            <w:r>
              <w:rPr>
                <w:rFonts w:cs="Arial"/>
                <w:color w:val="000000"/>
                <w:sz w:val="16"/>
              </w:rPr>
              <w:t xml:space="preserve"> (D7)</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ind w:firstLine="38"/>
              <w:jc w:val="center"/>
              <w:rPr>
                <w:rFonts w:cs="Arial"/>
                <w:color w:val="000000"/>
                <w:sz w:val="16"/>
              </w:rPr>
            </w:pPr>
            <w:r w:rsidRPr="005E0FE5">
              <w:rPr>
                <w:rFonts w:cs="Arial"/>
                <w:i/>
                <w:color w:val="000000"/>
                <w:sz w:val="16"/>
              </w:rPr>
              <w:t>5</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60497B" w:rsidRDefault="00174F6E" w:rsidP="00174F6E">
            <w:pPr>
              <w:spacing w:after="0" w:line="276" w:lineRule="auto"/>
              <w:jc w:val="center"/>
              <w:rPr>
                <w:rFonts w:cs="Arial"/>
                <w:sz w:val="16"/>
              </w:rPr>
            </w:pP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b/>
                <w:bCs/>
                <w:color w:val="000000"/>
                <w:sz w:val="16"/>
              </w:rPr>
            </w:pPr>
          </w:p>
        </w:tc>
        <w:tc>
          <w:tcPr>
            <w:tcW w:w="0" w:type="auto"/>
            <w:tcBorders>
              <w:top w:val="single" w:sz="8" w:space="0" w:color="auto"/>
              <w:left w:val="nil"/>
              <w:bottom w:val="single" w:sz="8" w:space="0" w:color="auto"/>
              <w:right w:val="single" w:sz="8" w:space="0" w:color="auto"/>
            </w:tcBorders>
            <w:shd w:val="clear" w:color="auto" w:fill="auto"/>
            <w:vAlign w:val="center"/>
          </w:tcPr>
          <w:p w:rsidR="00174F6E" w:rsidRDefault="00174F6E" w:rsidP="00174F6E">
            <w:pPr>
              <w:spacing w:after="0" w:line="276" w:lineRule="auto"/>
              <w:jc w:val="center"/>
              <w:rPr>
                <w:rFonts w:cs="Arial"/>
                <w:color w:val="000000"/>
                <w:sz w:val="16"/>
              </w:rPr>
            </w:pPr>
            <w:r>
              <w:rPr>
                <w:rFonts w:cs="Arial"/>
                <w:color w:val="000000"/>
                <w:sz w:val="16"/>
              </w:rPr>
              <w:t>150</w:t>
            </w:r>
          </w:p>
        </w:tc>
        <w:tc>
          <w:tcPr>
            <w:tcW w:w="0" w:type="auto"/>
            <w:tcBorders>
              <w:top w:val="single" w:sz="8" w:space="0" w:color="auto"/>
              <w:left w:val="nil"/>
              <w:bottom w:val="single" w:sz="8" w:space="0" w:color="auto"/>
              <w:right w:val="single" w:sz="8" w:space="0" w:color="auto"/>
            </w:tcBorders>
            <w:shd w:val="clear" w:color="auto" w:fill="auto"/>
            <w:vAlign w:val="center"/>
          </w:tcPr>
          <w:p w:rsidR="00174F6E" w:rsidRPr="005E0FE5" w:rsidRDefault="00174F6E" w:rsidP="00174F6E">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auto"/>
            <w:vAlign w:val="center"/>
          </w:tcPr>
          <w:p w:rsidR="00174F6E" w:rsidRPr="005E0FE5" w:rsidRDefault="00174F6E" w:rsidP="00174F6E">
            <w:pPr>
              <w:spacing w:after="0" w:line="276" w:lineRule="auto"/>
              <w:jc w:val="center"/>
              <w:rPr>
                <w:rFonts w:cs="Arial"/>
                <w:color w:val="000000"/>
                <w:sz w:val="16"/>
              </w:rPr>
            </w:pPr>
          </w:p>
        </w:tc>
      </w:tr>
      <w:tr w:rsidR="00174F6E" w:rsidRPr="005E0FE5" w:rsidTr="00174F6E">
        <w:tc>
          <w:tcPr>
            <w:tcW w:w="0" w:type="auto"/>
            <w:tcBorders>
              <w:top w:val="single" w:sz="8" w:space="0" w:color="auto"/>
              <w:left w:val="single" w:sz="8" w:space="0" w:color="auto"/>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174F6E">
            <w:pPr>
              <w:spacing w:after="0" w:line="276" w:lineRule="auto"/>
              <w:ind w:left="72"/>
              <w:jc w:val="left"/>
              <w:rPr>
                <w:rFonts w:cs="Arial"/>
                <w:color w:val="000000"/>
                <w:sz w:val="16"/>
              </w:rPr>
            </w:pPr>
            <w:r>
              <w:rPr>
                <w:rFonts w:cs="Arial"/>
                <w:b/>
                <w:sz w:val="16"/>
              </w:rPr>
              <w:t>Prosto izbirni predmet</w:t>
            </w:r>
          </w:p>
        </w:tc>
        <w:tc>
          <w:tcPr>
            <w:tcW w:w="0" w:type="auto"/>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174F6E">
            <w:pPr>
              <w:spacing w:after="0" w:line="276" w:lineRule="auto"/>
              <w:ind w:firstLine="38"/>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60497B" w:rsidRDefault="00174F6E" w:rsidP="00174F6E">
            <w:pPr>
              <w:spacing w:after="0" w:line="276" w:lineRule="auto"/>
              <w:jc w:val="center"/>
              <w:rPr>
                <w:rFonts w:cs="Arial"/>
                <w:sz w:val="16"/>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vAlign w:val="center"/>
          </w:tcPr>
          <w:p w:rsidR="00174F6E" w:rsidRPr="005E0FE5" w:rsidRDefault="00174F6E" w:rsidP="00174F6E">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vAlign w:val="center"/>
          </w:tcPr>
          <w:p w:rsidR="00174F6E" w:rsidRPr="005E0FE5" w:rsidRDefault="00174F6E" w:rsidP="00174F6E">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vAlign w:val="center"/>
          </w:tcPr>
          <w:p w:rsidR="00174F6E" w:rsidRPr="005E0FE5" w:rsidRDefault="00174F6E" w:rsidP="00174F6E">
            <w:pPr>
              <w:spacing w:after="0" w:line="276" w:lineRule="auto"/>
              <w:jc w:val="center"/>
              <w:rPr>
                <w:rFonts w:cs="Arial"/>
                <w:color w:val="000000"/>
                <w:sz w:val="16"/>
              </w:rPr>
            </w:pPr>
          </w:p>
        </w:tc>
      </w:tr>
      <w:tr w:rsidR="00174F6E" w:rsidRPr="005E0FE5" w:rsidTr="0060497B">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ind w:left="72"/>
              <w:jc w:val="left"/>
              <w:rPr>
                <w:rFonts w:cs="Arial"/>
                <w:color w:val="000000"/>
                <w:sz w:val="16"/>
              </w:rPr>
            </w:pPr>
            <w:r>
              <w:rPr>
                <w:rFonts w:cs="Arial"/>
                <w:color w:val="000000"/>
                <w:sz w:val="16"/>
              </w:rPr>
              <w:t>Strojni elementi (STE)</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ind w:firstLine="38"/>
              <w:jc w:val="center"/>
              <w:rPr>
                <w:rFonts w:cs="Arial"/>
                <w:color w:val="000000"/>
                <w:sz w:val="16"/>
              </w:rPr>
            </w:pPr>
            <w:r>
              <w:rPr>
                <w:rFonts w:cs="Arial"/>
                <w:color w:val="000000"/>
                <w:sz w:val="16"/>
              </w:rPr>
              <w:t>5</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color w:val="000000"/>
                <w:sz w:val="16"/>
              </w:rPr>
            </w:pPr>
            <w:r>
              <w:rPr>
                <w:rFonts w:cs="Arial"/>
                <w:color w:val="000000"/>
                <w:sz w:val="16"/>
              </w:rPr>
              <w:t>36</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color w:val="000000"/>
                <w:sz w:val="16"/>
              </w:rPr>
            </w:pPr>
            <w:r>
              <w:rPr>
                <w:rFonts w:cs="Arial"/>
                <w:color w:val="000000"/>
                <w:sz w:val="16"/>
              </w:rPr>
              <w:t>24</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b/>
                <w:color w:val="000000"/>
                <w:sz w:val="16"/>
              </w:rPr>
            </w:pPr>
            <w:r>
              <w:rPr>
                <w:rFonts w:cs="Arial"/>
                <w:b/>
                <w:color w:val="000000"/>
                <w:sz w:val="16"/>
              </w:rPr>
              <w:t>60</w:t>
            </w:r>
          </w:p>
        </w:tc>
        <w:tc>
          <w:tcPr>
            <w:tcW w:w="0" w:type="auto"/>
            <w:tcBorders>
              <w:top w:val="single" w:sz="8" w:space="0" w:color="auto"/>
              <w:left w:val="nil"/>
              <w:bottom w:val="single" w:sz="8" w:space="0" w:color="auto"/>
              <w:right w:val="single" w:sz="8" w:space="0" w:color="auto"/>
            </w:tcBorders>
            <w:shd w:val="clear" w:color="auto" w:fill="auto"/>
            <w:vAlign w:val="center"/>
          </w:tcPr>
          <w:p w:rsidR="00174F6E" w:rsidRPr="005E0FE5" w:rsidRDefault="00174F6E" w:rsidP="00174F6E">
            <w:pPr>
              <w:spacing w:after="0" w:line="276" w:lineRule="auto"/>
              <w:jc w:val="center"/>
              <w:rPr>
                <w:rFonts w:cs="Arial"/>
                <w:color w:val="000000"/>
                <w:sz w:val="16"/>
              </w:rPr>
            </w:pPr>
            <w:r>
              <w:rPr>
                <w:rFonts w:cs="Arial"/>
                <w:color w:val="000000"/>
                <w:sz w:val="16"/>
              </w:rPr>
              <w:t>150</w:t>
            </w:r>
          </w:p>
        </w:tc>
        <w:tc>
          <w:tcPr>
            <w:tcW w:w="0" w:type="auto"/>
            <w:tcBorders>
              <w:top w:val="single" w:sz="8" w:space="0" w:color="auto"/>
              <w:left w:val="nil"/>
              <w:bottom w:val="single" w:sz="8" w:space="0" w:color="auto"/>
              <w:right w:val="single" w:sz="8" w:space="0" w:color="auto"/>
            </w:tcBorders>
            <w:shd w:val="clear" w:color="auto" w:fill="auto"/>
            <w:vAlign w:val="center"/>
          </w:tcPr>
          <w:p w:rsidR="00174F6E" w:rsidRPr="005E0FE5" w:rsidRDefault="00174F6E" w:rsidP="00174F6E">
            <w:pPr>
              <w:spacing w:after="0" w:line="276" w:lineRule="auto"/>
              <w:jc w:val="center"/>
              <w:rPr>
                <w:rFonts w:cs="Arial"/>
                <w:color w:val="000000"/>
                <w:sz w:val="16"/>
              </w:rPr>
            </w:pPr>
          </w:p>
        </w:tc>
        <w:tc>
          <w:tcPr>
            <w:tcW w:w="0" w:type="auto"/>
            <w:tcBorders>
              <w:top w:val="single" w:sz="8" w:space="0" w:color="auto"/>
              <w:left w:val="nil"/>
              <w:bottom w:val="single" w:sz="8" w:space="0" w:color="auto"/>
              <w:right w:val="single" w:sz="8" w:space="0" w:color="auto"/>
            </w:tcBorders>
            <w:shd w:val="clear" w:color="auto" w:fill="auto"/>
            <w:vAlign w:val="center"/>
          </w:tcPr>
          <w:p w:rsidR="00174F6E" w:rsidRPr="005E0FE5" w:rsidRDefault="00174F6E" w:rsidP="00174F6E">
            <w:pPr>
              <w:spacing w:after="0" w:line="276" w:lineRule="auto"/>
              <w:jc w:val="center"/>
              <w:rPr>
                <w:rFonts w:cs="Arial"/>
                <w:color w:val="000000"/>
                <w:sz w:val="16"/>
              </w:rPr>
            </w:pPr>
            <w:r w:rsidRPr="005E0FE5">
              <w:rPr>
                <w:rFonts w:cs="Arial"/>
                <w:color w:val="000000"/>
                <w:sz w:val="16"/>
              </w:rPr>
              <w:t>X</w:t>
            </w:r>
          </w:p>
        </w:tc>
      </w:tr>
      <w:tr w:rsidR="00174F6E" w:rsidRPr="005E0FE5" w:rsidTr="00174F6E">
        <w:tc>
          <w:tcPr>
            <w:tcW w:w="0" w:type="auto"/>
            <w:tcBorders>
              <w:top w:val="double" w:sz="4" w:space="0" w:color="auto"/>
              <w:left w:val="single" w:sz="8" w:space="0" w:color="auto"/>
              <w:bottom w:val="doub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7034E" w:rsidRDefault="00174F6E" w:rsidP="00174F6E">
            <w:pPr>
              <w:spacing w:after="0" w:line="276" w:lineRule="auto"/>
              <w:ind w:left="72"/>
              <w:jc w:val="left"/>
              <w:rPr>
                <w:rFonts w:cs="Arial"/>
                <w:b/>
                <w:color w:val="000000"/>
                <w:sz w:val="16"/>
              </w:rPr>
            </w:pPr>
            <w:r w:rsidRPr="0057034E">
              <w:rPr>
                <w:rFonts w:cs="Arial"/>
                <w:b/>
                <w:color w:val="000000"/>
                <w:sz w:val="16"/>
              </w:rPr>
              <w:t>Diplomsko delo</w:t>
            </w:r>
          </w:p>
        </w:tc>
        <w:tc>
          <w:tcPr>
            <w:tcW w:w="0" w:type="auto"/>
            <w:tcBorders>
              <w:top w:val="double" w:sz="4" w:space="0" w:color="auto"/>
              <w:left w:val="nil"/>
              <w:bottom w:val="doub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174F6E">
            <w:pPr>
              <w:spacing w:after="0" w:line="276" w:lineRule="auto"/>
              <w:ind w:firstLine="38"/>
              <w:jc w:val="center"/>
              <w:rPr>
                <w:rFonts w:cs="Arial"/>
                <w:i/>
                <w:color w:val="000000"/>
                <w:sz w:val="16"/>
              </w:rPr>
            </w:pPr>
            <w:r w:rsidRPr="005E0FE5">
              <w:rPr>
                <w:rFonts w:cs="Arial"/>
                <w:i/>
                <w:color w:val="000000"/>
                <w:sz w:val="16"/>
              </w:rPr>
              <w:t>5</w:t>
            </w:r>
          </w:p>
        </w:tc>
        <w:tc>
          <w:tcPr>
            <w:tcW w:w="0" w:type="auto"/>
            <w:tcBorders>
              <w:top w:val="double" w:sz="4" w:space="0" w:color="auto"/>
              <w:left w:val="nil"/>
              <w:bottom w:val="doub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i/>
              </w:rPr>
            </w:pPr>
          </w:p>
        </w:tc>
        <w:tc>
          <w:tcPr>
            <w:tcW w:w="0" w:type="auto"/>
            <w:tcBorders>
              <w:top w:val="double" w:sz="4" w:space="0" w:color="auto"/>
              <w:left w:val="nil"/>
              <w:bottom w:val="doub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i/>
              </w:rPr>
            </w:pPr>
          </w:p>
        </w:tc>
        <w:tc>
          <w:tcPr>
            <w:tcW w:w="0" w:type="auto"/>
            <w:tcBorders>
              <w:top w:val="double" w:sz="4" w:space="0" w:color="auto"/>
              <w:left w:val="nil"/>
              <w:bottom w:val="doub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i/>
              </w:rPr>
            </w:pPr>
          </w:p>
        </w:tc>
        <w:tc>
          <w:tcPr>
            <w:tcW w:w="0" w:type="auto"/>
            <w:tcBorders>
              <w:top w:val="double" w:sz="4" w:space="0" w:color="auto"/>
              <w:left w:val="nil"/>
              <w:bottom w:val="doub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174F6E">
            <w:pPr>
              <w:spacing w:after="0" w:line="276" w:lineRule="auto"/>
              <w:ind w:firstLine="124"/>
              <w:jc w:val="center"/>
              <w:rPr>
                <w:rFonts w:cs="Arial"/>
                <w:i/>
              </w:rPr>
            </w:pPr>
          </w:p>
        </w:tc>
        <w:tc>
          <w:tcPr>
            <w:tcW w:w="0" w:type="auto"/>
            <w:tcBorders>
              <w:top w:val="double" w:sz="4" w:space="0" w:color="auto"/>
              <w:left w:val="nil"/>
              <w:bottom w:val="double" w:sz="4" w:space="0" w:color="auto"/>
              <w:right w:val="single" w:sz="8" w:space="0" w:color="auto"/>
            </w:tcBorders>
            <w:shd w:val="clear" w:color="auto" w:fill="F2F2F2" w:themeFill="background1" w:themeFillShade="F2"/>
            <w:vAlign w:val="center"/>
          </w:tcPr>
          <w:p w:rsidR="00174F6E" w:rsidRPr="005E0FE5" w:rsidRDefault="00174F6E" w:rsidP="00174F6E">
            <w:pPr>
              <w:spacing w:after="0" w:line="276" w:lineRule="auto"/>
              <w:jc w:val="center"/>
              <w:rPr>
                <w:rFonts w:cs="Arial"/>
                <w:color w:val="000000"/>
                <w:sz w:val="16"/>
              </w:rPr>
            </w:pPr>
          </w:p>
        </w:tc>
        <w:tc>
          <w:tcPr>
            <w:tcW w:w="0" w:type="auto"/>
            <w:gridSpan w:val="2"/>
            <w:tcBorders>
              <w:top w:val="double" w:sz="4" w:space="0" w:color="auto"/>
              <w:left w:val="nil"/>
              <w:bottom w:val="double" w:sz="4" w:space="0" w:color="auto"/>
              <w:right w:val="single" w:sz="8" w:space="0" w:color="auto"/>
            </w:tcBorders>
            <w:shd w:val="clear" w:color="auto" w:fill="F2F2F2" w:themeFill="background1" w:themeFillShade="F2"/>
          </w:tcPr>
          <w:p w:rsidR="00174F6E" w:rsidRPr="005E0FE5" w:rsidRDefault="00174F6E" w:rsidP="00174F6E">
            <w:pPr>
              <w:spacing w:after="0" w:line="276" w:lineRule="auto"/>
              <w:rPr>
                <w:rFonts w:cs="Arial"/>
                <w:i/>
                <w:color w:val="000000"/>
                <w:sz w:val="16"/>
              </w:rPr>
            </w:pPr>
          </w:p>
        </w:tc>
      </w:tr>
      <w:tr w:rsidR="00174F6E" w:rsidRPr="005E0FE5" w:rsidTr="00174F6E">
        <w:tc>
          <w:tcPr>
            <w:tcW w:w="0" w:type="auto"/>
            <w:tcBorders>
              <w:top w:val="double" w:sz="4" w:space="0" w:color="auto"/>
              <w:left w:val="single" w:sz="8" w:space="0" w:color="auto"/>
              <w:bottom w:val="sing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174F6E">
            <w:pPr>
              <w:spacing w:after="0" w:line="276" w:lineRule="auto"/>
              <w:ind w:left="69"/>
              <w:jc w:val="right"/>
              <w:rPr>
                <w:rFonts w:cs="Arial"/>
                <w:b/>
                <w:i/>
                <w:color w:val="000000"/>
                <w:sz w:val="16"/>
              </w:rPr>
            </w:pPr>
            <w:r w:rsidRPr="005E0FE5">
              <w:rPr>
                <w:rFonts w:cs="Arial"/>
                <w:b/>
                <w:i/>
                <w:color w:val="000000"/>
                <w:sz w:val="16"/>
              </w:rPr>
              <w:t>Skupaj</w:t>
            </w:r>
          </w:p>
        </w:tc>
        <w:tc>
          <w:tcPr>
            <w:tcW w:w="0" w:type="auto"/>
            <w:tcBorders>
              <w:top w:val="double" w:sz="4" w:space="0" w:color="auto"/>
              <w:left w:val="nil"/>
              <w:bottom w:val="sing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b/>
                <w:i/>
                <w:color w:val="000000"/>
                <w:sz w:val="16"/>
              </w:rPr>
            </w:pPr>
            <w:r w:rsidRPr="005E0FE5">
              <w:rPr>
                <w:rFonts w:cs="Arial"/>
                <w:b/>
                <w:i/>
                <w:color w:val="000000"/>
                <w:sz w:val="16"/>
              </w:rPr>
              <w:t>6</w:t>
            </w:r>
            <w:r>
              <w:rPr>
                <w:rFonts w:cs="Arial"/>
                <w:b/>
                <w:i/>
                <w:color w:val="000000"/>
                <w:sz w:val="16"/>
              </w:rPr>
              <w:t>5</w:t>
            </w:r>
          </w:p>
        </w:tc>
        <w:tc>
          <w:tcPr>
            <w:tcW w:w="0" w:type="auto"/>
            <w:tcBorders>
              <w:top w:val="double" w:sz="4" w:space="0" w:color="auto"/>
              <w:left w:val="nil"/>
              <w:bottom w:val="sing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b/>
                <w:i/>
              </w:rPr>
            </w:pPr>
          </w:p>
        </w:tc>
        <w:tc>
          <w:tcPr>
            <w:tcW w:w="0" w:type="auto"/>
            <w:tcBorders>
              <w:top w:val="double" w:sz="4" w:space="0" w:color="auto"/>
              <w:left w:val="nil"/>
              <w:bottom w:val="sing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b/>
                <w:i/>
              </w:rPr>
            </w:pPr>
          </w:p>
        </w:tc>
        <w:tc>
          <w:tcPr>
            <w:tcW w:w="0" w:type="auto"/>
            <w:tcBorders>
              <w:top w:val="double" w:sz="4" w:space="0" w:color="auto"/>
              <w:left w:val="nil"/>
              <w:bottom w:val="sing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174F6E">
            <w:pPr>
              <w:spacing w:after="0" w:line="276" w:lineRule="auto"/>
              <w:jc w:val="center"/>
              <w:rPr>
                <w:rFonts w:cs="Arial"/>
                <w:b/>
                <w:i/>
              </w:rPr>
            </w:pPr>
          </w:p>
        </w:tc>
        <w:tc>
          <w:tcPr>
            <w:tcW w:w="0" w:type="auto"/>
            <w:tcBorders>
              <w:top w:val="double" w:sz="4" w:space="0" w:color="auto"/>
              <w:left w:val="nil"/>
              <w:bottom w:val="single" w:sz="4"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174F6E" w:rsidRPr="005E0FE5" w:rsidRDefault="00174F6E" w:rsidP="00174F6E">
            <w:pPr>
              <w:spacing w:after="0" w:line="276" w:lineRule="auto"/>
              <w:ind w:firstLine="124"/>
              <w:jc w:val="center"/>
              <w:rPr>
                <w:rFonts w:cs="Arial"/>
                <w:b/>
                <w:i/>
              </w:rPr>
            </w:pPr>
          </w:p>
        </w:tc>
        <w:tc>
          <w:tcPr>
            <w:tcW w:w="0" w:type="auto"/>
            <w:tcBorders>
              <w:top w:val="double" w:sz="4" w:space="0" w:color="auto"/>
              <w:left w:val="nil"/>
              <w:bottom w:val="single" w:sz="4" w:space="0" w:color="auto"/>
              <w:right w:val="single" w:sz="8" w:space="0" w:color="auto"/>
            </w:tcBorders>
            <w:shd w:val="clear" w:color="auto" w:fill="F2F2F2" w:themeFill="background1" w:themeFillShade="F2"/>
            <w:vAlign w:val="center"/>
          </w:tcPr>
          <w:p w:rsidR="00174F6E" w:rsidRPr="005E0FE5" w:rsidRDefault="00174F6E" w:rsidP="00174F6E">
            <w:pPr>
              <w:spacing w:after="0" w:line="276" w:lineRule="auto"/>
              <w:jc w:val="center"/>
              <w:rPr>
                <w:rFonts w:cs="Arial"/>
                <w:color w:val="000000"/>
                <w:sz w:val="16"/>
              </w:rPr>
            </w:pPr>
          </w:p>
        </w:tc>
        <w:tc>
          <w:tcPr>
            <w:tcW w:w="0" w:type="auto"/>
            <w:gridSpan w:val="2"/>
            <w:tcBorders>
              <w:top w:val="double" w:sz="4" w:space="0" w:color="auto"/>
              <w:left w:val="nil"/>
              <w:bottom w:val="single" w:sz="4" w:space="0" w:color="auto"/>
              <w:right w:val="single" w:sz="8" w:space="0" w:color="auto"/>
            </w:tcBorders>
            <w:shd w:val="clear" w:color="auto" w:fill="F2F2F2" w:themeFill="background1" w:themeFillShade="F2"/>
          </w:tcPr>
          <w:p w:rsidR="00174F6E" w:rsidRPr="005E0FE5" w:rsidRDefault="00174F6E" w:rsidP="00174F6E">
            <w:pPr>
              <w:spacing w:after="0" w:line="276" w:lineRule="auto"/>
              <w:rPr>
                <w:rFonts w:cs="Arial"/>
                <w:i/>
                <w:color w:val="000000"/>
                <w:sz w:val="16"/>
              </w:rPr>
            </w:pPr>
          </w:p>
        </w:tc>
      </w:tr>
    </w:tbl>
    <w:p w:rsidR="005370D8" w:rsidRPr="005E0FE5" w:rsidRDefault="005370D8" w:rsidP="005370D8">
      <w:pPr>
        <w:spacing w:line="276" w:lineRule="auto"/>
        <w:rPr>
          <w:rFonts w:cs="Arial"/>
        </w:rPr>
      </w:pPr>
    </w:p>
    <w:p w:rsidR="005370D8" w:rsidRPr="005E0FE5" w:rsidRDefault="005370D8" w:rsidP="005370D8">
      <w:pPr>
        <w:spacing w:after="0"/>
        <w:jc w:val="left"/>
        <w:rPr>
          <w:rFonts w:cs="Arial"/>
          <w:b/>
          <w:bCs/>
          <w:szCs w:val="26"/>
          <w:lang w:eastAsia="en-US"/>
        </w:rPr>
      </w:pPr>
      <w:bookmarkStart w:id="50" w:name="_Toc405353230"/>
      <w:r w:rsidRPr="005E0FE5">
        <w:br w:type="page"/>
      </w:r>
    </w:p>
    <w:p w:rsidR="005370D8" w:rsidRPr="005E0FE5" w:rsidRDefault="005370D8" w:rsidP="005370D8">
      <w:pPr>
        <w:pStyle w:val="Naslov3"/>
        <w:spacing w:line="276" w:lineRule="auto"/>
      </w:pPr>
      <w:bookmarkStart w:id="51" w:name="_Toc45635257"/>
      <w:r w:rsidRPr="008E4B3B">
        <w:lastRenderedPageBreak/>
        <w:t>5.1.2 Urnik 1. semester</w:t>
      </w:r>
      <w:bookmarkEnd w:id="50"/>
      <w:bookmarkEnd w:id="51"/>
    </w:p>
    <w:p w:rsidR="005370D8" w:rsidRDefault="005370D8" w:rsidP="005370D8">
      <w:pPr>
        <w:pStyle w:val="Naslov4"/>
        <w:spacing w:line="276" w:lineRule="auto"/>
        <w:rPr>
          <w:rFonts w:cs="Arial"/>
          <w:color w:val="1F3864" w:themeColor="accent5" w:themeShade="80"/>
          <w:lang w:val="sl-SI"/>
        </w:rPr>
      </w:pPr>
      <w:bookmarkStart w:id="52" w:name="_Toc405353231"/>
      <w:r w:rsidRPr="00E86002">
        <w:rPr>
          <w:rFonts w:cs="Arial"/>
          <w:color w:val="1F3864" w:themeColor="accent5" w:themeShade="80"/>
          <w:lang w:val="sl-SI"/>
        </w:rPr>
        <w:t xml:space="preserve">1. letnik </w:t>
      </w:r>
      <w:r w:rsidR="008128D4" w:rsidRPr="00E86002">
        <w:rPr>
          <w:rFonts w:cs="Arial"/>
          <w:color w:val="1F3864" w:themeColor="accent5" w:themeShade="80"/>
          <w:lang w:val="sl-SI"/>
        </w:rPr>
        <w:t>Mehatronika</w:t>
      </w:r>
    </w:p>
    <w:tbl>
      <w:tblPr>
        <w:tblW w:w="8931" w:type="dxa"/>
        <w:tblCellMar>
          <w:left w:w="70" w:type="dxa"/>
          <w:right w:w="70" w:type="dxa"/>
        </w:tblCellMar>
        <w:tblLook w:val="04A0" w:firstRow="1" w:lastRow="0" w:firstColumn="1" w:lastColumn="0" w:noHBand="0" w:noVBand="1"/>
      </w:tblPr>
      <w:tblGrid>
        <w:gridCol w:w="325"/>
        <w:gridCol w:w="1235"/>
        <w:gridCol w:w="1701"/>
        <w:gridCol w:w="1842"/>
        <w:gridCol w:w="1843"/>
        <w:gridCol w:w="1418"/>
        <w:gridCol w:w="567"/>
      </w:tblGrid>
      <w:tr w:rsidR="00D82321" w:rsidRPr="00C62AA8" w:rsidTr="00AF39CD">
        <w:trPr>
          <w:trHeight w:val="284"/>
        </w:trPr>
        <w:tc>
          <w:tcPr>
            <w:tcW w:w="8931" w:type="dxa"/>
            <w:gridSpan w:val="7"/>
            <w:tcBorders>
              <w:top w:val="nil"/>
              <w:left w:val="nil"/>
              <w:bottom w:val="single" w:sz="4" w:space="0" w:color="auto"/>
              <w:right w:val="nil"/>
            </w:tcBorders>
            <w:shd w:val="clear" w:color="auto" w:fill="auto"/>
            <w:noWrap/>
            <w:vAlign w:val="bottom"/>
            <w:hideMark/>
          </w:tcPr>
          <w:p w:rsidR="00D82321" w:rsidRPr="00C62AA8" w:rsidRDefault="00D82321" w:rsidP="00AF39CD">
            <w:pPr>
              <w:spacing w:after="0"/>
              <w:jc w:val="center"/>
              <w:rPr>
                <w:rFonts w:ascii="Calibri" w:hAnsi="Calibri" w:cs="Calibri"/>
                <w:b/>
                <w:bCs/>
                <w:color w:val="000000"/>
                <w:sz w:val="16"/>
              </w:rPr>
            </w:pPr>
            <w:r w:rsidRPr="00C62AA8">
              <w:rPr>
                <w:rFonts w:ascii="Calibri" w:hAnsi="Calibri" w:cs="Calibri"/>
                <w:b/>
                <w:bCs/>
                <w:color w:val="000000"/>
                <w:sz w:val="16"/>
              </w:rPr>
              <w:t>MEHATRONIKA, 1. letnik, 1. semester, 1.10.20</w:t>
            </w:r>
            <w:r>
              <w:rPr>
                <w:rFonts w:ascii="Calibri" w:hAnsi="Calibri" w:cs="Calibri"/>
                <w:b/>
                <w:bCs/>
                <w:color w:val="000000"/>
                <w:sz w:val="16"/>
              </w:rPr>
              <w:t>20</w:t>
            </w:r>
            <w:r w:rsidRPr="00C62AA8">
              <w:rPr>
                <w:rFonts w:ascii="Calibri" w:hAnsi="Calibri" w:cs="Calibri"/>
                <w:b/>
                <w:bCs/>
                <w:color w:val="000000"/>
                <w:sz w:val="16"/>
              </w:rPr>
              <w:t xml:space="preserve"> - </w:t>
            </w:r>
            <w:r>
              <w:rPr>
                <w:rFonts w:ascii="Calibri" w:hAnsi="Calibri" w:cs="Calibri"/>
                <w:b/>
                <w:bCs/>
                <w:color w:val="000000"/>
                <w:sz w:val="16"/>
              </w:rPr>
              <w:t>8</w:t>
            </w:r>
            <w:r w:rsidRPr="00C62AA8">
              <w:rPr>
                <w:rFonts w:ascii="Calibri" w:hAnsi="Calibri" w:cs="Calibri"/>
                <w:b/>
                <w:bCs/>
                <w:color w:val="000000"/>
                <w:sz w:val="16"/>
              </w:rPr>
              <w:t>.1.202</w:t>
            </w:r>
            <w:r>
              <w:rPr>
                <w:rFonts w:ascii="Calibri" w:hAnsi="Calibri" w:cs="Calibri"/>
                <w:b/>
                <w:bCs/>
                <w:color w:val="000000"/>
                <w:sz w:val="16"/>
              </w:rPr>
              <w:t>1</w:t>
            </w:r>
          </w:p>
        </w:tc>
      </w:tr>
      <w:tr w:rsidR="00D82321" w:rsidRPr="00C62AA8" w:rsidTr="00AF39CD">
        <w:trPr>
          <w:trHeight w:val="284"/>
        </w:trPr>
        <w:tc>
          <w:tcPr>
            <w:tcW w:w="325" w:type="dxa"/>
            <w:tcBorders>
              <w:top w:val="nil"/>
              <w:left w:val="single" w:sz="4" w:space="0" w:color="auto"/>
              <w:bottom w:val="single" w:sz="4" w:space="0" w:color="auto"/>
              <w:right w:val="single" w:sz="4" w:space="0" w:color="auto"/>
            </w:tcBorders>
            <w:shd w:val="clear" w:color="000000" w:fill="000000"/>
            <w:noWrap/>
            <w:vAlign w:val="bottom"/>
            <w:hideMark/>
          </w:tcPr>
          <w:p w:rsidR="00D82321" w:rsidRPr="00C62AA8" w:rsidRDefault="00D82321" w:rsidP="00AF39CD">
            <w:pPr>
              <w:spacing w:after="0"/>
              <w:jc w:val="center"/>
              <w:rPr>
                <w:rFonts w:ascii="Calibri" w:hAnsi="Calibri" w:cs="Calibri"/>
                <w:b/>
                <w:bCs/>
                <w:color w:val="000000"/>
                <w:sz w:val="16"/>
              </w:rPr>
            </w:pPr>
            <w:r w:rsidRPr="00C62AA8">
              <w:rPr>
                <w:rFonts w:ascii="Calibri" w:hAnsi="Calibri" w:cs="Calibri"/>
                <w:b/>
                <w:bCs/>
                <w:color w:val="000000"/>
                <w:sz w:val="16"/>
              </w:rPr>
              <w:t> </w:t>
            </w:r>
          </w:p>
        </w:tc>
        <w:tc>
          <w:tcPr>
            <w:tcW w:w="1235"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b/>
                <w:bCs/>
                <w:color w:val="000000"/>
                <w:sz w:val="16"/>
              </w:rPr>
            </w:pPr>
            <w:r w:rsidRPr="00C62AA8">
              <w:rPr>
                <w:rFonts w:ascii="Calibri" w:hAnsi="Calibri" w:cs="Calibri"/>
                <w:b/>
                <w:bCs/>
                <w:color w:val="000000"/>
                <w:sz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b/>
                <w:bCs/>
                <w:color w:val="000000"/>
                <w:sz w:val="16"/>
              </w:rPr>
            </w:pPr>
            <w:r w:rsidRPr="00C62AA8">
              <w:rPr>
                <w:rFonts w:ascii="Calibri" w:hAnsi="Calibri" w:cs="Calibri"/>
                <w:b/>
                <w:bCs/>
                <w:color w:val="000000"/>
                <w:sz w:val="16"/>
              </w:rPr>
              <w:t>PON</w:t>
            </w:r>
          </w:p>
        </w:tc>
        <w:tc>
          <w:tcPr>
            <w:tcW w:w="1842"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b/>
                <w:bCs/>
                <w:color w:val="000000"/>
                <w:sz w:val="16"/>
              </w:rPr>
            </w:pPr>
            <w:r w:rsidRPr="00C62AA8">
              <w:rPr>
                <w:rFonts w:ascii="Calibri" w:hAnsi="Calibri" w:cs="Calibri"/>
                <w:b/>
                <w:bCs/>
                <w:color w:val="000000"/>
                <w:sz w:val="16"/>
              </w:rPr>
              <w:t>TOR</w:t>
            </w:r>
          </w:p>
        </w:tc>
        <w:tc>
          <w:tcPr>
            <w:tcW w:w="1843"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b/>
                <w:bCs/>
                <w:color w:val="000000"/>
                <w:sz w:val="16"/>
              </w:rPr>
            </w:pPr>
            <w:r w:rsidRPr="00C62AA8">
              <w:rPr>
                <w:rFonts w:ascii="Calibri" w:hAnsi="Calibri" w:cs="Calibri"/>
                <w:b/>
                <w:bCs/>
                <w:color w:val="000000"/>
                <w:sz w:val="16"/>
              </w:rPr>
              <w:t>SRE</w:t>
            </w:r>
          </w:p>
        </w:tc>
        <w:tc>
          <w:tcPr>
            <w:tcW w:w="1418"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b/>
                <w:bCs/>
                <w:color w:val="000000"/>
                <w:sz w:val="16"/>
              </w:rPr>
            </w:pPr>
            <w:r w:rsidRPr="00C62AA8">
              <w:rPr>
                <w:rFonts w:ascii="Calibri" w:hAnsi="Calibri" w:cs="Calibri"/>
                <w:b/>
                <w:bCs/>
                <w:color w:val="000000"/>
                <w:sz w:val="16"/>
              </w:rPr>
              <w:t>ČET</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b/>
                <w:bCs/>
                <w:color w:val="000000"/>
                <w:sz w:val="16"/>
              </w:rPr>
            </w:pPr>
            <w:r w:rsidRPr="00C62AA8">
              <w:rPr>
                <w:rFonts w:ascii="Calibri" w:hAnsi="Calibri" w:cs="Calibri"/>
                <w:b/>
                <w:bCs/>
                <w:color w:val="000000"/>
                <w:sz w:val="16"/>
              </w:rPr>
              <w:t>PET</w:t>
            </w:r>
          </w:p>
        </w:tc>
      </w:tr>
      <w:tr w:rsidR="00D82321" w:rsidRPr="00C62AA8" w:rsidTr="00AF39CD">
        <w:trPr>
          <w:trHeight w:val="28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color w:val="000000"/>
                <w:sz w:val="16"/>
              </w:rPr>
            </w:pPr>
            <w:r w:rsidRPr="00C62AA8">
              <w:rPr>
                <w:rFonts w:ascii="Calibri" w:hAnsi="Calibri" w:cs="Calibri"/>
                <w:color w:val="000000"/>
                <w:sz w:val="16"/>
              </w:rPr>
              <w:t>0</w:t>
            </w:r>
          </w:p>
        </w:tc>
        <w:tc>
          <w:tcPr>
            <w:tcW w:w="1235"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6.55 - 7.40</w:t>
            </w:r>
          </w:p>
        </w:tc>
        <w:tc>
          <w:tcPr>
            <w:tcW w:w="1701" w:type="dxa"/>
            <w:tcBorders>
              <w:top w:val="nil"/>
              <w:left w:val="nil"/>
              <w:bottom w:val="single" w:sz="4" w:space="0" w:color="auto"/>
              <w:right w:val="single" w:sz="4" w:space="0" w:color="auto"/>
            </w:tcBorders>
            <w:shd w:val="clear" w:color="000000" w:fill="FFFFFF"/>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c>
          <w:tcPr>
            <w:tcW w:w="1842"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p>
        </w:tc>
        <w:tc>
          <w:tcPr>
            <w:tcW w:w="1843"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r>
      <w:tr w:rsidR="00D82321" w:rsidRPr="00C62AA8" w:rsidTr="00AF39CD">
        <w:trPr>
          <w:trHeight w:val="28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color w:val="000000"/>
                <w:sz w:val="16"/>
              </w:rPr>
            </w:pPr>
            <w:r w:rsidRPr="00C62AA8">
              <w:rPr>
                <w:rFonts w:ascii="Calibri" w:hAnsi="Calibri" w:cs="Calibri"/>
                <w:color w:val="000000"/>
                <w:sz w:val="16"/>
              </w:rPr>
              <w:t>1</w:t>
            </w:r>
          </w:p>
        </w:tc>
        <w:tc>
          <w:tcPr>
            <w:tcW w:w="1235"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7.45 - 8.30</w:t>
            </w:r>
          </w:p>
        </w:tc>
        <w:tc>
          <w:tcPr>
            <w:tcW w:w="1701" w:type="dxa"/>
            <w:tcBorders>
              <w:top w:val="nil"/>
              <w:left w:val="nil"/>
              <w:bottom w:val="nil"/>
              <w:right w:val="nil"/>
            </w:tcBorders>
            <w:shd w:val="clear" w:color="auto" w:fill="auto"/>
            <w:noWrap/>
            <w:vAlign w:val="bottom"/>
            <w:hideMark/>
          </w:tcPr>
          <w:p w:rsidR="00D82321" w:rsidRPr="00C62AA8" w:rsidRDefault="00D82321" w:rsidP="00AF39CD">
            <w:pPr>
              <w:spacing w:after="0"/>
              <w:rPr>
                <w:rFonts w:ascii="Calibri" w:hAnsi="Calibri" w:cs="Calibri"/>
                <w:color w:val="000000"/>
                <w:sz w:val="16"/>
              </w:rPr>
            </w:pP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2321" w:rsidRPr="00C62AA8" w:rsidRDefault="00D82321" w:rsidP="00AF39CD">
            <w:pPr>
              <w:spacing w:after="0"/>
              <w:rPr>
                <w:rFonts w:ascii="Calibri" w:hAnsi="Calibri" w:cs="Calibri"/>
                <w:color w:val="000000"/>
                <w:sz w:val="16"/>
              </w:rPr>
            </w:pPr>
          </w:p>
        </w:tc>
        <w:tc>
          <w:tcPr>
            <w:tcW w:w="1843" w:type="dxa"/>
            <w:tcBorders>
              <w:top w:val="nil"/>
              <w:left w:val="nil"/>
              <w:bottom w:val="single" w:sz="4" w:space="0" w:color="auto"/>
              <w:right w:val="single" w:sz="4" w:space="0" w:color="auto"/>
            </w:tcBorders>
            <w:shd w:val="clear" w:color="auto" w:fill="DEEAF6" w:themeFill="accent1" w:themeFillTint="33"/>
            <w:noWrap/>
            <w:vAlign w:val="bottom"/>
            <w:hideMark/>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PKV (P), P8</w:t>
            </w:r>
          </w:p>
        </w:tc>
        <w:tc>
          <w:tcPr>
            <w:tcW w:w="1418"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c>
          <w:tcPr>
            <w:tcW w:w="567" w:type="dxa"/>
            <w:tcBorders>
              <w:top w:val="nil"/>
              <w:left w:val="nil"/>
              <w:bottom w:val="single" w:sz="4" w:space="0" w:color="auto"/>
              <w:right w:val="single" w:sz="4" w:space="0" w:color="auto"/>
            </w:tcBorders>
            <w:shd w:val="clear" w:color="000000" w:fill="FFFFFF"/>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r>
      <w:tr w:rsidR="00D82321" w:rsidRPr="00C62AA8" w:rsidTr="00AF39CD">
        <w:trPr>
          <w:trHeight w:val="28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color w:val="000000"/>
                <w:sz w:val="16"/>
              </w:rPr>
            </w:pPr>
            <w:r w:rsidRPr="00C62AA8">
              <w:rPr>
                <w:rFonts w:ascii="Calibri" w:hAnsi="Calibri" w:cs="Calibri"/>
                <w:color w:val="000000"/>
                <w:sz w:val="16"/>
              </w:rPr>
              <w:t>2</w:t>
            </w:r>
          </w:p>
        </w:tc>
        <w:tc>
          <w:tcPr>
            <w:tcW w:w="1235"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8.35 - 9.20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c>
          <w:tcPr>
            <w:tcW w:w="1842" w:type="dxa"/>
            <w:tcBorders>
              <w:top w:val="nil"/>
              <w:left w:val="nil"/>
              <w:bottom w:val="single" w:sz="4" w:space="0" w:color="auto"/>
              <w:right w:val="single" w:sz="4" w:space="0" w:color="auto"/>
            </w:tcBorders>
            <w:shd w:val="clear" w:color="auto" w:fill="auto"/>
            <w:noWrap/>
            <w:vAlign w:val="bottom"/>
          </w:tcPr>
          <w:p w:rsidR="00D82321" w:rsidRPr="00C62AA8" w:rsidRDefault="00D82321" w:rsidP="00AF39CD">
            <w:pPr>
              <w:spacing w:after="0"/>
              <w:rPr>
                <w:rFonts w:ascii="Calibri" w:hAnsi="Calibri" w:cs="Calibri"/>
                <w:color w:val="000000"/>
                <w:sz w:val="16"/>
              </w:rPr>
            </w:pPr>
          </w:p>
        </w:tc>
        <w:tc>
          <w:tcPr>
            <w:tcW w:w="1843" w:type="dxa"/>
            <w:tcBorders>
              <w:top w:val="nil"/>
              <w:left w:val="nil"/>
              <w:bottom w:val="single" w:sz="4" w:space="0" w:color="auto"/>
              <w:right w:val="single" w:sz="4" w:space="0" w:color="auto"/>
            </w:tcBorders>
            <w:shd w:val="clear" w:color="auto" w:fill="DEEAF6" w:themeFill="accent1" w:themeFillTint="33"/>
            <w:noWrap/>
            <w:vAlign w:val="bottom"/>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PKV (P), P8</w:t>
            </w:r>
          </w:p>
        </w:tc>
        <w:tc>
          <w:tcPr>
            <w:tcW w:w="1418"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c>
          <w:tcPr>
            <w:tcW w:w="567" w:type="dxa"/>
            <w:tcBorders>
              <w:top w:val="nil"/>
              <w:left w:val="nil"/>
              <w:bottom w:val="single" w:sz="4" w:space="0" w:color="auto"/>
              <w:right w:val="single" w:sz="4" w:space="0" w:color="auto"/>
            </w:tcBorders>
            <w:shd w:val="clear" w:color="000000" w:fill="FFFFFF"/>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r>
      <w:tr w:rsidR="00D82321" w:rsidRPr="00C62AA8" w:rsidTr="00AF39CD">
        <w:trPr>
          <w:trHeight w:val="28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color w:val="000000"/>
                <w:sz w:val="16"/>
              </w:rPr>
            </w:pPr>
            <w:r w:rsidRPr="00C62AA8">
              <w:rPr>
                <w:rFonts w:ascii="Calibri" w:hAnsi="Calibri" w:cs="Calibri"/>
                <w:color w:val="000000"/>
                <w:sz w:val="16"/>
              </w:rPr>
              <w:t>3</w:t>
            </w:r>
          </w:p>
        </w:tc>
        <w:tc>
          <w:tcPr>
            <w:tcW w:w="1235"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9.25 - 10.10</w:t>
            </w:r>
          </w:p>
        </w:tc>
        <w:tc>
          <w:tcPr>
            <w:tcW w:w="1701" w:type="dxa"/>
            <w:tcBorders>
              <w:top w:val="nil"/>
              <w:left w:val="nil"/>
              <w:bottom w:val="single" w:sz="4" w:space="0" w:color="auto"/>
              <w:right w:val="single" w:sz="4" w:space="0" w:color="auto"/>
            </w:tcBorders>
            <w:shd w:val="clear" w:color="000000" w:fill="FFFFFF"/>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c>
          <w:tcPr>
            <w:tcW w:w="1842" w:type="dxa"/>
            <w:tcBorders>
              <w:top w:val="nil"/>
              <w:left w:val="nil"/>
              <w:bottom w:val="single" w:sz="4" w:space="0" w:color="auto"/>
              <w:right w:val="single" w:sz="4" w:space="0" w:color="auto"/>
            </w:tcBorders>
            <w:shd w:val="clear" w:color="auto" w:fill="FBE4D5" w:themeFill="accent2" w:themeFillTint="33"/>
            <w:noWrap/>
            <w:vAlign w:val="bottom"/>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SME1 (P), U4</w:t>
            </w:r>
          </w:p>
        </w:tc>
        <w:tc>
          <w:tcPr>
            <w:tcW w:w="1843" w:type="dxa"/>
            <w:tcBorders>
              <w:top w:val="nil"/>
              <w:left w:val="nil"/>
              <w:bottom w:val="single" w:sz="4" w:space="0" w:color="auto"/>
              <w:right w:val="single" w:sz="4" w:space="0" w:color="auto"/>
            </w:tcBorders>
            <w:shd w:val="clear" w:color="auto" w:fill="DEEAF6" w:themeFill="accent1" w:themeFillTint="33"/>
            <w:noWrap/>
            <w:vAlign w:val="bottom"/>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PKV (LV*), P8</w:t>
            </w:r>
          </w:p>
        </w:tc>
        <w:tc>
          <w:tcPr>
            <w:tcW w:w="1418" w:type="dxa"/>
            <w:tcBorders>
              <w:top w:val="nil"/>
              <w:left w:val="nil"/>
              <w:bottom w:val="single" w:sz="4" w:space="0" w:color="auto"/>
              <w:right w:val="nil"/>
            </w:tcBorders>
            <w:shd w:val="clear" w:color="000000" w:fill="FFFFFF"/>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r>
      <w:tr w:rsidR="00D82321" w:rsidRPr="00C62AA8" w:rsidTr="00AF39CD">
        <w:trPr>
          <w:trHeight w:val="28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color w:val="000000"/>
                <w:sz w:val="16"/>
              </w:rPr>
            </w:pPr>
            <w:r w:rsidRPr="00C62AA8">
              <w:rPr>
                <w:rFonts w:ascii="Calibri" w:hAnsi="Calibri" w:cs="Calibri"/>
                <w:color w:val="000000"/>
                <w:sz w:val="16"/>
              </w:rPr>
              <w:t>4</w:t>
            </w:r>
          </w:p>
        </w:tc>
        <w:tc>
          <w:tcPr>
            <w:tcW w:w="1235"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10.15 - 11.00</w:t>
            </w:r>
          </w:p>
        </w:tc>
        <w:tc>
          <w:tcPr>
            <w:tcW w:w="1701" w:type="dxa"/>
            <w:tcBorders>
              <w:top w:val="nil"/>
              <w:left w:val="nil"/>
              <w:bottom w:val="single" w:sz="4" w:space="0" w:color="auto"/>
              <w:right w:val="single" w:sz="4" w:space="0" w:color="auto"/>
            </w:tcBorders>
            <w:shd w:val="clear" w:color="auto" w:fill="auto"/>
            <w:vAlign w:val="bottom"/>
            <w:hideMark/>
          </w:tcPr>
          <w:p w:rsidR="00D82321" w:rsidRPr="00C62AA8" w:rsidRDefault="00D82321" w:rsidP="00AF39CD">
            <w:pPr>
              <w:spacing w:after="0"/>
              <w:rPr>
                <w:rFonts w:ascii="Calibri" w:hAnsi="Calibri" w:cs="Calibri"/>
                <w:color w:val="000000"/>
                <w:sz w:val="16"/>
              </w:rPr>
            </w:pPr>
          </w:p>
        </w:tc>
        <w:tc>
          <w:tcPr>
            <w:tcW w:w="1842" w:type="dxa"/>
            <w:tcBorders>
              <w:top w:val="nil"/>
              <w:left w:val="nil"/>
              <w:bottom w:val="single" w:sz="4" w:space="0" w:color="auto"/>
              <w:right w:val="single" w:sz="4" w:space="0" w:color="auto"/>
            </w:tcBorders>
            <w:shd w:val="clear" w:color="000000" w:fill="FCE4D6"/>
            <w:vAlign w:val="bottom"/>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SME1 (P), U4</w:t>
            </w:r>
          </w:p>
        </w:tc>
        <w:tc>
          <w:tcPr>
            <w:tcW w:w="1843" w:type="dxa"/>
            <w:tcBorders>
              <w:top w:val="nil"/>
              <w:left w:val="nil"/>
              <w:bottom w:val="single" w:sz="4" w:space="0" w:color="auto"/>
              <w:right w:val="single" w:sz="4" w:space="0" w:color="auto"/>
            </w:tcBorders>
            <w:shd w:val="clear" w:color="000000" w:fill="DDEBF7"/>
            <w:noWrap/>
            <w:vAlign w:val="bottom"/>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PKV (LV*), P8</w:t>
            </w:r>
          </w:p>
        </w:tc>
        <w:tc>
          <w:tcPr>
            <w:tcW w:w="1418" w:type="dxa"/>
            <w:tcBorders>
              <w:top w:val="nil"/>
              <w:left w:val="nil"/>
              <w:bottom w:val="single" w:sz="4" w:space="0" w:color="auto"/>
              <w:right w:val="nil"/>
            </w:tcBorders>
            <w:shd w:val="clear" w:color="000000" w:fill="FFFFFF"/>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r>
      <w:tr w:rsidR="00D82321" w:rsidRPr="00C62AA8" w:rsidTr="00AF39CD">
        <w:trPr>
          <w:trHeight w:val="28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color w:val="000000"/>
                <w:sz w:val="16"/>
              </w:rPr>
            </w:pPr>
            <w:r w:rsidRPr="00C62AA8">
              <w:rPr>
                <w:rFonts w:ascii="Calibri" w:hAnsi="Calibri" w:cs="Calibri"/>
                <w:color w:val="000000"/>
                <w:sz w:val="16"/>
              </w:rPr>
              <w:t>5</w:t>
            </w:r>
          </w:p>
        </w:tc>
        <w:tc>
          <w:tcPr>
            <w:tcW w:w="1235"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11.05 - 11.50</w:t>
            </w:r>
          </w:p>
        </w:tc>
        <w:tc>
          <w:tcPr>
            <w:tcW w:w="1701" w:type="dxa"/>
            <w:tcBorders>
              <w:top w:val="nil"/>
              <w:left w:val="nil"/>
              <w:bottom w:val="single" w:sz="4" w:space="0" w:color="auto"/>
              <w:right w:val="single" w:sz="4" w:space="0" w:color="auto"/>
            </w:tcBorders>
            <w:shd w:val="clear" w:color="auto" w:fill="auto"/>
            <w:vAlign w:val="bottom"/>
            <w:hideMark/>
          </w:tcPr>
          <w:p w:rsidR="00D82321" w:rsidRPr="00C62AA8" w:rsidRDefault="00D82321" w:rsidP="00AF39CD">
            <w:pPr>
              <w:spacing w:after="0"/>
              <w:rPr>
                <w:rFonts w:ascii="Calibri" w:hAnsi="Calibri" w:cs="Calibri"/>
                <w:color w:val="000000"/>
                <w:sz w:val="16"/>
              </w:rPr>
            </w:pPr>
          </w:p>
        </w:tc>
        <w:tc>
          <w:tcPr>
            <w:tcW w:w="1842" w:type="dxa"/>
            <w:tcBorders>
              <w:top w:val="nil"/>
              <w:left w:val="nil"/>
              <w:bottom w:val="single" w:sz="4" w:space="0" w:color="auto"/>
              <w:right w:val="single" w:sz="4" w:space="0" w:color="auto"/>
            </w:tcBorders>
            <w:shd w:val="clear" w:color="auto" w:fill="FBE4D5" w:themeFill="accent2" w:themeFillTint="33"/>
            <w:vAlign w:val="bottom"/>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SME1 (LV), U4</w:t>
            </w:r>
          </w:p>
        </w:tc>
        <w:tc>
          <w:tcPr>
            <w:tcW w:w="1843" w:type="dxa"/>
            <w:tcBorders>
              <w:top w:val="nil"/>
              <w:left w:val="nil"/>
              <w:bottom w:val="single" w:sz="4" w:space="0" w:color="auto"/>
              <w:right w:val="single" w:sz="4" w:space="0" w:color="auto"/>
            </w:tcBorders>
            <w:shd w:val="clear" w:color="auto" w:fill="auto"/>
            <w:noWrap/>
            <w:vAlign w:val="bottom"/>
          </w:tcPr>
          <w:p w:rsidR="00D82321" w:rsidRPr="00C62AA8" w:rsidRDefault="00D82321" w:rsidP="00AF39CD">
            <w:pPr>
              <w:spacing w:after="0"/>
              <w:rPr>
                <w:rFonts w:ascii="Calibri" w:hAnsi="Calibri" w:cs="Calibri"/>
                <w:color w:val="000000"/>
                <w:sz w:val="16"/>
              </w:rPr>
            </w:pPr>
          </w:p>
        </w:tc>
        <w:tc>
          <w:tcPr>
            <w:tcW w:w="1418" w:type="dxa"/>
            <w:tcBorders>
              <w:top w:val="nil"/>
              <w:left w:val="nil"/>
              <w:bottom w:val="single" w:sz="4" w:space="0" w:color="auto"/>
              <w:right w:val="single" w:sz="4" w:space="0" w:color="auto"/>
            </w:tcBorders>
            <w:shd w:val="clear" w:color="auto" w:fill="FFF2CC" w:themeFill="accent4" w:themeFillTint="33"/>
            <w:vAlign w:val="bottom"/>
            <w:hideMark/>
          </w:tcPr>
          <w:p w:rsidR="00D82321" w:rsidRPr="00A31653" w:rsidRDefault="00D82321" w:rsidP="00AF39CD">
            <w:pPr>
              <w:spacing w:after="0"/>
              <w:rPr>
                <w:rFonts w:ascii="Calibri" w:hAnsi="Calibri" w:cs="Calibri"/>
                <w:color w:val="000000"/>
                <w:sz w:val="16"/>
                <w:szCs w:val="16"/>
              </w:rPr>
            </w:pPr>
            <w:r>
              <w:rPr>
                <w:rFonts w:ascii="Calibri" w:hAnsi="Calibri" w:cs="Calibri"/>
                <w:color w:val="000000"/>
                <w:sz w:val="16"/>
                <w:szCs w:val="16"/>
              </w:rPr>
              <w:t>PRA</w:t>
            </w:r>
            <w:r w:rsidRPr="00A31653">
              <w:rPr>
                <w:rFonts w:ascii="Calibri" w:hAnsi="Calibri" w:cs="Calibri"/>
                <w:color w:val="000000"/>
                <w:sz w:val="16"/>
                <w:szCs w:val="16"/>
              </w:rPr>
              <w:t xml:space="preserve"> (</w:t>
            </w:r>
            <w:r>
              <w:rPr>
                <w:rFonts w:ascii="Calibri" w:hAnsi="Calibri" w:cs="Calibri"/>
                <w:color w:val="000000"/>
                <w:sz w:val="16"/>
                <w:szCs w:val="16"/>
              </w:rPr>
              <w:t>LV</w:t>
            </w:r>
            <w:r w:rsidRPr="00A31653">
              <w:rPr>
                <w:rFonts w:ascii="Calibri" w:hAnsi="Calibri" w:cs="Calibri"/>
                <w:color w:val="000000"/>
                <w:sz w:val="16"/>
                <w:szCs w:val="16"/>
              </w:rPr>
              <w:t>), U</w:t>
            </w:r>
            <w:r>
              <w:rPr>
                <w:rFonts w:ascii="Calibri" w:hAnsi="Calibri" w:cs="Calibri"/>
                <w:color w:val="000000"/>
                <w:sz w:val="16"/>
                <w:szCs w:val="16"/>
              </w:rPr>
              <w:t>6</w:t>
            </w:r>
          </w:p>
        </w:tc>
        <w:tc>
          <w:tcPr>
            <w:tcW w:w="567" w:type="dxa"/>
            <w:tcBorders>
              <w:top w:val="nil"/>
              <w:left w:val="nil"/>
              <w:bottom w:val="single" w:sz="4" w:space="0" w:color="auto"/>
              <w:right w:val="single" w:sz="4" w:space="0" w:color="auto"/>
            </w:tcBorders>
            <w:shd w:val="clear" w:color="000000" w:fill="FFFFFF"/>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r>
      <w:tr w:rsidR="00D82321" w:rsidRPr="00C62AA8" w:rsidTr="00AF39CD">
        <w:trPr>
          <w:trHeight w:val="28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color w:val="000000"/>
                <w:sz w:val="16"/>
              </w:rPr>
            </w:pPr>
            <w:r w:rsidRPr="00C62AA8">
              <w:rPr>
                <w:rFonts w:ascii="Calibri" w:hAnsi="Calibri" w:cs="Calibri"/>
                <w:color w:val="000000"/>
                <w:sz w:val="16"/>
              </w:rPr>
              <w:t>6</w:t>
            </w:r>
          </w:p>
        </w:tc>
        <w:tc>
          <w:tcPr>
            <w:tcW w:w="1235"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11.55 - 12.40</w:t>
            </w:r>
          </w:p>
        </w:tc>
        <w:tc>
          <w:tcPr>
            <w:tcW w:w="1701" w:type="dxa"/>
            <w:tcBorders>
              <w:top w:val="nil"/>
              <w:left w:val="nil"/>
              <w:bottom w:val="single" w:sz="4" w:space="0" w:color="auto"/>
              <w:right w:val="single" w:sz="4" w:space="0" w:color="auto"/>
            </w:tcBorders>
            <w:shd w:val="clear" w:color="000000" w:fill="FFFF00"/>
            <w:vAlign w:val="bottom"/>
            <w:hideMark/>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RAI (LV), U7</w:t>
            </w:r>
          </w:p>
        </w:tc>
        <w:tc>
          <w:tcPr>
            <w:tcW w:w="1842" w:type="dxa"/>
            <w:tcBorders>
              <w:top w:val="nil"/>
              <w:left w:val="nil"/>
              <w:bottom w:val="single" w:sz="4" w:space="0" w:color="auto"/>
              <w:right w:val="nil"/>
            </w:tcBorders>
            <w:shd w:val="clear" w:color="auto" w:fill="FBE4D5" w:themeFill="accent2" w:themeFillTint="33"/>
            <w:vAlign w:val="bottom"/>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SME1 (LV), U4</w:t>
            </w:r>
          </w:p>
        </w:tc>
        <w:tc>
          <w:tcPr>
            <w:tcW w:w="1843" w:type="dxa"/>
            <w:tcBorders>
              <w:top w:val="nil"/>
              <w:left w:val="single" w:sz="4" w:space="0" w:color="auto"/>
              <w:bottom w:val="single" w:sz="4" w:space="0" w:color="auto"/>
              <w:right w:val="single" w:sz="4" w:space="0" w:color="auto"/>
            </w:tcBorders>
            <w:shd w:val="clear" w:color="000000" w:fill="FF99FF"/>
            <w:vAlign w:val="bottom"/>
            <w:hideMark/>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STJ-a (P), P8</w:t>
            </w:r>
          </w:p>
        </w:tc>
        <w:tc>
          <w:tcPr>
            <w:tcW w:w="1418" w:type="dxa"/>
            <w:tcBorders>
              <w:top w:val="nil"/>
              <w:left w:val="nil"/>
              <w:bottom w:val="single" w:sz="4" w:space="0" w:color="auto"/>
              <w:right w:val="single" w:sz="4" w:space="0" w:color="auto"/>
            </w:tcBorders>
            <w:shd w:val="clear" w:color="auto" w:fill="FFF2CC" w:themeFill="accent4" w:themeFillTint="33"/>
            <w:vAlign w:val="bottom"/>
          </w:tcPr>
          <w:p w:rsidR="00D82321" w:rsidRPr="00A31653" w:rsidRDefault="00D82321" w:rsidP="00AF39CD">
            <w:pPr>
              <w:spacing w:after="0"/>
              <w:rPr>
                <w:rFonts w:ascii="Calibri" w:hAnsi="Calibri" w:cs="Calibri"/>
                <w:color w:val="000000"/>
                <w:sz w:val="16"/>
                <w:szCs w:val="16"/>
              </w:rPr>
            </w:pPr>
            <w:r>
              <w:rPr>
                <w:rFonts w:ascii="Calibri" w:hAnsi="Calibri" w:cs="Calibri"/>
                <w:color w:val="000000"/>
                <w:sz w:val="16"/>
                <w:szCs w:val="16"/>
              </w:rPr>
              <w:t>PRA</w:t>
            </w:r>
            <w:r w:rsidRPr="00A31653">
              <w:rPr>
                <w:rFonts w:ascii="Calibri" w:hAnsi="Calibri" w:cs="Calibri"/>
                <w:color w:val="000000"/>
                <w:sz w:val="16"/>
                <w:szCs w:val="16"/>
              </w:rPr>
              <w:t xml:space="preserve"> (</w:t>
            </w:r>
            <w:r>
              <w:rPr>
                <w:rFonts w:ascii="Calibri" w:hAnsi="Calibri" w:cs="Calibri"/>
                <w:color w:val="000000"/>
                <w:sz w:val="16"/>
                <w:szCs w:val="16"/>
              </w:rPr>
              <w:t>LV</w:t>
            </w:r>
            <w:r w:rsidRPr="00A31653">
              <w:rPr>
                <w:rFonts w:ascii="Calibri" w:hAnsi="Calibri" w:cs="Calibri"/>
                <w:color w:val="000000"/>
                <w:sz w:val="16"/>
                <w:szCs w:val="16"/>
              </w:rPr>
              <w:t>), U</w:t>
            </w:r>
            <w:r>
              <w:rPr>
                <w:rFonts w:ascii="Calibri" w:hAnsi="Calibri" w:cs="Calibri"/>
                <w:color w:val="000000"/>
                <w:sz w:val="16"/>
                <w:szCs w:val="16"/>
              </w:rPr>
              <w:t>6</w:t>
            </w:r>
          </w:p>
        </w:tc>
        <w:tc>
          <w:tcPr>
            <w:tcW w:w="567" w:type="dxa"/>
            <w:tcBorders>
              <w:top w:val="nil"/>
              <w:left w:val="nil"/>
              <w:bottom w:val="single" w:sz="4" w:space="0" w:color="auto"/>
              <w:right w:val="single" w:sz="4" w:space="0" w:color="auto"/>
            </w:tcBorders>
            <w:shd w:val="clear" w:color="000000" w:fill="FFFFFF"/>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r>
      <w:tr w:rsidR="00D82321" w:rsidRPr="00C62AA8" w:rsidTr="00AF39CD">
        <w:trPr>
          <w:trHeight w:val="28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color w:val="000000"/>
                <w:sz w:val="16"/>
              </w:rPr>
            </w:pPr>
            <w:r w:rsidRPr="00C62AA8">
              <w:rPr>
                <w:rFonts w:ascii="Calibri" w:hAnsi="Calibri" w:cs="Calibri"/>
                <w:color w:val="000000"/>
                <w:sz w:val="16"/>
              </w:rPr>
              <w:t>7</w:t>
            </w:r>
          </w:p>
        </w:tc>
        <w:tc>
          <w:tcPr>
            <w:tcW w:w="1235"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12.45 - 13.30</w:t>
            </w:r>
          </w:p>
        </w:tc>
        <w:tc>
          <w:tcPr>
            <w:tcW w:w="1701" w:type="dxa"/>
            <w:tcBorders>
              <w:top w:val="nil"/>
              <w:left w:val="nil"/>
              <w:bottom w:val="single" w:sz="4" w:space="0" w:color="auto"/>
              <w:right w:val="single" w:sz="4" w:space="0" w:color="auto"/>
            </w:tcBorders>
            <w:shd w:val="clear" w:color="000000" w:fill="FFFF00"/>
            <w:vAlign w:val="bottom"/>
            <w:hideMark/>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RAI (LV), U7</w:t>
            </w:r>
          </w:p>
        </w:tc>
        <w:tc>
          <w:tcPr>
            <w:tcW w:w="1842" w:type="dxa"/>
            <w:tcBorders>
              <w:top w:val="nil"/>
              <w:left w:val="nil"/>
              <w:bottom w:val="single" w:sz="4" w:space="0" w:color="auto"/>
              <w:right w:val="nil"/>
            </w:tcBorders>
            <w:shd w:val="clear" w:color="auto" w:fill="auto"/>
            <w:vAlign w:val="bottom"/>
          </w:tcPr>
          <w:p w:rsidR="00D82321" w:rsidRPr="00C62AA8" w:rsidRDefault="00D82321" w:rsidP="00AF39CD">
            <w:pPr>
              <w:spacing w:after="0"/>
              <w:rPr>
                <w:rFonts w:ascii="Calibri" w:hAnsi="Calibri" w:cs="Calibri"/>
                <w:color w:val="000000"/>
                <w:sz w:val="16"/>
              </w:rPr>
            </w:pPr>
          </w:p>
        </w:tc>
        <w:tc>
          <w:tcPr>
            <w:tcW w:w="1843" w:type="dxa"/>
            <w:tcBorders>
              <w:top w:val="nil"/>
              <w:left w:val="single" w:sz="4" w:space="0" w:color="auto"/>
              <w:bottom w:val="single" w:sz="4" w:space="0" w:color="auto"/>
              <w:right w:val="single" w:sz="4" w:space="0" w:color="auto"/>
            </w:tcBorders>
            <w:shd w:val="clear" w:color="000000" w:fill="FF99FF"/>
            <w:vAlign w:val="bottom"/>
            <w:hideMark/>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STJ-a (P), P8</w:t>
            </w:r>
          </w:p>
        </w:tc>
        <w:tc>
          <w:tcPr>
            <w:tcW w:w="1418" w:type="dxa"/>
            <w:tcBorders>
              <w:top w:val="nil"/>
              <w:left w:val="nil"/>
              <w:bottom w:val="single" w:sz="4" w:space="0" w:color="auto"/>
              <w:right w:val="single" w:sz="4" w:space="0" w:color="auto"/>
            </w:tcBorders>
            <w:shd w:val="clear" w:color="auto" w:fill="FFF2CC" w:themeFill="accent4" w:themeFillTint="33"/>
            <w:vAlign w:val="bottom"/>
          </w:tcPr>
          <w:p w:rsidR="00D82321" w:rsidRPr="00A31653" w:rsidRDefault="00D82321" w:rsidP="00AF39CD">
            <w:pPr>
              <w:spacing w:after="0"/>
              <w:rPr>
                <w:rFonts w:ascii="Calibri" w:hAnsi="Calibri" w:cs="Calibri"/>
                <w:color w:val="000000"/>
                <w:sz w:val="16"/>
                <w:szCs w:val="16"/>
              </w:rPr>
            </w:pPr>
            <w:r>
              <w:rPr>
                <w:rFonts w:ascii="Calibri" w:hAnsi="Calibri" w:cs="Calibri"/>
                <w:color w:val="000000"/>
                <w:sz w:val="16"/>
                <w:szCs w:val="16"/>
              </w:rPr>
              <w:t>PRA</w:t>
            </w:r>
            <w:r w:rsidRPr="00A31653">
              <w:rPr>
                <w:rFonts w:ascii="Calibri" w:hAnsi="Calibri" w:cs="Calibri"/>
                <w:color w:val="000000"/>
                <w:sz w:val="16"/>
                <w:szCs w:val="16"/>
              </w:rPr>
              <w:t xml:space="preserve"> (</w:t>
            </w:r>
            <w:r>
              <w:rPr>
                <w:rFonts w:ascii="Calibri" w:hAnsi="Calibri" w:cs="Calibri"/>
                <w:color w:val="000000"/>
                <w:sz w:val="16"/>
                <w:szCs w:val="16"/>
              </w:rPr>
              <w:t>LV</w:t>
            </w:r>
            <w:r w:rsidRPr="00A31653">
              <w:rPr>
                <w:rFonts w:ascii="Calibri" w:hAnsi="Calibri" w:cs="Calibri"/>
                <w:color w:val="000000"/>
                <w:sz w:val="16"/>
                <w:szCs w:val="16"/>
              </w:rPr>
              <w:t>), U</w:t>
            </w:r>
            <w:r>
              <w:rPr>
                <w:rFonts w:ascii="Calibri" w:hAnsi="Calibri" w:cs="Calibri"/>
                <w:color w:val="000000"/>
                <w:sz w:val="16"/>
                <w:szCs w:val="16"/>
              </w:rPr>
              <w:t>6</w:t>
            </w:r>
          </w:p>
        </w:tc>
        <w:tc>
          <w:tcPr>
            <w:tcW w:w="567" w:type="dxa"/>
            <w:tcBorders>
              <w:top w:val="nil"/>
              <w:left w:val="nil"/>
              <w:bottom w:val="single" w:sz="4" w:space="0" w:color="auto"/>
              <w:right w:val="single" w:sz="4" w:space="0" w:color="auto"/>
            </w:tcBorders>
            <w:shd w:val="clear" w:color="000000" w:fill="FFFFFF"/>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r>
      <w:tr w:rsidR="00D82321" w:rsidRPr="00C62AA8" w:rsidTr="00AF39CD">
        <w:trPr>
          <w:trHeight w:val="28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color w:val="000000"/>
                <w:sz w:val="16"/>
              </w:rPr>
            </w:pPr>
            <w:r w:rsidRPr="00C62AA8">
              <w:rPr>
                <w:rFonts w:ascii="Calibri" w:hAnsi="Calibri" w:cs="Calibri"/>
                <w:color w:val="000000"/>
                <w:sz w:val="16"/>
              </w:rPr>
              <w:t>8</w:t>
            </w:r>
          </w:p>
        </w:tc>
        <w:tc>
          <w:tcPr>
            <w:tcW w:w="1235"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13.35 - 14.20</w:t>
            </w:r>
          </w:p>
        </w:tc>
        <w:tc>
          <w:tcPr>
            <w:tcW w:w="1701" w:type="dxa"/>
            <w:tcBorders>
              <w:top w:val="nil"/>
              <w:left w:val="nil"/>
              <w:bottom w:val="single" w:sz="4" w:space="0" w:color="auto"/>
              <w:right w:val="single" w:sz="4" w:space="0" w:color="auto"/>
            </w:tcBorders>
            <w:shd w:val="clear" w:color="000000" w:fill="FFFF00"/>
            <w:vAlign w:val="bottom"/>
            <w:hideMark/>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RAI (P), P8</w:t>
            </w:r>
          </w:p>
        </w:tc>
        <w:tc>
          <w:tcPr>
            <w:tcW w:w="1842" w:type="dxa"/>
            <w:tcBorders>
              <w:top w:val="nil"/>
              <w:left w:val="nil"/>
              <w:bottom w:val="single" w:sz="4" w:space="0" w:color="auto"/>
              <w:right w:val="single" w:sz="4" w:space="0" w:color="auto"/>
            </w:tcBorders>
            <w:shd w:val="clear" w:color="auto" w:fill="A8D08D" w:themeFill="accent6" w:themeFillTint="99"/>
            <w:vAlign w:val="bottom"/>
            <w:hideMark/>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OET (P), P8</w:t>
            </w:r>
          </w:p>
        </w:tc>
        <w:tc>
          <w:tcPr>
            <w:tcW w:w="1843" w:type="dxa"/>
            <w:tcBorders>
              <w:top w:val="nil"/>
              <w:left w:val="nil"/>
              <w:bottom w:val="single" w:sz="4" w:space="0" w:color="auto"/>
              <w:right w:val="single" w:sz="4" w:space="0" w:color="auto"/>
            </w:tcBorders>
            <w:shd w:val="clear" w:color="000000" w:fill="FF99FF"/>
            <w:vAlign w:val="bottom"/>
            <w:hideMark/>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STJ-a (SV), P8</w:t>
            </w:r>
          </w:p>
        </w:tc>
        <w:tc>
          <w:tcPr>
            <w:tcW w:w="1418" w:type="dxa"/>
            <w:tcBorders>
              <w:top w:val="nil"/>
              <w:left w:val="nil"/>
              <w:bottom w:val="single" w:sz="4" w:space="0" w:color="auto"/>
              <w:right w:val="single" w:sz="4" w:space="0" w:color="auto"/>
            </w:tcBorders>
            <w:shd w:val="clear" w:color="auto" w:fill="F4B083" w:themeFill="accent2" w:themeFillTint="99"/>
            <w:vAlign w:val="bottom"/>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MRT (P), P8</w:t>
            </w:r>
          </w:p>
        </w:tc>
        <w:tc>
          <w:tcPr>
            <w:tcW w:w="567" w:type="dxa"/>
            <w:tcBorders>
              <w:top w:val="nil"/>
              <w:left w:val="nil"/>
              <w:bottom w:val="single" w:sz="4" w:space="0" w:color="auto"/>
              <w:right w:val="single" w:sz="4" w:space="0" w:color="auto"/>
            </w:tcBorders>
            <w:shd w:val="clear" w:color="000000" w:fill="FFFFFF"/>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r>
      <w:tr w:rsidR="00D82321" w:rsidRPr="00C62AA8" w:rsidTr="00AF39CD">
        <w:trPr>
          <w:trHeight w:val="28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color w:val="000000"/>
                <w:sz w:val="16"/>
              </w:rPr>
            </w:pPr>
            <w:r w:rsidRPr="00C62AA8">
              <w:rPr>
                <w:rFonts w:ascii="Calibri" w:hAnsi="Calibri" w:cs="Calibri"/>
                <w:color w:val="000000"/>
                <w:sz w:val="16"/>
              </w:rPr>
              <w:t>9</w:t>
            </w:r>
          </w:p>
        </w:tc>
        <w:tc>
          <w:tcPr>
            <w:tcW w:w="1235"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14.25 - 15.10</w:t>
            </w:r>
          </w:p>
        </w:tc>
        <w:tc>
          <w:tcPr>
            <w:tcW w:w="1701" w:type="dxa"/>
            <w:tcBorders>
              <w:top w:val="nil"/>
              <w:left w:val="nil"/>
              <w:bottom w:val="single" w:sz="4" w:space="0" w:color="auto"/>
              <w:right w:val="single" w:sz="4" w:space="0" w:color="auto"/>
            </w:tcBorders>
            <w:shd w:val="clear" w:color="000000" w:fill="FFFF00"/>
            <w:vAlign w:val="bottom"/>
            <w:hideMark/>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RAI (P), P8</w:t>
            </w:r>
          </w:p>
        </w:tc>
        <w:tc>
          <w:tcPr>
            <w:tcW w:w="1842" w:type="dxa"/>
            <w:tcBorders>
              <w:top w:val="nil"/>
              <w:left w:val="nil"/>
              <w:bottom w:val="single" w:sz="4" w:space="0" w:color="auto"/>
              <w:right w:val="single" w:sz="4" w:space="0" w:color="auto"/>
            </w:tcBorders>
            <w:shd w:val="clear" w:color="auto" w:fill="A8D08D" w:themeFill="accent6" w:themeFillTint="99"/>
            <w:vAlign w:val="bottom"/>
            <w:hideMark/>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OET (P), P8</w:t>
            </w:r>
          </w:p>
        </w:tc>
        <w:tc>
          <w:tcPr>
            <w:tcW w:w="1843" w:type="dxa"/>
            <w:tcBorders>
              <w:top w:val="nil"/>
              <w:left w:val="nil"/>
              <w:bottom w:val="single" w:sz="4" w:space="0" w:color="auto"/>
              <w:right w:val="single" w:sz="4" w:space="0" w:color="auto"/>
            </w:tcBorders>
            <w:shd w:val="clear" w:color="000000" w:fill="FF99FF"/>
            <w:vAlign w:val="bottom"/>
            <w:hideMark/>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STJ-a (SV), P8</w:t>
            </w:r>
          </w:p>
        </w:tc>
        <w:tc>
          <w:tcPr>
            <w:tcW w:w="1418" w:type="dxa"/>
            <w:tcBorders>
              <w:top w:val="nil"/>
              <w:left w:val="nil"/>
              <w:bottom w:val="single" w:sz="4" w:space="0" w:color="auto"/>
              <w:right w:val="single" w:sz="4" w:space="0" w:color="auto"/>
            </w:tcBorders>
            <w:shd w:val="clear" w:color="auto" w:fill="F4B083" w:themeFill="accent2" w:themeFillTint="99"/>
            <w:vAlign w:val="bottom"/>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MRT (P), P8</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r>
      <w:tr w:rsidR="00D82321" w:rsidRPr="00C62AA8" w:rsidTr="00AF39CD">
        <w:trPr>
          <w:trHeight w:val="28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color w:val="000000"/>
                <w:sz w:val="16"/>
              </w:rPr>
            </w:pPr>
            <w:r w:rsidRPr="00C62AA8">
              <w:rPr>
                <w:rFonts w:ascii="Calibri" w:hAnsi="Calibri" w:cs="Calibri"/>
                <w:color w:val="000000"/>
                <w:sz w:val="16"/>
              </w:rPr>
              <w:t>10</w:t>
            </w:r>
          </w:p>
        </w:tc>
        <w:tc>
          <w:tcPr>
            <w:tcW w:w="1235" w:type="dxa"/>
            <w:tcBorders>
              <w:top w:val="nil"/>
              <w:left w:val="nil"/>
              <w:bottom w:val="single" w:sz="4" w:space="0" w:color="auto"/>
              <w:right w:val="single" w:sz="4" w:space="0" w:color="auto"/>
            </w:tcBorders>
            <w:shd w:val="clear" w:color="auto" w:fill="FFFFFF" w:themeFill="background1"/>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15.15 - 16.00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c>
          <w:tcPr>
            <w:tcW w:w="1842" w:type="dxa"/>
            <w:tcBorders>
              <w:top w:val="nil"/>
              <w:left w:val="nil"/>
              <w:bottom w:val="single" w:sz="4" w:space="0" w:color="auto"/>
              <w:right w:val="single" w:sz="4" w:space="0" w:color="auto"/>
            </w:tcBorders>
            <w:shd w:val="clear" w:color="auto" w:fill="FFFFFF" w:themeFill="background1"/>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c>
          <w:tcPr>
            <w:tcW w:w="1843" w:type="dxa"/>
            <w:tcBorders>
              <w:top w:val="nil"/>
              <w:left w:val="nil"/>
              <w:bottom w:val="single" w:sz="4" w:space="0" w:color="auto"/>
              <w:right w:val="single" w:sz="4" w:space="0" w:color="auto"/>
            </w:tcBorders>
            <w:shd w:val="clear" w:color="auto" w:fill="FFFFFF" w:themeFill="background1"/>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c>
          <w:tcPr>
            <w:tcW w:w="1418" w:type="dxa"/>
            <w:tcBorders>
              <w:top w:val="nil"/>
              <w:left w:val="nil"/>
              <w:bottom w:val="single" w:sz="4" w:space="0" w:color="auto"/>
              <w:right w:val="single" w:sz="4" w:space="0" w:color="auto"/>
            </w:tcBorders>
            <w:shd w:val="clear" w:color="auto" w:fill="FFFFFF" w:themeFill="background1"/>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r>
      <w:tr w:rsidR="00D82321" w:rsidRPr="00C62AA8" w:rsidTr="00AF39CD">
        <w:trPr>
          <w:trHeight w:val="28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color w:val="000000"/>
                <w:sz w:val="16"/>
              </w:rPr>
            </w:pPr>
            <w:r w:rsidRPr="00C62AA8">
              <w:rPr>
                <w:rFonts w:ascii="Calibri" w:hAnsi="Calibri" w:cs="Calibri"/>
                <w:color w:val="000000"/>
                <w:sz w:val="16"/>
              </w:rPr>
              <w:t>11</w:t>
            </w:r>
          </w:p>
        </w:tc>
        <w:tc>
          <w:tcPr>
            <w:tcW w:w="1235"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16.05 - 16.50</w:t>
            </w:r>
          </w:p>
        </w:tc>
        <w:tc>
          <w:tcPr>
            <w:tcW w:w="1701" w:type="dxa"/>
            <w:tcBorders>
              <w:top w:val="nil"/>
              <w:left w:val="nil"/>
              <w:bottom w:val="single" w:sz="4" w:space="0" w:color="auto"/>
              <w:right w:val="single" w:sz="4" w:space="0" w:color="auto"/>
            </w:tcBorders>
            <w:shd w:val="clear" w:color="auto" w:fill="E2EFD9" w:themeFill="accent6" w:themeFillTint="33"/>
            <w:noWrap/>
            <w:vAlign w:val="bottom"/>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TRA (P), P8</w:t>
            </w:r>
          </w:p>
        </w:tc>
        <w:tc>
          <w:tcPr>
            <w:tcW w:w="1842" w:type="dxa"/>
            <w:tcBorders>
              <w:top w:val="nil"/>
              <w:left w:val="nil"/>
              <w:bottom w:val="nil"/>
              <w:right w:val="nil"/>
            </w:tcBorders>
            <w:shd w:val="clear" w:color="auto" w:fill="auto"/>
            <w:noWrap/>
            <w:vAlign w:val="bottom"/>
          </w:tcPr>
          <w:p w:rsidR="00D82321" w:rsidRPr="00C62AA8" w:rsidRDefault="00D82321" w:rsidP="00AF39CD">
            <w:pPr>
              <w:spacing w:after="0"/>
              <w:rPr>
                <w:rFonts w:ascii="Calibri" w:hAnsi="Calibri" w:cs="Calibri"/>
                <w:color w:val="000000"/>
                <w:sz w:val="16"/>
              </w:rPr>
            </w:pPr>
          </w:p>
        </w:tc>
        <w:tc>
          <w:tcPr>
            <w:tcW w:w="1843" w:type="dxa"/>
            <w:tcBorders>
              <w:top w:val="nil"/>
              <w:left w:val="single" w:sz="4" w:space="0" w:color="auto"/>
              <w:bottom w:val="single" w:sz="4" w:space="0" w:color="auto"/>
              <w:right w:val="single" w:sz="4" w:space="0" w:color="auto"/>
            </w:tcBorders>
            <w:shd w:val="clear" w:color="000000" w:fill="FF9999"/>
            <w:vAlign w:val="bottom"/>
            <w:hideMark/>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STJ-n (P/SV), P8</w:t>
            </w:r>
          </w:p>
        </w:tc>
        <w:tc>
          <w:tcPr>
            <w:tcW w:w="1418" w:type="dxa"/>
            <w:tcBorders>
              <w:top w:val="nil"/>
              <w:left w:val="nil"/>
              <w:bottom w:val="single" w:sz="4" w:space="0" w:color="auto"/>
              <w:right w:val="single" w:sz="4" w:space="0" w:color="auto"/>
            </w:tcBorders>
            <w:shd w:val="clear" w:color="auto" w:fill="F4B083" w:themeFill="accent2" w:themeFillTint="99"/>
            <w:vAlign w:val="bottom"/>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MRT (LV), U9</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r>
      <w:tr w:rsidR="00D82321" w:rsidRPr="00C62AA8" w:rsidTr="00AF39CD">
        <w:trPr>
          <w:trHeight w:val="28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color w:val="000000"/>
                <w:sz w:val="16"/>
              </w:rPr>
            </w:pPr>
            <w:r w:rsidRPr="00C62AA8">
              <w:rPr>
                <w:rFonts w:ascii="Calibri" w:hAnsi="Calibri" w:cs="Calibri"/>
                <w:color w:val="000000"/>
                <w:sz w:val="16"/>
              </w:rPr>
              <w:t>12</w:t>
            </w:r>
          </w:p>
        </w:tc>
        <w:tc>
          <w:tcPr>
            <w:tcW w:w="1235"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16.55 - 17.40</w:t>
            </w:r>
          </w:p>
        </w:tc>
        <w:tc>
          <w:tcPr>
            <w:tcW w:w="1701" w:type="dxa"/>
            <w:tcBorders>
              <w:top w:val="nil"/>
              <w:left w:val="nil"/>
              <w:bottom w:val="single" w:sz="4" w:space="0" w:color="auto"/>
              <w:right w:val="single" w:sz="4" w:space="0" w:color="auto"/>
            </w:tcBorders>
            <w:shd w:val="clear" w:color="auto" w:fill="E2EFD9" w:themeFill="accent6" w:themeFillTint="33"/>
            <w:noWrap/>
            <w:vAlign w:val="bottom"/>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TRA (P), P8</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82321" w:rsidRPr="00C62AA8" w:rsidRDefault="00D82321" w:rsidP="00AF39CD">
            <w:pPr>
              <w:spacing w:after="0"/>
              <w:rPr>
                <w:rFonts w:ascii="Calibri" w:hAnsi="Calibri" w:cs="Calibri"/>
                <w:color w:val="000000"/>
                <w:sz w:val="16"/>
              </w:rPr>
            </w:pPr>
          </w:p>
        </w:tc>
        <w:tc>
          <w:tcPr>
            <w:tcW w:w="1843" w:type="dxa"/>
            <w:tcBorders>
              <w:top w:val="nil"/>
              <w:left w:val="nil"/>
              <w:bottom w:val="single" w:sz="4" w:space="0" w:color="auto"/>
              <w:right w:val="single" w:sz="4" w:space="0" w:color="auto"/>
            </w:tcBorders>
            <w:shd w:val="clear" w:color="000000" w:fill="FF9999"/>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xml:space="preserve">STJ-n </w:t>
            </w:r>
            <w:r>
              <w:rPr>
                <w:rFonts w:ascii="Calibri" w:hAnsi="Calibri" w:cs="Calibri"/>
                <w:color w:val="000000"/>
                <w:sz w:val="16"/>
              </w:rPr>
              <w:t>(P/SV), P8</w:t>
            </w:r>
          </w:p>
        </w:tc>
        <w:tc>
          <w:tcPr>
            <w:tcW w:w="1418" w:type="dxa"/>
            <w:tcBorders>
              <w:top w:val="nil"/>
              <w:left w:val="nil"/>
              <w:bottom w:val="single" w:sz="4" w:space="0" w:color="auto"/>
              <w:right w:val="single" w:sz="4" w:space="0" w:color="auto"/>
            </w:tcBorders>
            <w:shd w:val="clear" w:color="auto" w:fill="F4B083" w:themeFill="accent2" w:themeFillTint="99"/>
            <w:vAlign w:val="bottom"/>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MRT (LV), U9</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r>
      <w:tr w:rsidR="00D82321" w:rsidRPr="00C62AA8" w:rsidTr="00AF39CD">
        <w:trPr>
          <w:trHeight w:val="28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color w:val="000000"/>
                <w:sz w:val="16"/>
              </w:rPr>
            </w:pPr>
            <w:r w:rsidRPr="00C62AA8">
              <w:rPr>
                <w:rFonts w:ascii="Calibri" w:hAnsi="Calibri" w:cs="Calibri"/>
                <w:color w:val="000000"/>
                <w:sz w:val="16"/>
              </w:rPr>
              <w:t>13</w:t>
            </w:r>
          </w:p>
        </w:tc>
        <w:tc>
          <w:tcPr>
            <w:tcW w:w="1235"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17.45 - 18.30</w:t>
            </w:r>
          </w:p>
        </w:tc>
        <w:tc>
          <w:tcPr>
            <w:tcW w:w="1701" w:type="dxa"/>
            <w:tcBorders>
              <w:top w:val="nil"/>
              <w:left w:val="nil"/>
              <w:bottom w:val="single" w:sz="4" w:space="0" w:color="auto"/>
              <w:right w:val="single" w:sz="4" w:space="0" w:color="auto"/>
            </w:tcBorders>
            <w:shd w:val="clear" w:color="auto" w:fill="E2EFD9" w:themeFill="accent6" w:themeFillTint="33"/>
            <w:noWrap/>
            <w:vAlign w:val="bottom"/>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TRA (P), P8</w:t>
            </w:r>
          </w:p>
        </w:tc>
        <w:tc>
          <w:tcPr>
            <w:tcW w:w="1842" w:type="dxa"/>
            <w:tcBorders>
              <w:top w:val="nil"/>
              <w:left w:val="nil"/>
              <w:bottom w:val="single" w:sz="4" w:space="0" w:color="auto"/>
              <w:right w:val="single" w:sz="4" w:space="0" w:color="auto"/>
            </w:tcBorders>
            <w:shd w:val="clear" w:color="auto" w:fill="auto"/>
            <w:noWrap/>
            <w:vAlign w:val="bottom"/>
          </w:tcPr>
          <w:p w:rsidR="00D82321" w:rsidRPr="00C62AA8" w:rsidRDefault="00D82321" w:rsidP="00AF39CD">
            <w:pPr>
              <w:spacing w:after="0"/>
              <w:rPr>
                <w:rFonts w:ascii="Calibri" w:hAnsi="Calibri" w:cs="Calibri"/>
                <w:color w:val="000000"/>
                <w:sz w:val="16"/>
              </w:rPr>
            </w:pPr>
          </w:p>
        </w:tc>
        <w:tc>
          <w:tcPr>
            <w:tcW w:w="1843"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c>
          <w:tcPr>
            <w:tcW w:w="1418" w:type="dxa"/>
            <w:tcBorders>
              <w:top w:val="nil"/>
              <w:left w:val="nil"/>
              <w:bottom w:val="single" w:sz="4" w:space="0" w:color="auto"/>
              <w:right w:val="single" w:sz="4" w:space="0" w:color="auto"/>
            </w:tcBorders>
            <w:shd w:val="clear" w:color="auto" w:fill="auto"/>
            <w:vAlign w:val="bottom"/>
          </w:tcPr>
          <w:p w:rsidR="00D82321" w:rsidRPr="00C62AA8" w:rsidRDefault="00D82321" w:rsidP="00AF39CD">
            <w:pPr>
              <w:spacing w:after="0"/>
              <w:rPr>
                <w:rFonts w:ascii="Calibri" w:hAnsi="Calibri" w:cs="Calibri"/>
                <w:color w:val="000000"/>
                <w:sz w:val="16"/>
              </w:rPr>
            </w:pP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r>
      <w:tr w:rsidR="00D82321" w:rsidRPr="00C62AA8" w:rsidTr="00AF39CD">
        <w:trPr>
          <w:trHeight w:val="284"/>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color w:val="000000"/>
                <w:sz w:val="16"/>
              </w:rPr>
            </w:pPr>
            <w:r w:rsidRPr="00C62AA8">
              <w:rPr>
                <w:rFonts w:ascii="Calibri" w:hAnsi="Calibri" w:cs="Calibri"/>
                <w:color w:val="000000"/>
                <w:sz w:val="16"/>
              </w:rPr>
              <w:t>14</w:t>
            </w:r>
          </w:p>
        </w:tc>
        <w:tc>
          <w:tcPr>
            <w:tcW w:w="1235"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18.35 - 19.20</w:t>
            </w:r>
          </w:p>
        </w:tc>
        <w:tc>
          <w:tcPr>
            <w:tcW w:w="1701" w:type="dxa"/>
            <w:tcBorders>
              <w:top w:val="nil"/>
              <w:left w:val="nil"/>
              <w:bottom w:val="single" w:sz="4" w:space="0" w:color="auto"/>
              <w:right w:val="single" w:sz="4" w:space="0" w:color="auto"/>
            </w:tcBorders>
            <w:shd w:val="clear" w:color="auto" w:fill="E2EFD9" w:themeFill="accent6" w:themeFillTint="33"/>
            <w:noWrap/>
            <w:vAlign w:val="bottom"/>
            <w:hideMark/>
          </w:tcPr>
          <w:p w:rsidR="00D82321" w:rsidRPr="00C62AA8" w:rsidRDefault="00D82321" w:rsidP="00AF39CD">
            <w:pPr>
              <w:spacing w:after="0"/>
              <w:rPr>
                <w:rFonts w:ascii="Calibri" w:hAnsi="Calibri" w:cs="Calibri"/>
                <w:color w:val="000000"/>
                <w:sz w:val="16"/>
              </w:rPr>
            </w:pPr>
            <w:r>
              <w:rPr>
                <w:rFonts w:ascii="Calibri" w:hAnsi="Calibri" w:cs="Calibri"/>
                <w:color w:val="000000"/>
                <w:sz w:val="16"/>
              </w:rPr>
              <w:t>TRA (SV), P8</w:t>
            </w:r>
          </w:p>
        </w:tc>
        <w:tc>
          <w:tcPr>
            <w:tcW w:w="1842" w:type="dxa"/>
            <w:tcBorders>
              <w:top w:val="nil"/>
              <w:left w:val="nil"/>
              <w:bottom w:val="single" w:sz="4" w:space="0" w:color="auto"/>
              <w:right w:val="single" w:sz="4" w:space="0" w:color="auto"/>
            </w:tcBorders>
            <w:shd w:val="clear" w:color="auto" w:fill="auto"/>
            <w:noWrap/>
            <w:vAlign w:val="bottom"/>
          </w:tcPr>
          <w:p w:rsidR="00D82321" w:rsidRPr="00C62AA8" w:rsidRDefault="00D82321" w:rsidP="00AF39CD">
            <w:pPr>
              <w:spacing w:after="0"/>
              <w:rPr>
                <w:rFonts w:ascii="Calibri" w:hAnsi="Calibri" w:cs="Calibri"/>
                <w:color w:val="000000"/>
                <w:sz w:val="16"/>
              </w:rPr>
            </w:pPr>
          </w:p>
        </w:tc>
        <w:tc>
          <w:tcPr>
            <w:tcW w:w="1843"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c>
          <w:tcPr>
            <w:tcW w:w="1418" w:type="dxa"/>
            <w:tcBorders>
              <w:top w:val="nil"/>
              <w:left w:val="nil"/>
              <w:bottom w:val="single" w:sz="4" w:space="0" w:color="auto"/>
              <w:right w:val="single" w:sz="4" w:space="0" w:color="auto"/>
            </w:tcBorders>
            <w:shd w:val="clear" w:color="auto" w:fill="auto"/>
            <w:vAlign w:val="bottom"/>
          </w:tcPr>
          <w:p w:rsidR="00D82321" w:rsidRPr="00C62AA8" w:rsidRDefault="00D82321" w:rsidP="00AF39CD">
            <w:pPr>
              <w:spacing w:after="0"/>
              <w:rPr>
                <w:rFonts w:ascii="Calibri" w:hAnsi="Calibri" w:cs="Calibri"/>
                <w:color w:val="000000"/>
                <w:sz w:val="16"/>
              </w:rPr>
            </w:pP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r>
      <w:tr w:rsidR="00D82321" w:rsidRPr="00C62AA8" w:rsidTr="00AF39CD">
        <w:trPr>
          <w:trHeight w:val="284"/>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321" w:rsidRPr="00C62AA8" w:rsidRDefault="00D82321" w:rsidP="00AF39CD">
            <w:pPr>
              <w:spacing w:after="0"/>
              <w:jc w:val="center"/>
              <w:rPr>
                <w:rFonts w:ascii="Calibri" w:hAnsi="Calibri" w:cs="Calibri"/>
                <w:color w:val="000000"/>
                <w:sz w:val="16"/>
              </w:rPr>
            </w:pPr>
            <w:r w:rsidRPr="00C62AA8">
              <w:rPr>
                <w:rFonts w:ascii="Calibri" w:hAnsi="Calibri" w:cs="Calibri"/>
                <w:color w:val="000000"/>
                <w:sz w:val="16"/>
              </w:rPr>
              <w:t>15</w:t>
            </w:r>
          </w:p>
        </w:tc>
        <w:tc>
          <w:tcPr>
            <w:tcW w:w="1235"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19.25 - 20.10</w:t>
            </w:r>
          </w:p>
        </w:tc>
        <w:tc>
          <w:tcPr>
            <w:tcW w:w="1701"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c>
          <w:tcPr>
            <w:tcW w:w="1842"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c>
          <w:tcPr>
            <w:tcW w:w="1418" w:type="dxa"/>
            <w:tcBorders>
              <w:top w:val="nil"/>
              <w:left w:val="nil"/>
              <w:bottom w:val="single" w:sz="4" w:space="0" w:color="auto"/>
              <w:right w:val="single" w:sz="4" w:space="0" w:color="auto"/>
            </w:tcBorders>
            <w:shd w:val="clear" w:color="000000" w:fill="FFFFFF"/>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C62AA8" w:rsidRDefault="00D82321" w:rsidP="00AF39CD">
            <w:pPr>
              <w:spacing w:after="0"/>
              <w:rPr>
                <w:rFonts w:ascii="Calibri" w:hAnsi="Calibri" w:cs="Calibri"/>
                <w:color w:val="000000"/>
                <w:sz w:val="16"/>
              </w:rPr>
            </w:pPr>
            <w:r w:rsidRPr="00C62AA8">
              <w:rPr>
                <w:rFonts w:ascii="Calibri" w:hAnsi="Calibri" w:cs="Calibri"/>
                <w:color w:val="000000"/>
                <w:sz w:val="16"/>
              </w:rPr>
              <w:t> </w:t>
            </w:r>
          </w:p>
        </w:tc>
      </w:tr>
    </w:tbl>
    <w:p w:rsidR="00C62AA8" w:rsidRPr="00C62AA8" w:rsidRDefault="00C62AA8" w:rsidP="00C62AA8">
      <w:pPr>
        <w:rPr>
          <w:lang w:eastAsia="en-US"/>
        </w:rPr>
      </w:pPr>
    </w:p>
    <w:p w:rsidR="005370D8" w:rsidRPr="00E86002" w:rsidRDefault="005370D8" w:rsidP="005370D8">
      <w:pPr>
        <w:pStyle w:val="Naslov4"/>
        <w:spacing w:line="276" w:lineRule="auto"/>
        <w:rPr>
          <w:rFonts w:cs="Arial"/>
          <w:color w:val="1F3864" w:themeColor="accent5" w:themeShade="80"/>
          <w:lang w:val="sl-SI"/>
        </w:rPr>
      </w:pPr>
      <w:r w:rsidRPr="00E86002">
        <w:rPr>
          <w:rFonts w:cs="Arial"/>
          <w:color w:val="1F3864" w:themeColor="accent5" w:themeShade="80"/>
          <w:lang w:val="sl-SI"/>
        </w:rPr>
        <w:t xml:space="preserve">2. letnik </w:t>
      </w:r>
      <w:r w:rsidR="008128D4" w:rsidRPr="00E86002">
        <w:rPr>
          <w:rFonts w:cs="Arial"/>
          <w:color w:val="1F3864" w:themeColor="accent5" w:themeShade="80"/>
          <w:lang w:val="sl-SI"/>
        </w:rPr>
        <w:t>Mehatronika</w:t>
      </w:r>
    </w:p>
    <w:tbl>
      <w:tblPr>
        <w:tblW w:w="8931" w:type="dxa"/>
        <w:tblCellMar>
          <w:left w:w="70" w:type="dxa"/>
          <w:right w:w="70" w:type="dxa"/>
        </w:tblCellMar>
        <w:tblLook w:val="04A0" w:firstRow="1" w:lastRow="0" w:firstColumn="1" w:lastColumn="0" w:noHBand="0" w:noVBand="1"/>
      </w:tblPr>
      <w:tblGrid>
        <w:gridCol w:w="426"/>
        <w:gridCol w:w="1275"/>
        <w:gridCol w:w="1560"/>
        <w:gridCol w:w="1842"/>
        <w:gridCol w:w="1843"/>
        <w:gridCol w:w="1418"/>
        <w:gridCol w:w="567"/>
      </w:tblGrid>
      <w:tr w:rsidR="00D82321" w:rsidRPr="00A31653" w:rsidTr="00AF39CD">
        <w:trPr>
          <w:trHeight w:val="284"/>
        </w:trPr>
        <w:tc>
          <w:tcPr>
            <w:tcW w:w="8931" w:type="dxa"/>
            <w:gridSpan w:val="7"/>
            <w:tcBorders>
              <w:top w:val="nil"/>
              <w:left w:val="nil"/>
              <w:bottom w:val="single" w:sz="4" w:space="0" w:color="auto"/>
              <w:right w:val="nil"/>
            </w:tcBorders>
            <w:shd w:val="clear" w:color="auto" w:fill="auto"/>
            <w:noWrap/>
            <w:vAlign w:val="bottom"/>
            <w:hideMark/>
          </w:tcPr>
          <w:p w:rsidR="00D82321" w:rsidRPr="00A31653" w:rsidRDefault="00D82321" w:rsidP="00AF39CD">
            <w:pPr>
              <w:spacing w:after="0"/>
              <w:jc w:val="center"/>
              <w:rPr>
                <w:rFonts w:ascii="Calibri" w:hAnsi="Calibri" w:cs="Calibri"/>
                <w:b/>
                <w:bCs/>
                <w:color w:val="000000"/>
                <w:sz w:val="16"/>
                <w:szCs w:val="16"/>
              </w:rPr>
            </w:pPr>
            <w:r w:rsidRPr="00A31653">
              <w:rPr>
                <w:rFonts w:ascii="Calibri" w:hAnsi="Calibri" w:cs="Calibri"/>
                <w:b/>
                <w:bCs/>
                <w:color w:val="000000"/>
                <w:sz w:val="16"/>
                <w:szCs w:val="16"/>
              </w:rPr>
              <w:t>MEHATRONIKA, 2. letnik, 1. semester, 1.10.20</w:t>
            </w:r>
            <w:r>
              <w:rPr>
                <w:rFonts w:ascii="Calibri" w:hAnsi="Calibri" w:cs="Calibri"/>
                <w:b/>
                <w:bCs/>
                <w:color w:val="000000"/>
                <w:sz w:val="16"/>
                <w:szCs w:val="16"/>
              </w:rPr>
              <w:t>20</w:t>
            </w:r>
            <w:r w:rsidRPr="00A31653">
              <w:rPr>
                <w:rFonts w:ascii="Calibri" w:hAnsi="Calibri" w:cs="Calibri"/>
                <w:b/>
                <w:bCs/>
                <w:color w:val="000000"/>
                <w:sz w:val="16"/>
                <w:szCs w:val="16"/>
              </w:rPr>
              <w:t xml:space="preserve"> - </w:t>
            </w:r>
            <w:r>
              <w:rPr>
                <w:rFonts w:ascii="Calibri" w:hAnsi="Calibri" w:cs="Calibri"/>
                <w:b/>
                <w:bCs/>
                <w:color w:val="000000"/>
                <w:sz w:val="16"/>
                <w:szCs w:val="16"/>
              </w:rPr>
              <w:t>8</w:t>
            </w:r>
            <w:r w:rsidRPr="00A31653">
              <w:rPr>
                <w:rFonts w:ascii="Calibri" w:hAnsi="Calibri" w:cs="Calibri"/>
                <w:b/>
                <w:bCs/>
                <w:color w:val="000000"/>
                <w:sz w:val="16"/>
                <w:szCs w:val="16"/>
              </w:rPr>
              <w:t>.1.202</w:t>
            </w:r>
            <w:r>
              <w:rPr>
                <w:rFonts w:ascii="Calibri" w:hAnsi="Calibri" w:cs="Calibri"/>
                <w:b/>
                <w:bCs/>
                <w:color w:val="000000"/>
                <w:sz w:val="16"/>
                <w:szCs w:val="16"/>
              </w:rPr>
              <w:t>1</w:t>
            </w:r>
          </w:p>
        </w:tc>
      </w:tr>
      <w:tr w:rsidR="00D82321" w:rsidRPr="00A31653" w:rsidTr="00AF39CD">
        <w:trPr>
          <w:trHeight w:val="284"/>
        </w:trPr>
        <w:tc>
          <w:tcPr>
            <w:tcW w:w="426" w:type="dxa"/>
            <w:tcBorders>
              <w:top w:val="nil"/>
              <w:left w:val="single" w:sz="4" w:space="0" w:color="auto"/>
              <w:bottom w:val="single" w:sz="4" w:space="0" w:color="auto"/>
              <w:right w:val="single" w:sz="4" w:space="0" w:color="auto"/>
            </w:tcBorders>
            <w:shd w:val="clear" w:color="000000" w:fill="000000"/>
            <w:noWrap/>
            <w:vAlign w:val="bottom"/>
            <w:hideMark/>
          </w:tcPr>
          <w:p w:rsidR="00D82321" w:rsidRPr="00A31653" w:rsidRDefault="00D82321" w:rsidP="00AF39CD">
            <w:pPr>
              <w:spacing w:after="0"/>
              <w:jc w:val="center"/>
              <w:rPr>
                <w:rFonts w:ascii="Calibri" w:hAnsi="Calibri" w:cs="Calibri"/>
                <w:b/>
                <w:bCs/>
                <w:color w:val="000000"/>
                <w:sz w:val="16"/>
                <w:szCs w:val="16"/>
              </w:rPr>
            </w:pPr>
            <w:r w:rsidRPr="00A31653">
              <w:rPr>
                <w:rFonts w:ascii="Calibri" w:hAnsi="Calibri" w:cs="Calibri"/>
                <w:b/>
                <w:bCs/>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b/>
                <w:bCs/>
                <w:color w:val="000000"/>
                <w:sz w:val="16"/>
                <w:szCs w:val="16"/>
              </w:rPr>
            </w:pPr>
            <w:r w:rsidRPr="00A31653">
              <w:rPr>
                <w:rFonts w:ascii="Calibri" w:hAnsi="Calibri" w:cs="Calibri"/>
                <w:b/>
                <w:bCs/>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b/>
                <w:bCs/>
                <w:color w:val="000000"/>
                <w:sz w:val="16"/>
                <w:szCs w:val="16"/>
              </w:rPr>
            </w:pPr>
            <w:r w:rsidRPr="00A31653">
              <w:rPr>
                <w:rFonts w:ascii="Calibri" w:hAnsi="Calibri" w:cs="Calibri"/>
                <w:b/>
                <w:bCs/>
                <w:color w:val="000000"/>
                <w:sz w:val="16"/>
                <w:szCs w:val="16"/>
              </w:rPr>
              <w:t>PON</w:t>
            </w:r>
          </w:p>
        </w:tc>
        <w:tc>
          <w:tcPr>
            <w:tcW w:w="1842"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b/>
                <w:bCs/>
                <w:color w:val="000000"/>
                <w:sz w:val="16"/>
                <w:szCs w:val="16"/>
              </w:rPr>
            </w:pPr>
            <w:r w:rsidRPr="00A31653">
              <w:rPr>
                <w:rFonts w:ascii="Calibri" w:hAnsi="Calibri" w:cs="Calibri"/>
                <w:b/>
                <w:bCs/>
                <w:color w:val="000000"/>
                <w:sz w:val="16"/>
                <w:szCs w:val="16"/>
              </w:rPr>
              <w:t>TOR</w:t>
            </w:r>
          </w:p>
        </w:tc>
        <w:tc>
          <w:tcPr>
            <w:tcW w:w="1843"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b/>
                <w:bCs/>
                <w:color w:val="000000"/>
                <w:sz w:val="16"/>
                <w:szCs w:val="16"/>
              </w:rPr>
            </w:pPr>
            <w:r w:rsidRPr="00A31653">
              <w:rPr>
                <w:rFonts w:ascii="Calibri" w:hAnsi="Calibri" w:cs="Calibri"/>
                <w:b/>
                <w:bCs/>
                <w:color w:val="000000"/>
                <w:sz w:val="16"/>
                <w:szCs w:val="16"/>
              </w:rPr>
              <w:t>SRE</w:t>
            </w:r>
          </w:p>
        </w:tc>
        <w:tc>
          <w:tcPr>
            <w:tcW w:w="1418"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b/>
                <w:bCs/>
                <w:color w:val="000000"/>
                <w:sz w:val="16"/>
                <w:szCs w:val="16"/>
              </w:rPr>
            </w:pPr>
            <w:r w:rsidRPr="00A31653">
              <w:rPr>
                <w:rFonts w:ascii="Calibri" w:hAnsi="Calibri" w:cs="Calibri"/>
                <w:b/>
                <w:bCs/>
                <w:color w:val="000000"/>
                <w:sz w:val="16"/>
                <w:szCs w:val="16"/>
              </w:rPr>
              <w:t>ČET</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b/>
                <w:bCs/>
                <w:color w:val="000000"/>
                <w:sz w:val="16"/>
                <w:szCs w:val="16"/>
              </w:rPr>
            </w:pPr>
            <w:r w:rsidRPr="00A31653">
              <w:rPr>
                <w:rFonts w:ascii="Calibri" w:hAnsi="Calibri" w:cs="Calibri"/>
                <w:b/>
                <w:bCs/>
                <w:color w:val="000000"/>
                <w:sz w:val="16"/>
                <w:szCs w:val="16"/>
              </w:rPr>
              <w:t>PET</w:t>
            </w:r>
          </w:p>
        </w:tc>
      </w:tr>
      <w:tr w:rsidR="00D82321" w:rsidRPr="00A31653"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color w:val="000000"/>
                <w:sz w:val="16"/>
                <w:szCs w:val="16"/>
              </w:rPr>
            </w:pPr>
            <w:r w:rsidRPr="00A31653">
              <w:rPr>
                <w:rFonts w:ascii="Calibri" w:hAnsi="Calibri" w:cs="Calibri"/>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6.55 - 7.40</w:t>
            </w:r>
          </w:p>
        </w:tc>
        <w:tc>
          <w:tcPr>
            <w:tcW w:w="1560" w:type="dxa"/>
            <w:tcBorders>
              <w:top w:val="nil"/>
              <w:left w:val="nil"/>
              <w:bottom w:val="nil"/>
              <w:right w:val="nil"/>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1843" w:type="dxa"/>
            <w:tcBorders>
              <w:top w:val="nil"/>
              <w:left w:val="nil"/>
              <w:bottom w:val="single" w:sz="4" w:space="0" w:color="auto"/>
              <w:right w:val="single" w:sz="4" w:space="0" w:color="auto"/>
            </w:tcBorders>
            <w:shd w:val="clear" w:color="auto" w:fill="FFFFFF" w:themeFill="background1"/>
            <w:noWrap/>
            <w:vAlign w:val="bottom"/>
          </w:tcPr>
          <w:p w:rsidR="00D82321" w:rsidRPr="00A31653" w:rsidRDefault="00D82321" w:rsidP="00AF39CD">
            <w:pPr>
              <w:spacing w:after="0"/>
              <w:rPr>
                <w:rFonts w:ascii="Calibri" w:hAnsi="Calibri"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r>
      <w:tr w:rsidR="00D82321" w:rsidRPr="00A31653"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color w:val="000000"/>
                <w:sz w:val="16"/>
                <w:szCs w:val="16"/>
              </w:rPr>
            </w:pPr>
            <w:r w:rsidRPr="00A31653">
              <w:rPr>
                <w:rFonts w:ascii="Calibri" w:hAnsi="Calibri" w:cs="Calibr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7.45 - 8.30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1842" w:type="dxa"/>
            <w:tcBorders>
              <w:top w:val="nil"/>
              <w:left w:val="nil"/>
              <w:bottom w:val="nil"/>
              <w:right w:val="nil"/>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82321" w:rsidRPr="00A31653" w:rsidRDefault="00D82321" w:rsidP="00AF39CD">
            <w:pPr>
              <w:spacing w:after="0"/>
              <w:rPr>
                <w:rFonts w:ascii="Calibri" w:hAnsi="Calibri"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r>
      <w:tr w:rsidR="00D82321" w:rsidRPr="00A31653"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color w:val="000000"/>
                <w:sz w:val="16"/>
                <w:szCs w:val="16"/>
              </w:rPr>
            </w:pPr>
            <w:r w:rsidRPr="00A31653">
              <w:rPr>
                <w:rFonts w:ascii="Calibri" w:hAnsi="Calibri" w:cs="Calibri"/>
                <w:color w:val="000000"/>
                <w:sz w:val="16"/>
                <w:szCs w:val="16"/>
              </w:rPr>
              <w:t>2</w:t>
            </w:r>
          </w:p>
        </w:tc>
        <w:tc>
          <w:tcPr>
            <w:tcW w:w="1275"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8.35 - 9.20</w:t>
            </w:r>
          </w:p>
        </w:tc>
        <w:tc>
          <w:tcPr>
            <w:tcW w:w="1560" w:type="dxa"/>
            <w:tcBorders>
              <w:top w:val="nil"/>
              <w:left w:val="nil"/>
              <w:bottom w:val="nil"/>
              <w:right w:val="nil"/>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tcPr>
          <w:p w:rsidR="00D82321" w:rsidRPr="00A31653" w:rsidRDefault="00D82321" w:rsidP="00AF39CD">
            <w:pPr>
              <w:spacing w:after="0"/>
              <w:rPr>
                <w:rFonts w:ascii="Calibri" w:hAnsi="Calibri" w:cs="Calibri"/>
                <w:color w:val="000000"/>
                <w:sz w:val="16"/>
                <w:szCs w:val="16"/>
              </w:rPr>
            </w:pPr>
          </w:p>
        </w:tc>
        <w:tc>
          <w:tcPr>
            <w:tcW w:w="1418" w:type="dxa"/>
            <w:tcBorders>
              <w:top w:val="nil"/>
              <w:left w:val="nil"/>
              <w:bottom w:val="single" w:sz="4" w:space="0" w:color="auto"/>
              <w:right w:val="nil"/>
            </w:tcBorders>
            <w:shd w:val="clear" w:color="000000" w:fill="FFFFFF"/>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r>
      <w:tr w:rsidR="00D82321" w:rsidRPr="00A31653"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color w:val="000000"/>
                <w:sz w:val="16"/>
                <w:szCs w:val="16"/>
              </w:rPr>
            </w:pPr>
            <w:r w:rsidRPr="00A31653">
              <w:rPr>
                <w:rFonts w:ascii="Calibri" w:hAnsi="Calibri" w:cs="Calibri"/>
                <w:color w:val="000000"/>
                <w:sz w:val="16"/>
                <w:szCs w:val="16"/>
              </w:rPr>
              <w:t>3</w:t>
            </w:r>
          </w:p>
        </w:tc>
        <w:tc>
          <w:tcPr>
            <w:tcW w:w="1275"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9.25 - 10.10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D82321" w:rsidRPr="00A31653" w:rsidRDefault="00D82321" w:rsidP="00AF39CD">
            <w:pPr>
              <w:spacing w:after="0"/>
              <w:rPr>
                <w:rFonts w:ascii="Calibri" w:hAnsi="Calibri" w:cs="Calibri"/>
                <w:color w:val="000000"/>
                <w:sz w:val="16"/>
                <w:szCs w:val="16"/>
              </w:rPr>
            </w:pPr>
          </w:p>
        </w:tc>
        <w:tc>
          <w:tcPr>
            <w:tcW w:w="1842" w:type="dxa"/>
            <w:tcBorders>
              <w:top w:val="nil"/>
              <w:left w:val="nil"/>
              <w:bottom w:val="single" w:sz="4" w:space="0" w:color="auto"/>
              <w:right w:val="single" w:sz="4" w:space="0" w:color="auto"/>
            </w:tcBorders>
            <w:shd w:val="clear" w:color="auto" w:fill="FFFF00"/>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ROS1 (P), U9</w:t>
            </w:r>
          </w:p>
        </w:tc>
        <w:tc>
          <w:tcPr>
            <w:tcW w:w="1843" w:type="dxa"/>
            <w:tcBorders>
              <w:top w:val="nil"/>
              <w:left w:val="nil"/>
              <w:bottom w:val="single" w:sz="4" w:space="0" w:color="auto"/>
              <w:right w:val="single" w:sz="4" w:space="0" w:color="auto"/>
            </w:tcBorders>
            <w:shd w:val="clear" w:color="auto" w:fill="auto"/>
            <w:noWrap/>
            <w:vAlign w:val="bottom"/>
          </w:tcPr>
          <w:p w:rsidR="00D82321" w:rsidRPr="00A31653" w:rsidRDefault="00D82321" w:rsidP="00AF39CD">
            <w:pPr>
              <w:spacing w:after="0"/>
              <w:rPr>
                <w:rFonts w:ascii="Calibri" w:hAnsi="Calibri" w:cs="Calibri"/>
                <w:color w:val="000000"/>
                <w:sz w:val="16"/>
                <w:szCs w:val="16"/>
              </w:rPr>
            </w:pPr>
          </w:p>
        </w:tc>
        <w:tc>
          <w:tcPr>
            <w:tcW w:w="1418" w:type="dxa"/>
            <w:tcBorders>
              <w:top w:val="nil"/>
              <w:left w:val="nil"/>
              <w:bottom w:val="single" w:sz="4" w:space="0" w:color="auto"/>
              <w:right w:val="nil"/>
            </w:tcBorders>
            <w:shd w:val="clear" w:color="000000" w:fill="FFFFFF"/>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r>
      <w:tr w:rsidR="00D82321" w:rsidRPr="00A31653"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color w:val="000000"/>
                <w:sz w:val="16"/>
                <w:szCs w:val="16"/>
              </w:rPr>
            </w:pPr>
            <w:r w:rsidRPr="00A31653">
              <w:rPr>
                <w:rFonts w:ascii="Calibri" w:hAnsi="Calibri" w:cs="Calibri"/>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10.15 - 11.00</w:t>
            </w:r>
          </w:p>
        </w:tc>
        <w:tc>
          <w:tcPr>
            <w:tcW w:w="1560" w:type="dxa"/>
            <w:tcBorders>
              <w:top w:val="nil"/>
              <w:left w:val="nil"/>
              <w:bottom w:val="single" w:sz="4" w:space="0" w:color="auto"/>
              <w:right w:val="single" w:sz="4" w:space="0" w:color="auto"/>
            </w:tcBorders>
            <w:shd w:val="clear" w:color="auto" w:fill="F7CAAC" w:themeFill="accent2" w:themeFillTint="66"/>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TPP (P), P8</w:t>
            </w:r>
          </w:p>
        </w:tc>
        <w:tc>
          <w:tcPr>
            <w:tcW w:w="1842" w:type="dxa"/>
            <w:tcBorders>
              <w:top w:val="nil"/>
              <w:left w:val="nil"/>
              <w:bottom w:val="nil"/>
              <w:right w:val="nil"/>
            </w:tcBorders>
            <w:shd w:val="clear" w:color="auto" w:fill="FFFF00"/>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ROS1 (P), U9</w:t>
            </w:r>
          </w:p>
        </w:tc>
        <w:tc>
          <w:tcPr>
            <w:tcW w:w="1843" w:type="dxa"/>
            <w:tcBorders>
              <w:top w:val="nil"/>
              <w:left w:val="single" w:sz="4" w:space="0" w:color="auto"/>
              <w:bottom w:val="single" w:sz="4" w:space="0" w:color="auto"/>
              <w:right w:val="single" w:sz="4" w:space="0" w:color="auto"/>
            </w:tcBorders>
            <w:shd w:val="clear" w:color="auto" w:fill="F7CAAC" w:themeFill="accent2" w:themeFillTint="66"/>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xml:space="preserve">TPP (LV*), </w:t>
            </w:r>
            <w:r>
              <w:rPr>
                <w:rFonts w:ascii="Calibri" w:hAnsi="Calibri" w:cs="Calibri"/>
                <w:color w:val="000000"/>
                <w:sz w:val="16"/>
                <w:szCs w:val="16"/>
              </w:rPr>
              <w:t>U7</w:t>
            </w:r>
          </w:p>
        </w:tc>
        <w:tc>
          <w:tcPr>
            <w:tcW w:w="1418" w:type="dxa"/>
            <w:tcBorders>
              <w:top w:val="nil"/>
              <w:left w:val="nil"/>
              <w:bottom w:val="single" w:sz="4" w:space="0" w:color="auto"/>
              <w:right w:val="nil"/>
            </w:tcBorders>
            <w:shd w:val="clear" w:color="000000" w:fill="FFFFFF"/>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r>
      <w:tr w:rsidR="00D82321" w:rsidRPr="00A31653"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color w:val="000000"/>
                <w:sz w:val="16"/>
                <w:szCs w:val="16"/>
              </w:rPr>
            </w:pPr>
            <w:r w:rsidRPr="00A31653">
              <w:rPr>
                <w:rFonts w:ascii="Calibri" w:hAnsi="Calibri" w:cs="Calibri"/>
                <w:color w:val="000000"/>
                <w:sz w:val="16"/>
                <w:szCs w:val="16"/>
              </w:rPr>
              <w:t>5</w:t>
            </w:r>
          </w:p>
        </w:tc>
        <w:tc>
          <w:tcPr>
            <w:tcW w:w="1275"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11.05 - 11.50</w:t>
            </w:r>
          </w:p>
        </w:tc>
        <w:tc>
          <w:tcPr>
            <w:tcW w:w="1560" w:type="dxa"/>
            <w:tcBorders>
              <w:top w:val="nil"/>
              <w:left w:val="nil"/>
              <w:bottom w:val="single" w:sz="4" w:space="0" w:color="auto"/>
              <w:right w:val="single" w:sz="4" w:space="0" w:color="auto"/>
            </w:tcBorders>
            <w:shd w:val="clear" w:color="auto" w:fill="F7CAAC" w:themeFill="accent2" w:themeFillTint="66"/>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TPP (P), P8</w:t>
            </w:r>
          </w:p>
        </w:tc>
        <w:tc>
          <w:tcPr>
            <w:tcW w:w="1842" w:type="dxa"/>
            <w:tcBorders>
              <w:top w:val="single" w:sz="4" w:space="0" w:color="auto"/>
              <w:left w:val="nil"/>
              <w:bottom w:val="single" w:sz="4" w:space="0" w:color="auto"/>
              <w:right w:val="single" w:sz="4" w:space="0" w:color="auto"/>
            </w:tcBorders>
            <w:shd w:val="clear" w:color="auto" w:fill="FFFF00"/>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ROS1 (P), U9</w:t>
            </w:r>
          </w:p>
        </w:tc>
        <w:tc>
          <w:tcPr>
            <w:tcW w:w="1843" w:type="dxa"/>
            <w:tcBorders>
              <w:top w:val="nil"/>
              <w:left w:val="nil"/>
              <w:bottom w:val="single" w:sz="4" w:space="0" w:color="auto"/>
              <w:right w:val="single" w:sz="4" w:space="0" w:color="auto"/>
            </w:tcBorders>
            <w:shd w:val="clear" w:color="auto" w:fill="F7CAAC" w:themeFill="accent2" w:themeFillTint="66"/>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xml:space="preserve">TPP (LV*), </w:t>
            </w:r>
            <w:r>
              <w:rPr>
                <w:rFonts w:ascii="Calibri" w:hAnsi="Calibri" w:cs="Calibri"/>
                <w:color w:val="000000"/>
                <w:sz w:val="16"/>
                <w:szCs w:val="16"/>
              </w:rPr>
              <w:t>U7</w:t>
            </w:r>
          </w:p>
        </w:tc>
        <w:tc>
          <w:tcPr>
            <w:tcW w:w="1418" w:type="dxa"/>
            <w:tcBorders>
              <w:top w:val="nil"/>
              <w:left w:val="nil"/>
              <w:bottom w:val="single" w:sz="4" w:space="0" w:color="auto"/>
              <w:right w:val="nil"/>
            </w:tcBorders>
            <w:shd w:val="clear" w:color="000000" w:fill="FFFFFF"/>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r>
      <w:tr w:rsidR="00D82321" w:rsidRPr="00A31653"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color w:val="000000"/>
                <w:sz w:val="16"/>
                <w:szCs w:val="16"/>
              </w:rPr>
            </w:pPr>
            <w:r w:rsidRPr="00A31653">
              <w:rPr>
                <w:rFonts w:ascii="Calibri" w:hAnsi="Calibri" w:cs="Calibri"/>
                <w:color w:val="000000"/>
                <w:sz w:val="16"/>
                <w:szCs w:val="16"/>
              </w:rPr>
              <w:t>6</w:t>
            </w:r>
          </w:p>
        </w:tc>
        <w:tc>
          <w:tcPr>
            <w:tcW w:w="1275"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11.55 - 12.40</w:t>
            </w:r>
          </w:p>
        </w:tc>
        <w:tc>
          <w:tcPr>
            <w:tcW w:w="1560" w:type="dxa"/>
            <w:tcBorders>
              <w:top w:val="nil"/>
              <w:left w:val="nil"/>
              <w:bottom w:val="single" w:sz="4" w:space="0" w:color="auto"/>
              <w:right w:val="single" w:sz="4" w:space="0" w:color="auto"/>
            </w:tcBorders>
            <w:shd w:val="clear" w:color="auto" w:fill="F7CAAC" w:themeFill="accent2" w:themeFillTint="66"/>
            <w:noWrap/>
            <w:vAlign w:val="bottom"/>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TPP (P), P8</w:t>
            </w:r>
          </w:p>
        </w:tc>
        <w:tc>
          <w:tcPr>
            <w:tcW w:w="1842" w:type="dxa"/>
            <w:tcBorders>
              <w:top w:val="nil"/>
              <w:left w:val="nil"/>
              <w:bottom w:val="single" w:sz="4" w:space="0" w:color="auto"/>
              <w:right w:val="single" w:sz="4" w:space="0" w:color="auto"/>
            </w:tcBorders>
            <w:shd w:val="clear" w:color="000000" w:fill="9BC2E6"/>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EKP (P), P8</w:t>
            </w:r>
          </w:p>
        </w:tc>
        <w:tc>
          <w:tcPr>
            <w:tcW w:w="1843" w:type="dxa"/>
            <w:tcBorders>
              <w:top w:val="nil"/>
              <w:left w:val="nil"/>
              <w:bottom w:val="nil"/>
              <w:right w:val="nil"/>
            </w:tcBorders>
            <w:shd w:val="clear" w:color="auto" w:fill="auto"/>
            <w:noWrap/>
            <w:vAlign w:val="bottom"/>
          </w:tcPr>
          <w:p w:rsidR="00D82321" w:rsidRPr="00A31653" w:rsidRDefault="00D82321" w:rsidP="00AF39CD">
            <w:pPr>
              <w:spacing w:after="0"/>
              <w:rPr>
                <w:rFonts w:ascii="Calibri" w:hAnsi="Calibri" w:cs="Calibri"/>
                <w:color w:val="000000"/>
                <w:sz w:val="16"/>
                <w:szCs w:val="16"/>
              </w:rPr>
            </w:pP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r>
      <w:tr w:rsidR="00D82321" w:rsidRPr="00A31653"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color w:val="000000"/>
                <w:sz w:val="16"/>
                <w:szCs w:val="16"/>
              </w:rPr>
            </w:pPr>
            <w:r w:rsidRPr="00A31653">
              <w:rPr>
                <w:rFonts w:ascii="Calibri" w:hAnsi="Calibri" w:cs="Calibri"/>
                <w:color w:val="000000"/>
                <w:sz w:val="16"/>
                <w:szCs w:val="16"/>
              </w:rPr>
              <w:t>7</w:t>
            </w:r>
          </w:p>
        </w:tc>
        <w:tc>
          <w:tcPr>
            <w:tcW w:w="1275"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12.45 - 13.30</w:t>
            </w:r>
          </w:p>
        </w:tc>
        <w:tc>
          <w:tcPr>
            <w:tcW w:w="1560" w:type="dxa"/>
            <w:tcBorders>
              <w:top w:val="nil"/>
              <w:left w:val="nil"/>
              <w:bottom w:val="single" w:sz="4" w:space="0" w:color="auto"/>
              <w:right w:val="single" w:sz="4" w:space="0" w:color="auto"/>
            </w:tcBorders>
            <w:shd w:val="clear" w:color="000000" w:fill="FFFF00"/>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ROS1 (LV), U9</w:t>
            </w:r>
          </w:p>
        </w:tc>
        <w:tc>
          <w:tcPr>
            <w:tcW w:w="1842" w:type="dxa"/>
            <w:tcBorders>
              <w:top w:val="nil"/>
              <w:left w:val="nil"/>
              <w:bottom w:val="single" w:sz="4" w:space="0" w:color="auto"/>
              <w:right w:val="single" w:sz="4" w:space="0" w:color="auto"/>
            </w:tcBorders>
            <w:shd w:val="clear" w:color="000000" w:fill="9BC2E6"/>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EKP (P), P8</w:t>
            </w:r>
          </w:p>
        </w:tc>
        <w:tc>
          <w:tcPr>
            <w:tcW w:w="1843"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xml:space="preserve">SME2 (P), </w:t>
            </w:r>
            <w:r>
              <w:rPr>
                <w:rFonts w:ascii="Calibri" w:hAnsi="Calibri" w:cs="Calibri"/>
                <w:color w:val="000000"/>
                <w:sz w:val="16"/>
                <w:szCs w:val="16"/>
              </w:rPr>
              <w:t>U4</w:t>
            </w:r>
          </w:p>
        </w:tc>
        <w:tc>
          <w:tcPr>
            <w:tcW w:w="1418" w:type="dxa"/>
            <w:tcBorders>
              <w:top w:val="nil"/>
              <w:left w:val="nil"/>
              <w:bottom w:val="single" w:sz="4" w:space="0" w:color="auto"/>
              <w:right w:val="single" w:sz="4" w:space="0" w:color="auto"/>
            </w:tcBorders>
            <w:shd w:val="clear" w:color="000000" w:fill="9BC2E6"/>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EKP (P), P8</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r>
      <w:tr w:rsidR="00D82321" w:rsidRPr="00A31653"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color w:val="000000"/>
                <w:sz w:val="16"/>
                <w:szCs w:val="16"/>
              </w:rPr>
            </w:pPr>
            <w:r w:rsidRPr="00A31653">
              <w:rPr>
                <w:rFonts w:ascii="Calibri" w:hAnsi="Calibri" w:cs="Calibri"/>
                <w:color w:val="000000"/>
                <w:sz w:val="16"/>
                <w:szCs w:val="16"/>
              </w:rPr>
              <w:t>8</w:t>
            </w:r>
          </w:p>
        </w:tc>
        <w:tc>
          <w:tcPr>
            <w:tcW w:w="1275"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13.35 - 14.20</w:t>
            </w:r>
          </w:p>
        </w:tc>
        <w:tc>
          <w:tcPr>
            <w:tcW w:w="1560" w:type="dxa"/>
            <w:tcBorders>
              <w:top w:val="nil"/>
              <w:left w:val="nil"/>
              <w:bottom w:val="single" w:sz="4" w:space="0" w:color="auto"/>
              <w:right w:val="single" w:sz="4" w:space="0" w:color="auto"/>
            </w:tcBorders>
            <w:shd w:val="clear" w:color="auto" w:fill="FFFF00"/>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ROS1 (LV), U9</w:t>
            </w:r>
          </w:p>
        </w:tc>
        <w:tc>
          <w:tcPr>
            <w:tcW w:w="1842" w:type="dxa"/>
            <w:tcBorders>
              <w:top w:val="nil"/>
              <w:left w:val="nil"/>
              <w:bottom w:val="single" w:sz="4" w:space="0" w:color="auto"/>
              <w:right w:val="single" w:sz="4" w:space="0" w:color="auto"/>
            </w:tcBorders>
            <w:shd w:val="clear" w:color="000000" w:fill="9BC2E6"/>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EKP (LV), U7</w:t>
            </w:r>
          </w:p>
        </w:tc>
        <w:tc>
          <w:tcPr>
            <w:tcW w:w="1843" w:type="dxa"/>
            <w:tcBorders>
              <w:top w:val="nil"/>
              <w:left w:val="nil"/>
              <w:bottom w:val="single" w:sz="4" w:space="0" w:color="auto"/>
              <w:right w:val="single" w:sz="4" w:space="0" w:color="auto"/>
            </w:tcBorders>
            <w:shd w:val="clear" w:color="auto" w:fill="FBE4D5" w:themeFill="accent2" w:themeFillTint="33"/>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xml:space="preserve">SME2 (P), </w:t>
            </w:r>
            <w:r>
              <w:rPr>
                <w:rFonts w:ascii="Calibri" w:hAnsi="Calibri" w:cs="Calibri"/>
                <w:color w:val="000000"/>
                <w:sz w:val="16"/>
                <w:szCs w:val="16"/>
              </w:rPr>
              <w:t>U4</w:t>
            </w:r>
          </w:p>
        </w:tc>
        <w:tc>
          <w:tcPr>
            <w:tcW w:w="1418" w:type="dxa"/>
            <w:tcBorders>
              <w:top w:val="nil"/>
              <w:left w:val="nil"/>
              <w:bottom w:val="single" w:sz="4" w:space="0" w:color="auto"/>
              <w:right w:val="single" w:sz="4" w:space="0" w:color="auto"/>
            </w:tcBorders>
            <w:shd w:val="clear" w:color="000000" w:fill="9BC2E6"/>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EKP (P), P8</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r>
      <w:tr w:rsidR="00D82321" w:rsidRPr="00A31653"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color w:val="000000"/>
                <w:sz w:val="16"/>
                <w:szCs w:val="16"/>
              </w:rPr>
            </w:pPr>
            <w:r w:rsidRPr="00A31653">
              <w:rPr>
                <w:rFonts w:ascii="Calibri" w:hAnsi="Calibri" w:cs="Calibri"/>
                <w:color w:val="000000"/>
                <w:sz w:val="16"/>
                <w:szCs w:val="16"/>
              </w:rPr>
              <w:t>9</w:t>
            </w:r>
          </w:p>
        </w:tc>
        <w:tc>
          <w:tcPr>
            <w:tcW w:w="1275"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14.25 - 15.10</w:t>
            </w:r>
          </w:p>
        </w:tc>
        <w:tc>
          <w:tcPr>
            <w:tcW w:w="1560" w:type="dxa"/>
            <w:tcBorders>
              <w:top w:val="nil"/>
              <w:left w:val="nil"/>
              <w:bottom w:val="single" w:sz="4" w:space="0" w:color="auto"/>
              <w:right w:val="single" w:sz="4" w:space="0" w:color="auto"/>
            </w:tcBorders>
            <w:shd w:val="clear" w:color="auto" w:fill="FFFF00"/>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ROS1 (LV), U9</w:t>
            </w:r>
          </w:p>
        </w:tc>
        <w:tc>
          <w:tcPr>
            <w:tcW w:w="1842" w:type="dxa"/>
            <w:tcBorders>
              <w:top w:val="nil"/>
              <w:left w:val="nil"/>
              <w:bottom w:val="single" w:sz="4" w:space="0" w:color="auto"/>
              <w:right w:val="single" w:sz="4" w:space="0" w:color="auto"/>
            </w:tcBorders>
            <w:shd w:val="clear" w:color="000000" w:fill="9BC2E6"/>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EKP (LV), U7</w:t>
            </w:r>
          </w:p>
        </w:tc>
        <w:tc>
          <w:tcPr>
            <w:tcW w:w="1843" w:type="dxa"/>
            <w:tcBorders>
              <w:top w:val="nil"/>
              <w:left w:val="nil"/>
              <w:bottom w:val="nil"/>
              <w:right w:val="nil"/>
            </w:tcBorders>
            <w:shd w:val="clear" w:color="auto" w:fill="FBE4D5" w:themeFill="accent2" w:themeFillTint="33"/>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xml:space="preserve">SME2 (P), </w:t>
            </w:r>
            <w:r>
              <w:rPr>
                <w:rFonts w:ascii="Calibri" w:hAnsi="Calibri" w:cs="Calibri"/>
                <w:color w:val="000000"/>
                <w:sz w:val="16"/>
                <w:szCs w:val="16"/>
              </w:rPr>
              <w:t>U4</w:t>
            </w:r>
          </w:p>
        </w:tc>
        <w:tc>
          <w:tcPr>
            <w:tcW w:w="1418" w:type="dxa"/>
            <w:tcBorders>
              <w:top w:val="nil"/>
              <w:left w:val="single" w:sz="4" w:space="0" w:color="auto"/>
              <w:bottom w:val="single" w:sz="4" w:space="0" w:color="auto"/>
              <w:right w:val="single" w:sz="4" w:space="0" w:color="auto"/>
            </w:tcBorders>
            <w:shd w:val="clear" w:color="000000" w:fill="9BC2E6"/>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EKP (SV), P8</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r>
      <w:tr w:rsidR="00D82321" w:rsidRPr="00A31653"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color w:val="000000"/>
                <w:sz w:val="16"/>
                <w:szCs w:val="16"/>
              </w:rPr>
            </w:pPr>
            <w:r w:rsidRPr="00A31653">
              <w:rPr>
                <w:rFonts w:ascii="Calibri" w:hAnsi="Calibri" w:cs="Calibri"/>
                <w:color w:val="000000"/>
                <w:sz w:val="16"/>
                <w:szCs w:val="16"/>
              </w:rPr>
              <w:t>10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15.15 - 16.00</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1842" w:type="dxa"/>
            <w:tcBorders>
              <w:top w:val="nil"/>
              <w:left w:val="nil"/>
              <w:bottom w:val="single" w:sz="4" w:space="0" w:color="auto"/>
              <w:right w:val="single" w:sz="4" w:space="0" w:color="auto"/>
            </w:tcBorders>
            <w:shd w:val="clear" w:color="auto" w:fill="FFFFFF" w:themeFill="background1"/>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1843" w:type="dxa"/>
            <w:tcBorders>
              <w:top w:val="single" w:sz="4" w:space="0" w:color="auto"/>
              <w:left w:val="nil"/>
              <w:bottom w:val="single" w:sz="4" w:space="0" w:color="auto"/>
              <w:right w:val="single" w:sz="4" w:space="0" w:color="auto"/>
            </w:tcBorders>
            <w:shd w:val="clear" w:color="auto" w:fill="FFFFFF" w:themeFill="background1"/>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1418" w:type="dxa"/>
            <w:tcBorders>
              <w:top w:val="nil"/>
              <w:left w:val="nil"/>
              <w:bottom w:val="single" w:sz="4" w:space="0" w:color="auto"/>
              <w:right w:val="single" w:sz="4" w:space="0" w:color="auto"/>
            </w:tcBorders>
            <w:shd w:val="clear" w:color="auto" w:fill="FFFFFF" w:themeFill="background1"/>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r>
      <w:tr w:rsidR="00D82321" w:rsidRPr="00A31653"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color w:val="000000"/>
                <w:sz w:val="16"/>
                <w:szCs w:val="16"/>
              </w:rPr>
            </w:pPr>
            <w:r w:rsidRPr="00A31653">
              <w:rPr>
                <w:rFonts w:ascii="Calibri" w:hAnsi="Calibri" w:cs="Calibri"/>
                <w:color w:val="000000"/>
                <w:sz w:val="16"/>
                <w:szCs w:val="16"/>
              </w:rPr>
              <w:t>11</w:t>
            </w:r>
          </w:p>
        </w:tc>
        <w:tc>
          <w:tcPr>
            <w:tcW w:w="1275"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16.05 - 16.50</w:t>
            </w:r>
          </w:p>
        </w:tc>
        <w:tc>
          <w:tcPr>
            <w:tcW w:w="1560" w:type="dxa"/>
            <w:tcBorders>
              <w:top w:val="nil"/>
              <w:left w:val="nil"/>
              <w:bottom w:val="nil"/>
              <w:right w:val="nil"/>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p>
        </w:tc>
        <w:tc>
          <w:tcPr>
            <w:tcW w:w="1842" w:type="dxa"/>
            <w:tcBorders>
              <w:top w:val="nil"/>
              <w:left w:val="single" w:sz="4" w:space="0" w:color="auto"/>
              <w:bottom w:val="single" w:sz="4" w:space="0" w:color="auto"/>
              <w:right w:val="single" w:sz="4" w:space="0" w:color="auto"/>
            </w:tcBorders>
            <w:shd w:val="clear" w:color="auto" w:fill="auto"/>
            <w:vAlign w:val="bottom"/>
          </w:tcPr>
          <w:p w:rsidR="00D82321" w:rsidRPr="00A31653" w:rsidRDefault="00D82321" w:rsidP="00AF39CD">
            <w:pPr>
              <w:spacing w:after="0"/>
              <w:rPr>
                <w:rFonts w:ascii="Calibri" w:hAnsi="Calibri" w:cs="Calibri"/>
                <w:color w:val="000000"/>
                <w:sz w:val="16"/>
                <w:szCs w:val="16"/>
              </w:rPr>
            </w:pPr>
          </w:p>
        </w:tc>
        <w:tc>
          <w:tcPr>
            <w:tcW w:w="1843" w:type="dxa"/>
            <w:tcBorders>
              <w:top w:val="nil"/>
              <w:left w:val="nil"/>
              <w:bottom w:val="single" w:sz="4" w:space="0" w:color="auto"/>
              <w:right w:val="nil"/>
            </w:tcBorders>
            <w:shd w:val="clear" w:color="auto" w:fill="E2EFD9" w:themeFill="accent6" w:themeFillTint="33"/>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SME2 (LV), U6</w:t>
            </w:r>
          </w:p>
        </w:tc>
        <w:tc>
          <w:tcPr>
            <w:tcW w:w="1418"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xml:space="preserve">SME2 (P), </w:t>
            </w:r>
            <w:r>
              <w:rPr>
                <w:rFonts w:ascii="Calibri" w:hAnsi="Calibri" w:cs="Calibri"/>
                <w:color w:val="000000"/>
                <w:sz w:val="16"/>
                <w:szCs w:val="16"/>
              </w:rPr>
              <w:t>P8</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r>
      <w:tr w:rsidR="00D82321" w:rsidRPr="00A31653"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color w:val="000000"/>
                <w:sz w:val="16"/>
                <w:szCs w:val="16"/>
              </w:rPr>
            </w:pPr>
            <w:r w:rsidRPr="00A31653">
              <w:rPr>
                <w:rFonts w:ascii="Calibri" w:hAnsi="Calibri" w:cs="Calibri"/>
                <w:color w:val="000000"/>
                <w:sz w:val="16"/>
                <w:szCs w:val="16"/>
              </w:rPr>
              <w:t>12</w:t>
            </w:r>
          </w:p>
        </w:tc>
        <w:tc>
          <w:tcPr>
            <w:tcW w:w="1275"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16.55 - 17.40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1842" w:type="dxa"/>
            <w:tcBorders>
              <w:top w:val="nil"/>
              <w:left w:val="nil"/>
              <w:bottom w:val="single" w:sz="4" w:space="0" w:color="auto"/>
              <w:right w:val="single" w:sz="4" w:space="0" w:color="auto"/>
            </w:tcBorders>
            <w:shd w:val="clear" w:color="auto" w:fill="auto"/>
            <w:vAlign w:val="bottom"/>
          </w:tcPr>
          <w:p w:rsidR="00D82321" w:rsidRPr="00A31653" w:rsidRDefault="00D82321" w:rsidP="00AF39CD">
            <w:pPr>
              <w:spacing w:after="0"/>
              <w:rPr>
                <w:rFonts w:ascii="Calibri" w:hAnsi="Calibri" w:cs="Calibri"/>
                <w:color w:val="000000"/>
                <w:sz w:val="16"/>
                <w:szCs w:val="16"/>
              </w:rPr>
            </w:pPr>
          </w:p>
        </w:tc>
        <w:tc>
          <w:tcPr>
            <w:tcW w:w="1843" w:type="dxa"/>
            <w:tcBorders>
              <w:top w:val="nil"/>
              <w:left w:val="nil"/>
              <w:bottom w:val="single" w:sz="4" w:space="0" w:color="auto"/>
              <w:right w:val="nil"/>
            </w:tcBorders>
            <w:shd w:val="clear" w:color="auto" w:fill="E2EFD9" w:themeFill="accent6" w:themeFillTint="33"/>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SME2 (LV), U6</w:t>
            </w:r>
          </w:p>
        </w:tc>
        <w:tc>
          <w:tcPr>
            <w:tcW w:w="1418"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xml:space="preserve">SME2 (P), </w:t>
            </w:r>
            <w:r>
              <w:rPr>
                <w:rFonts w:ascii="Calibri" w:hAnsi="Calibri" w:cs="Calibri"/>
                <w:color w:val="000000"/>
                <w:sz w:val="16"/>
                <w:szCs w:val="16"/>
              </w:rPr>
              <w:t>P8</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r>
      <w:tr w:rsidR="00D82321" w:rsidRPr="00A31653"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color w:val="000000"/>
                <w:sz w:val="16"/>
                <w:szCs w:val="16"/>
              </w:rPr>
            </w:pPr>
            <w:r w:rsidRPr="00A31653">
              <w:rPr>
                <w:rFonts w:ascii="Calibri" w:hAnsi="Calibri" w:cs="Calibri"/>
                <w:color w:val="000000"/>
                <w:sz w:val="16"/>
                <w:szCs w:val="16"/>
              </w:rPr>
              <w:t>13</w:t>
            </w:r>
          </w:p>
        </w:tc>
        <w:tc>
          <w:tcPr>
            <w:tcW w:w="1275"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17.45 - 18.30</w:t>
            </w:r>
          </w:p>
        </w:tc>
        <w:tc>
          <w:tcPr>
            <w:tcW w:w="1560" w:type="dxa"/>
            <w:tcBorders>
              <w:top w:val="nil"/>
              <w:left w:val="nil"/>
              <w:bottom w:val="nil"/>
              <w:right w:val="nil"/>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p>
        </w:tc>
        <w:tc>
          <w:tcPr>
            <w:tcW w:w="1842" w:type="dxa"/>
            <w:tcBorders>
              <w:top w:val="nil"/>
              <w:left w:val="single" w:sz="4" w:space="0" w:color="auto"/>
              <w:bottom w:val="single" w:sz="4" w:space="0" w:color="auto"/>
              <w:right w:val="single" w:sz="4" w:space="0" w:color="auto"/>
            </w:tcBorders>
            <w:shd w:val="clear" w:color="auto" w:fill="auto"/>
            <w:vAlign w:val="bottom"/>
          </w:tcPr>
          <w:p w:rsidR="00D82321" w:rsidRPr="00A31653" w:rsidRDefault="00D82321" w:rsidP="00AF39CD">
            <w:pPr>
              <w:spacing w:after="0"/>
              <w:rPr>
                <w:rFonts w:ascii="Calibri" w:hAnsi="Calibri" w:cs="Calibri"/>
                <w:color w:val="000000"/>
                <w:sz w:val="16"/>
                <w:szCs w:val="16"/>
              </w:rPr>
            </w:pPr>
          </w:p>
        </w:tc>
        <w:tc>
          <w:tcPr>
            <w:tcW w:w="1843" w:type="dxa"/>
            <w:tcBorders>
              <w:top w:val="nil"/>
              <w:left w:val="nil"/>
              <w:bottom w:val="single" w:sz="4" w:space="0" w:color="auto"/>
              <w:right w:val="nil"/>
            </w:tcBorders>
            <w:shd w:val="clear" w:color="auto" w:fill="E2EFD9" w:themeFill="accent6" w:themeFillTint="33"/>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SME2 (LV), U6</w:t>
            </w:r>
          </w:p>
        </w:tc>
        <w:tc>
          <w:tcPr>
            <w:tcW w:w="1418"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xml:space="preserve">SME2 (P), </w:t>
            </w:r>
            <w:r>
              <w:rPr>
                <w:rFonts w:ascii="Calibri" w:hAnsi="Calibri" w:cs="Calibri"/>
                <w:color w:val="000000"/>
                <w:sz w:val="16"/>
                <w:szCs w:val="16"/>
              </w:rPr>
              <w:t>P8</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r>
      <w:tr w:rsidR="00D82321" w:rsidRPr="00A31653"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color w:val="000000"/>
                <w:sz w:val="16"/>
                <w:szCs w:val="16"/>
              </w:rPr>
            </w:pPr>
            <w:r w:rsidRPr="00A31653">
              <w:rPr>
                <w:rFonts w:ascii="Calibri" w:hAnsi="Calibri" w:cs="Calibri"/>
                <w:color w:val="000000"/>
                <w:sz w:val="16"/>
                <w:szCs w:val="16"/>
              </w:rPr>
              <w:t>14</w:t>
            </w:r>
          </w:p>
        </w:tc>
        <w:tc>
          <w:tcPr>
            <w:tcW w:w="1275"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18.35 - 19.20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1842" w:type="dxa"/>
            <w:tcBorders>
              <w:top w:val="nil"/>
              <w:left w:val="nil"/>
              <w:bottom w:val="single" w:sz="4" w:space="0" w:color="auto"/>
              <w:right w:val="single" w:sz="4" w:space="0" w:color="auto"/>
            </w:tcBorders>
            <w:shd w:val="clear" w:color="auto" w:fill="auto"/>
            <w:vAlign w:val="bottom"/>
          </w:tcPr>
          <w:p w:rsidR="00D82321" w:rsidRPr="00A31653" w:rsidRDefault="00D82321" w:rsidP="00AF39CD">
            <w:pPr>
              <w:spacing w:after="0"/>
              <w:rPr>
                <w:rFonts w:ascii="Calibri" w:hAnsi="Calibri" w:cs="Calibri"/>
                <w:color w:val="000000"/>
                <w:sz w:val="16"/>
                <w:szCs w:val="16"/>
              </w:rPr>
            </w:pPr>
          </w:p>
        </w:tc>
        <w:tc>
          <w:tcPr>
            <w:tcW w:w="1843" w:type="dxa"/>
            <w:tcBorders>
              <w:top w:val="nil"/>
              <w:left w:val="nil"/>
              <w:bottom w:val="single" w:sz="4" w:space="0" w:color="auto"/>
              <w:right w:val="nil"/>
            </w:tcBorders>
            <w:shd w:val="clear" w:color="auto" w:fill="E2EFD9" w:themeFill="accent6" w:themeFillTint="33"/>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SME2 (LV), U6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r>
      <w:tr w:rsidR="00D82321" w:rsidRPr="00A31653"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A31653" w:rsidRDefault="00D82321" w:rsidP="00AF39CD">
            <w:pPr>
              <w:spacing w:after="0"/>
              <w:jc w:val="center"/>
              <w:rPr>
                <w:rFonts w:ascii="Calibri" w:hAnsi="Calibri" w:cs="Calibri"/>
                <w:color w:val="000000"/>
                <w:sz w:val="16"/>
                <w:szCs w:val="16"/>
              </w:rPr>
            </w:pPr>
            <w:r w:rsidRPr="00A31653">
              <w:rPr>
                <w:rFonts w:ascii="Calibri" w:hAnsi="Calibri" w:cs="Calibri"/>
                <w:color w:val="000000"/>
                <w:sz w:val="16"/>
                <w:szCs w:val="16"/>
              </w:rPr>
              <w:t>15</w:t>
            </w:r>
          </w:p>
        </w:tc>
        <w:tc>
          <w:tcPr>
            <w:tcW w:w="1275"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19.25 - 20.10</w:t>
            </w:r>
          </w:p>
        </w:tc>
        <w:tc>
          <w:tcPr>
            <w:tcW w:w="1560"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1418" w:type="dxa"/>
            <w:tcBorders>
              <w:top w:val="nil"/>
              <w:left w:val="nil"/>
              <w:bottom w:val="single" w:sz="4" w:space="0" w:color="auto"/>
              <w:right w:val="single" w:sz="4" w:space="0" w:color="auto"/>
            </w:tcBorders>
            <w:shd w:val="clear" w:color="000000" w:fill="FFFFFF"/>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A31653" w:rsidRDefault="00D82321" w:rsidP="00AF39CD">
            <w:pPr>
              <w:spacing w:after="0"/>
              <w:rPr>
                <w:rFonts w:ascii="Calibri" w:hAnsi="Calibri" w:cs="Calibri"/>
                <w:color w:val="000000"/>
                <w:sz w:val="16"/>
                <w:szCs w:val="16"/>
              </w:rPr>
            </w:pPr>
            <w:r w:rsidRPr="00A31653">
              <w:rPr>
                <w:rFonts w:ascii="Calibri" w:hAnsi="Calibri" w:cs="Calibri"/>
                <w:color w:val="000000"/>
                <w:sz w:val="16"/>
                <w:szCs w:val="16"/>
              </w:rPr>
              <w:t> </w:t>
            </w:r>
          </w:p>
        </w:tc>
      </w:tr>
    </w:tbl>
    <w:p w:rsidR="00C62AA8" w:rsidRDefault="00C62AA8" w:rsidP="005370D8">
      <w:pPr>
        <w:pStyle w:val="Naslov4"/>
        <w:spacing w:after="0" w:line="276" w:lineRule="auto"/>
        <w:rPr>
          <w:rFonts w:cs="Arial"/>
          <w:color w:val="1F3864" w:themeColor="accent5" w:themeShade="80"/>
          <w:lang w:val="sl-SI"/>
        </w:rPr>
      </w:pPr>
    </w:p>
    <w:p w:rsidR="005370D8" w:rsidRPr="00E86002" w:rsidRDefault="005370D8" w:rsidP="005370D8">
      <w:pPr>
        <w:pStyle w:val="Naslov4"/>
        <w:spacing w:after="0" w:line="276" w:lineRule="auto"/>
        <w:rPr>
          <w:rFonts w:cs="Arial"/>
          <w:color w:val="1F3864" w:themeColor="accent5" w:themeShade="80"/>
          <w:lang w:val="sl-SI"/>
        </w:rPr>
      </w:pPr>
      <w:r w:rsidRPr="00E86002">
        <w:rPr>
          <w:rFonts w:cs="Arial"/>
          <w:color w:val="1F3864" w:themeColor="accent5" w:themeShade="80"/>
          <w:lang w:val="sl-SI"/>
        </w:rPr>
        <w:t>1. letnik</w:t>
      </w:r>
      <w:bookmarkEnd w:id="52"/>
      <w:r w:rsidRPr="00E86002">
        <w:rPr>
          <w:rFonts w:cs="Arial"/>
          <w:color w:val="1F3864" w:themeColor="accent5" w:themeShade="80"/>
          <w:lang w:val="sl-SI"/>
        </w:rPr>
        <w:t xml:space="preserve"> Strojništvo</w:t>
      </w:r>
    </w:p>
    <w:tbl>
      <w:tblPr>
        <w:tblW w:w="8931" w:type="dxa"/>
        <w:tblCellMar>
          <w:left w:w="70" w:type="dxa"/>
          <w:right w:w="70" w:type="dxa"/>
        </w:tblCellMar>
        <w:tblLook w:val="04A0" w:firstRow="1" w:lastRow="0" w:firstColumn="1" w:lastColumn="0" w:noHBand="0" w:noVBand="1"/>
      </w:tblPr>
      <w:tblGrid>
        <w:gridCol w:w="323"/>
        <w:gridCol w:w="1180"/>
        <w:gridCol w:w="1474"/>
        <w:gridCol w:w="1559"/>
        <w:gridCol w:w="2410"/>
        <w:gridCol w:w="1418"/>
        <w:gridCol w:w="567"/>
      </w:tblGrid>
      <w:tr w:rsidR="00D82321" w:rsidRPr="00B256E0" w:rsidTr="00AF39CD">
        <w:trPr>
          <w:trHeight w:val="319"/>
        </w:trPr>
        <w:tc>
          <w:tcPr>
            <w:tcW w:w="8931" w:type="dxa"/>
            <w:gridSpan w:val="7"/>
            <w:tcBorders>
              <w:top w:val="nil"/>
              <w:left w:val="nil"/>
              <w:bottom w:val="single" w:sz="4" w:space="0" w:color="auto"/>
              <w:right w:val="nil"/>
            </w:tcBorders>
            <w:shd w:val="clear" w:color="auto" w:fill="auto"/>
            <w:noWrap/>
            <w:vAlign w:val="bottom"/>
            <w:hideMark/>
          </w:tcPr>
          <w:p w:rsidR="00D82321" w:rsidRPr="00B256E0" w:rsidRDefault="00D82321" w:rsidP="00AF39CD">
            <w:pPr>
              <w:spacing w:after="0"/>
              <w:jc w:val="center"/>
              <w:rPr>
                <w:rFonts w:ascii="Calibri" w:hAnsi="Calibri" w:cs="Calibri"/>
                <w:b/>
                <w:bCs/>
                <w:color w:val="000000"/>
                <w:sz w:val="18"/>
              </w:rPr>
            </w:pPr>
            <w:bookmarkStart w:id="53" w:name="_Toc405353232"/>
            <w:r w:rsidRPr="00B256E0">
              <w:rPr>
                <w:rFonts w:ascii="Calibri" w:hAnsi="Calibri" w:cs="Calibri"/>
                <w:b/>
                <w:bCs/>
                <w:color w:val="000000"/>
                <w:sz w:val="18"/>
              </w:rPr>
              <w:t>STROJNIŠTVO, 1. letnik, 1. semester, 1.10.20</w:t>
            </w:r>
            <w:r>
              <w:rPr>
                <w:rFonts w:ascii="Calibri" w:hAnsi="Calibri" w:cs="Calibri"/>
                <w:b/>
                <w:bCs/>
                <w:color w:val="000000"/>
                <w:sz w:val="18"/>
              </w:rPr>
              <w:t>20</w:t>
            </w:r>
            <w:r w:rsidRPr="00B256E0">
              <w:rPr>
                <w:rFonts w:ascii="Calibri" w:hAnsi="Calibri" w:cs="Calibri"/>
                <w:b/>
                <w:bCs/>
                <w:color w:val="000000"/>
                <w:sz w:val="18"/>
              </w:rPr>
              <w:t xml:space="preserve"> - </w:t>
            </w:r>
            <w:r>
              <w:rPr>
                <w:rFonts w:ascii="Calibri" w:hAnsi="Calibri" w:cs="Calibri"/>
                <w:b/>
                <w:bCs/>
                <w:color w:val="000000"/>
                <w:sz w:val="18"/>
              </w:rPr>
              <w:t>8</w:t>
            </w:r>
            <w:r w:rsidRPr="00B256E0">
              <w:rPr>
                <w:rFonts w:ascii="Calibri" w:hAnsi="Calibri" w:cs="Calibri"/>
                <w:b/>
                <w:bCs/>
                <w:color w:val="000000"/>
                <w:sz w:val="18"/>
              </w:rPr>
              <w:t>.1.202</w:t>
            </w:r>
            <w:r>
              <w:rPr>
                <w:rFonts w:ascii="Calibri" w:hAnsi="Calibri" w:cs="Calibri"/>
                <w:b/>
                <w:bCs/>
                <w:color w:val="000000"/>
                <w:sz w:val="18"/>
              </w:rPr>
              <w:t>1</w:t>
            </w:r>
          </w:p>
        </w:tc>
      </w:tr>
      <w:tr w:rsidR="00D82321" w:rsidRPr="00B256E0" w:rsidTr="00AF39CD">
        <w:trPr>
          <w:trHeight w:val="284"/>
        </w:trPr>
        <w:tc>
          <w:tcPr>
            <w:tcW w:w="323" w:type="dxa"/>
            <w:tcBorders>
              <w:top w:val="nil"/>
              <w:left w:val="single" w:sz="4" w:space="0" w:color="auto"/>
              <w:bottom w:val="single" w:sz="4" w:space="0" w:color="auto"/>
              <w:right w:val="single" w:sz="4" w:space="0" w:color="auto"/>
            </w:tcBorders>
            <w:shd w:val="clear" w:color="000000" w:fill="000000"/>
            <w:noWrap/>
            <w:vAlign w:val="bottom"/>
            <w:hideMark/>
          </w:tcPr>
          <w:p w:rsidR="00D82321" w:rsidRPr="00B256E0" w:rsidRDefault="00D82321" w:rsidP="00AF39CD">
            <w:pPr>
              <w:spacing w:after="0"/>
              <w:jc w:val="center"/>
              <w:rPr>
                <w:rFonts w:ascii="Calibri" w:hAnsi="Calibri" w:cs="Calibri"/>
                <w:b/>
                <w:bCs/>
                <w:color w:val="000000"/>
                <w:sz w:val="18"/>
              </w:rPr>
            </w:pPr>
            <w:r w:rsidRPr="00B256E0">
              <w:rPr>
                <w:rFonts w:ascii="Calibri" w:hAnsi="Calibri" w:cs="Calibri"/>
                <w:b/>
                <w:bCs/>
                <w:color w:val="000000"/>
                <w:sz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b/>
                <w:bCs/>
                <w:color w:val="000000"/>
                <w:sz w:val="18"/>
              </w:rPr>
            </w:pPr>
            <w:r w:rsidRPr="00B256E0">
              <w:rPr>
                <w:rFonts w:ascii="Calibri" w:hAnsi="Calibri" w:cs="Calibri"/>
                <w:b/>
                <w:bCs/>
                <w:color w:val="000000"/>
                <w:sz w:val="18"/>
              </w:rPr>
              <w:t> </w:t>
            </w:r>
          </w:p>
        </w:tc>
        <w:tc>
          <w:tcPr>
            <w:tcW w:w="1474"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b/>
                <w:bCs/>
                <w:color w:val="000000"/>
                <w:sz w:val="18"/>
              </w:rPr>
            </w:pPr>
            <w:r w:rsidRPr="00B256E0">
              <w:rPr>
                <w:rFonts w:ascii="Calibri" w:hAnsi="Calibri" w:cs="Calibri"/>
                <w:b/>
                <w:bCs/>
                <w:color w:val="000000"/>
                <w:sz w:val="18"/>
              </w:rPr>
              <w:t>PON</w:t>
            </w:r>
          </w:p>
        </w:tc>
        <w:tc>
          <w:tcPr>
            <w:tcW w:w="1559"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b/>
                <w:bCs/>
                <w:color w:val="000000"/>
                <w:sz w:val="18"/>
              </w:rPr>
            </w:pPr>
            <w:r w:rsidRPr="00B256E0">
              <w:rPr>
                <w:rFonts w:ascii="Calibri" w:hAnsi="Calibri" w:cs="Calibri"/>
                <w:b/>
                <w:bCs/>
                <w:color w:val="000000"/>
                <w:sz w:val="18"/>
              </w:rPr>
              <w:t>TOR</w:t>
            </w:r>
          </w:p>
        </w:tc>
        <w:tc>
          <w:tcPr>
            <w:tcW w:w="241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b/>
                <w:bCs/>
                <w:color w:val="000000"/>
                <w:sz w:val="18"/>
              </w:rPr>
            </w:pPr>
            <w:r w:rsidRPr="00B256E0">
              <w:rPr>
                <w:rFonts w:ascii="Calibri" w:hAnsi="Calibri" w:cs="Calibri"/>
                <w:b/>
                <w:bCs/>
                <w:color w:val="000000"/>
                <w:sz w:val="18"/>
              </w:rPr>
              <w:t>SRE</w:t>
            </w:r>
          </w:p>
        </w:tc>
        <w:tc>
          <w:tcPr>
            <w:tcW w:w="1418"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b/>
                <w:bCs/>
                <w:color w:val="000000"/>
                <w:sz w:val="18"/>
              </w:rPr>
            </w:pPr>
            <w:r w:rsidRPr="00B256E0">
              <w:rPr>
                <w:rFonts w:ascii="Calibri" w:hAnsi="Calibri" w:cs="Calibri"/>
                <w:b/>
                <w:bCs/>
                <w:color w:val="000000"/>
                <w:sz w:val="18"/>
              </w:rPr>
              <w:t>ČET</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b/>
                <w:bCs/>
                <w:color w:val="000000"/>
                <w:sz w:val="18"/>
              </w:rPr>
            </w:pPr>
            <w:r w:rsidRPr="00B256E0">
              <w:rPr>
                <w:rFonts w:ascii="Calibri" w:hAnsi="Calibri" w:cs="Calibri"/>
                <w:b/>
                <w:bCs/>
                <w:color w:val="000000"/>
                <w:sz w:val="18"/>
              </w:rPr>
              <w:t>PET</w:t>
            </w:r>
          </w:p>
        </w:tc>
      </w:tr>
      <w:tr w:rsidR="00D82321" w:rsidRPr="00B256E0" w:rsidTr="00AF39CD">
        <w:trPr>
          <w:trHeight w:val="284"/>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color w:val="000000"/>
                <w:sz w:val="18"/>
              </w:rPr>
            </w:pPr>
            <w:r w:rsidRPr="00B256E0">
              <w:rPr>
                <w:rFonts w:ascii="Calibri" w:hAnsi="Calibri" w:cs="Calibri"/>
                <w:color w:val="000000"/>
                <w:sz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6.55 - 7.40</w:t>
            </w:r>
          </w:p>
        </w:tc>
        <w:tc>
          <w:tcPr>
            <w:tcW w:w="1474" w:type="dxa"/>
            <w:tcBorders>
              <w:top w:val="nil"/>
              <w:left w:val="nil"/>
              <w:bottom w:val="nil"/>
              <w:right w:val="nil"/>
            </w:tcBorders>
            <w:shd w:val="clear" w:color="auto" w:fill="auto"/>
            <w:noWrap/>
            <w:vAlign w:val="bottom"/>
            <w:hideMark/>
          </w:tcPr>
          <w:p w:rsidR="00D82321" w:rsidRPr="00B256E0" w:rsidRDefault="00D82321" w:rsidP="00AF39CD">
            <w:pPr>
              <w:spacing w:after="0"/>
              <w:rPr>
                <w:rFonts w:ascii="Calibri" w:hAnsi="Calibri" w:cs="Calibri"/>
                <w:color w:val="000000"/>
                <w:sz w:val="18"/>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p>
        </w:tc>
        <w:tc>
          <w:tcPr>
            <w:tcW w:w="241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r>
      <w:tr w:rsidR="00D82321" w:rsidRPr="00B256E0" w:rsidTr="00AF39CD">
        <w:trPr>
          <w:trHeight w:val="284"/>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color w:val="000000"/>
                <w:sz w:val="18"/>
              </w:rPr>
            </w:pPr>
            <w:r w:rsidRPr="00B256E0">
              <w:rPr>
                <w:rFonts w:ascii="Calibri" w:hAnsi="Calibri" w:cs="Calibri"/>
                <w:color w:val="000000"/>
                <w:sz w:val="18"/>
              </w:rPr>
              <w:t>1</w:t>
            </w:r>
          </w:p>
        </w:tc>
        <w:tc>
          <w:tcPr>
            <w:tcW w:w="118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7.45 - 8.30</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p>
        </w:tc>
        <w:tc>
          <w:tcPr>
            <w:tcW w:w="2410" w:type="dxa"/>
            <w:tcBorders>
              <w:top w:val="nil"/>
              <w:left w:val="nil"/>
              <w:bottom w:val="single" w:sz="4" w:space="0" w:color="auto"/>
              <w:right w:val="single" w:sz="4" w:space="0" w:color="auto"/>
            </w:tcBorders>
            <w:shd w:val="clear" w:color="auto" w:fill="DEEAF6" w:themeFill="accent1" w:themeFillTint="33"/>
            <w:noWrap/>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PKV (P), P8</w:t>
            </w:r>
          </w:p>
        </w:tc>
        <w:tc>
          <w:tcPr>
            <w:tcW w:w="1418" w:type="dxa"/>
            <w:tcBorders>
              <w:top w:val="nil"/>
              <w:left w:val="nil"/>
              <w:bottom w:val="single" w:sz="4" w:space="0" w:color="auto"/>
              <w:right w:val="single" w:sz="4" w:space="0" w:color="auto"/>
            </w:tcBorders>
            <w:shd w:val="clear" w:color="auto" w:fill="auto"/>
            <w:noWrap/>
            <w:vAlign w:val="bottom"/>
          </w:tcPr>
          <w:p w:rsidR="00D82321" w:rsidRPr="00B256E0" w:rsidRDefault="00D82321" w:rsidP="00AF39CD">
            <w:pPr>
              <w:spacing w:after="0"/>
              <w:rPr>
                <w:rFonts w:ascii="Calibri" w:hAnsi="Calibri" w:cs="Calibri"/>
                <w:color w:val="000000"/>
                <w:sz w:val="18"/>
              </w:rPr>
            </w:pPr>
          </w:p>
        </w:tc>
        <w:tc>
          <w:tcPr>
            <w:tcW w:w="567" w:type="dxa"/>
            <w:tcBorders>
              <w:top w:val="nil"/>
              <w:left w:val="nil"/>
              <w:bottom w:val="single" w:sz="4" w:space="0" w:color="auto"/>
              <w:right w:val="single" w:sz="4" w:space="0" w:color="auto"/>
            </w:tcBorders>
            <w:shd w:val="clear" w:color="000000" w:fill="FFFFFF"/>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r>
      <w:tr w:rsidR="00D82321" w:rsidRPr="00B256E0" w:rsidTr="00AF39CD">
        <w:trPr>
          <w:trHeight w:val="284"/>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color w:val="000000"/>
                <w:sz w:val="18"/>
              </w:rPr>
            </w:pPr>
            <w:r w:rsidRPr="00B256E0">
              <w:rPr>
                <w:rFonts w:ascii="Calibri" w:hAnsi="Calibri" w:cs="Calibri"/>
                <w:color w:val="000000"/>
                <w:sz w:val="18"/>
              </w:rPr>
              <w:t>2</w:t>
            </w:r>
          </w:p>
        </w:tc>
        <w:tc>
          <w:tcPr>
            <w:tcW w:w="118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8.35 - 9.20</w:t>
            </w:r>
          </w:p>
        </w:tc>
        <w:tc>
          <w:tcPr>
            <w:tcW w:w="1474" w:type="dxa"/>
            <w:tcBorders>
              <w:top w:val="nil"/>
              <w:left w:val="nil"/>
              <w:bottom w:val="nil"/>
              <w:right w:val="nil"/>
            </w:tcBorders>
            <w:shd w:val="clear" w:color="auto" w:fill="auto"/>
            <w:noWrap/>
            <w:vAlign w:val="bottom"/>
            <w:hideMark/>
          </w:tcPr>
          <w:p w:rsidR="00D82321" w:rsidRPr="00B256E0" w:rsidRDefault="00D82321" w:rsidP="00AF39CD">
            <w:pPr>
              <w:spacing w:after="0"/>
              <w:rPr>
                <w:rFonts w:ascii="Calibri" w:hAnsi="Calibri" w:cs="Calibri"/>
                <w:color w:val="000000"/>
                <w:sz w:val="18"/>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D82321" w:rsidRPr="00B256E0" w:rsidRDefault="00D82321" w:rsidP="00AF39CD">
            <w:pPr>
              <w:spacing w:after="0"/>
              <w:rPr>
                <w:rFonts w:ascii="Calibri" w:hAnsi="Calibri" w:cs="Calibri"/>
                <w:color w:val="000000"/>
                <w:sz w:val="18"/>
              </w:rPr>
            </w:pPr>
          </w:p>
        </w:tc>
        <w:tc>
          <w:tcPr>
            <w:tcW w:w="2410" w:type="dxa"/>
            <w:tcBorders>
              <w:top w:val="nil"/>
              <w:left w:val="nil"/>
              <w:bottom w:val="single" w:sz="4" w:space="0" w:color="auto"/>
              <w:right w:val="single" w:sz="4" w:space="0" w:color="auto"/>
            </w:tcBorders>
            <w:shd w:val="clear" w:color="auto" w:fill="DEEAF6" w:themeFill="accent1" w:themeFillTint="33"/>
            <w:noWrap/>
            <w:vAlign w:val="bottom"/>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PKV (P), P8</w:t>
            </w:r>
          </w:p>
        </w:tc>
        <w:tc>
          <w:tcPr>
            <w:tcW w:w="1418" w:type="dxa"/>
            <w:tcBorders>
              <w:top w:val="nil"/>
              <w:left w:val="nil"/>
              <w:bottom w:val="single" w:sz="4" w:space="0" w:color="auto"/>
              <w:right w:val="single" w:sz="4" w:space="0" w:color="auto"/>
            </w:tcBorders>
            <w:shd w:val="clear" w:color="auto" w:fill="auto"/>
            <w:noWrap/>
            <w:vAlign w:val="bottom"/>
          </w:tcPr>
          <w:p w:rsidR="00D82321" w:rsidRPr="00B256E0" w:rsidRDefault="00D82321" w:rsidP="00AF39CD">
            <w:pPr>
              <w:spacing w:after="0"/>
              <w:rPr>
                <w:rFonts w:ascii="Calibri" w:hAnsi="Calibri" w:cs="Calibri"/>
                <w:color w:val="000000"/>
                <w:sz w:val="18"/>
              </w:rPr>
            </w:pPr>
          </w:p>
        </w:tc>
        <w:tc>
          <w:tcPr>
            <w:tcW w:w="567" w:type="dxa"/>
            <w:tcBorders>
              <w:top w:val="nil"/>
              <w:left w:val="nil"/>
              <w:bottom w:val="single" w:sz="4" w:space="0" w:color="auto"/>
              <w:right w:val="single" w:sz="4" w:space="0" w:color="auto"/>
            </w:tcBorders>
            <w:shd w:val="clear" w:color="000000" w:fill="FFFFFF"/>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r>
      <w:tr w:rsidR="00D82321" w:rsidRPr="00B256E0" w:rsidTr="00AF39CD">
        <w:trPr>
          <w:trHeight w:val="284"/>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color w:val="000000"/>
                <w:sz w:val="18"/>
              </w:rPr>
            </w:pPr>
            <w:r w:rsidRPr="00B256E0">
              <w:rPr>
                <w:rFonts w:ascii="Calibri" w:hAnsi="Calibri" w:cs="Calibri"/>
                <w:color w:val="000000"/>
                <w:sz w:val="18"/>
              </w:rPr>
              <w:t>3</w:t>
            </w:r>
          </w:p>
        </w:tc>
        <w:tc>
          <w:tcPr>
            <w:tcW w:w="118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9.25 - 10.10</w:t>
            </w:r>
          </w:p>
        </w:tc>
        <w:tc>
          <w:tcPr>
            <w:tcW w:w="1474" w:type="dxa"/>
            <w:tcBorders>
              <w:top w:val="single" w:sz="4" w:space="0" w:color="auto"/>
              <w:left w:val="nil"/>
              <w:bottom w:val="single" w:sz="4" w:space="0" w:color="auto"/>
              <w:right w:val="single" w:sz="4" w:space="0" w:color="auto"/>
            </w:tcBorders>
            <w:shd w:val="clear" w:color="auto" w:fill="auto"/>
            <w:noWrap/>
            <w:vAlign w:val="bottom"/>
          </w:tcPr>
          <w:p w:rsidR="00D82321" w:rsidRPr="00B256E0" w:rsidRDefault="00D82321" w:rsidP="00AF39CD">
            <w:pPr>
              <w:spacing w:after="0"/>
              <w:rPr>
                <w:rFonts w:ascii="Calibri" w:hAnsi="Calibri" w:cs="Calibri"/>
                <w:color w:val="000000"/>
                <w:sz w:val="18"/>
              </w:rPr>
            </w:pPr>
          </w:p>
        </w:tc>
        <w:tc>
          <w:tcPr>
            <w:tcW w:w="1559" w:type="dxa"/>
            <w:tcBorders>
              <w:top w:val="nil"/>
              <w:left w:val="nil"/>
              <w:bottom w:val="single" w:sz="4" w:space="0" w:color="auto"/>
              <w:right w:val="single" w:sz="4" w:space="0" w:color="auto"/>
            </w:tcBorders>
            <w:shd w:val="clear" w:color="auto" w:fill="auto"/>
            <w:noWrap/>
            <w:vAlign w:val="bottom"/>
          </w:tcPr>
          <w:p w:rsidR="00D82321" w:rsidRPr="00B256E0" w:rsidRDefault="00D82321" w:rsidP="00AF39CD">
            <w:pPr>
              <w:spacing w:after="0"/>
              <w:rPr>
                <w:rFonts w:ascii="Calibri" w:hAnsi="Calibri" w:cs="Calibri"/>
                <w:color w:val="000000"/>
                <w:sz w:val="18"/>
              </w:rPr>
            </w:pPr>
          </w:p>
        </w:tc>
        <w:tc>
          <w:tcPr>
            <w:tcW w:w="2410" w:type="dxa"/>
            <w:tcBorders>
              <w:top w:val="nil"/>
              <w:left w:val="nil"/>
              <w:bottom w:val="single" w:sz="4" w:space="0" w:color="auto"/>
              <w:right w:val="single" w:sz="4" w:space="0" w:color="auto"/>
            </w:tcBorders>
            <w:shd w:val="clear" w:color="auto" w:fill="DEEAF6" w:themeFill="accent1" w:themeFillTint="33"/>
            <w:vAlign w:val="bottom"/>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PKV (LV*), P8</w:t>
            </w:r>
            <w:r w:rsidRPr="00B256E0">
              <w:rPr>
                <w:rFonts w:ascii="Calibri" w:hAnsi="Calibri" w:cs="Calibri"/>
                <w:color w:val="000000"/>
                <w:sz w:val="18"/>
              </w:rPr>
              <w:t xml:space="preserve"> </w:t>
            </w:r>
            <w:r>
              <w:rPr>
                <w:rFonts w:ascii="Calibri" w:hAnsi="Calibri" w:cs="Calibri"/>
                <w:color w:val="000000"/>
                <w:sz w:val="18"/>
              </w:rPr>
              <w:t>/ TPN (LV*), U7</w:t>
            </w:r>
          </w:p>
        </w:tc>
        <w:tc>
          <w:tcPr>
            <w:tcW w:w="1418" w:type="dxa"/>
            <w:tcBorders>
              <w:top w:val="nil"/>
              <w:left w:val="nil"/>
              <w:bottom w:val="single" w:sz="4" w:space="0" w:color="auto"/>
              <w:right w:val="nil"/>
            </w:tcBorders>
            <w:shd w:val="clear" w:color="000000" w:fill="FFFFFF"/>
            <w:vAlign w:val="bottom"/>
          </w:tcPr>
          <w:p w:rsidR="00D82321" w:rsidRPr="00B256E0" w:rsidRDefault="00D82321" w:rsidP="00AF39CD">
            <w:pPr>
              <w:spacing w:after="0"/>
              <w:rPr>
                <w:rFonts w:ascii="Calibri" w:hAnsi="Calibri" w:cs="Calibri"/>
                <w:color w:val="000000"/>
                <w:sz w:val="18"/>
              </w:rPr>
            </w:pP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r>
      <w:tr w:rsidR="00D82321" w:rsidRPr="00B256E0" w:rsidTr="00AF39CD">
        <w:trPr>
          <w:trHeight w:val="284"/>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color w:val="000000"/>
                <w:sz w:val="18"/>
              </w:rPr>
            </w:pPr>
            <w:r w:rsidRPr="00B256E0">
              <w:rPr>
                <w:rFonts w:ascii="Calibri" w:hAnsi="Calibri" w:cs="Calibri"/>
                <w:color w:val="000000"/>
                <w:sz w:val="18"/>
              </w:rPr>
              <w:t>4</w:t>
            </w:r>
          </w:p>
        </w:tc>
        <w:tc>
          <w:tcPr>
            <w:tcW w:w="118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10.15 - 11.00</w:t>
            </w:r>
          </w:p>
        </w:tc>
        <w:tc>
          <w:tcPr>
            <w:tcW w:w="1474" w:type="dxa"/>
            <w:tcBorders>
              <w:top w:val="nil"/>
              <w:left w:val="nil"/>
              <w:bottom w:val="single" w:sz="4" w:space="0" w:color="auto"/>
              <w:right w:val="single" w:sz="4" w:space="0" w:color="auto"/>
            </w:tcBorders>
            <w:shd w:val="clear" w:color="000000" w:fill="FCE4D6"/>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TPN (P), P8</w:t>
            </w:r>
          </w:p>
        </w:tc>
        <w:tc>
          <w:tcPr>
            <w:tcW w:w="1559" w:type="dxa"/>
            <w:tcBorders>
              <w:top w:val="nil"/>
              <w:left w:val="nil"/>
              <w:bottom w:val="single" w:sz="4" w:space="0" w:color="auto"/>
              <w:right w:val="single" w:sz="4" w:space="0" w:color="auto"/>
            </w:tcBorders>
            <w:shd w:val="clear" w:color="auto" w:fill="auto"/>
            <w:noWrap/>
            <w:vAlign w:val="bottom"/>
          </w:tcPr>
          <w:p w:rsidR="00D82321" w:rsidRPr="00B256E0" w:rsidRDefault="00D82321" w:rsidP="00AF39CD">
            <w:pPr>
              <w:spacing w:after="0"/>
              <w:rPr>
                <w:rFonts w:ascii="Calibri" w:hAnsi="Calibri" w:cs="Calibri"/>
                <w:color w:val="000000"/>
                <w:sz w:val="18"/>
              </w:rPr>
            </w:pPr>
          </w:p>
        </w:tc>
        <w:tc>
          <w:tcPr>
            <w:tcW w:w="2410" w:type="dxa"/>
            <w:tcBorders>
              <w:top w:val="nil"/>
              <w:left w:val="nil"/>
              <w:bottom w:val="single" w:sz="4" w:space="0" w:color="auto"/>
              <w:right w:val="single" w:sz="4" w:space="0" w:color="auto"/>
            </w:tcBorders>
            <w:shd w:val="clear" w:color="000000" w:fill="DDEBF7"/>
            <w:noWrap/>
            <w:vAlign w:val="bottom"/>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PKV (LV*), P8</w:t>
            </w:r>
            <w:r w:rsidRPr="00B256E0">
              <w:rPr>
                <w:rFonts w:ascii="Calibri" w:hAnsi="Calibri" w:cs="Calibri"/>
                <w:color w:val="000000"/>
                <w:sz w:val="18"/>
              </w:rPr>
              <w:t xml:space="preserve"> </w:t>
            </w:r>
            <w:r>
              <w:rPr>
                <w:rFonts w:ascii="Calibri" w:hAnsi="Calibri" w:cs="Calibri"/>
                <w:color w:val="000000"/>
                <w:sz w:val="18"/>
              </w:rPr>
              <w:t>/ TPN (LV*), U7</w:t>
            </w:r>
          </w:p>
        </w:tc>
        <w:tc>
          <w:tcPr>
            <w:tcW w:w="1418" w:type="dxa"/>
            <w:tcBorders>
              <w:top w:val="nil"/>
              <w:left w:val="nil"/>
              <w:bottom w:val="single" w:sz="4" w:space="0" w:color="auto"/>
              <w:right w:val="nil"/>
            </w:tcBorders>
            <w:shd w:val="clear" w:color="000000" w:fill="FFFFFF"/>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r>
      <w:tr w:rsidR="00D82321" w:rsidRPr="00B256E0" w:rsidTr="00AF39CD">
        <w:trPr>
          <w:trHeight w:val="284"/>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color w:val="000000"/>
                <w:sz w:val="18"/>
              </w:rPr>
            </w:pPr>
            <w:r w:rsidRPr="00B256E0">
              <w:rPr>
                <w:rFonts w:ascii="Calibri" w:hAnsi="Calibri" w:cs="Calibri"/>
                <w:color w:val="000000"/>
                <w:sz w:val="18"/>
              </w:rPr>
              <w:t>5</w:t>
            </w:r>
          </w:p>
        </w:tc>
        <w:tc>
          <w:tcPr>
            <w:tcW w:w="118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11.05 - 11.50</w:t>
            </w:r>
          </w:p>
        </w:tc>
        <w:tc>
          <w:tcPr>
            <w:tcW w:w="1474" w:type="dxa"/>
            <w:tcBorders>
              <w:top w:val="nil"/>
              <w:left w:val="nil"/>
              <w:bottom w:val="single" w:sz="4" w:space="0" w:color="auto"/>
              <w:right w:val="single" w:sz="4" w:space="0" w:color="auto"/>
            </w:tcBorders>
            <w:shd w:val="clear" w:color="auto" w:fill="FBE4D5" w:themeFill="accent2" w:themeFillTint="33"/>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TPN (P), P8</w:t>
            </w:r>
          </w:p>
        </w:tc>
        <w:tc>
          <w:tcPr>
            <w:tcW w:w="1559" w:type="dxa"/>
            <w:tcBorders>
              <w:top w:val="nil"/>
              <w:left w:val="nil"/>
              <w:bottom w:val="single" w:sz="4" w:space="0" w:color="auto"/>
              <w:right w:val="single" w:sz="4" w:space="0" w:color="auto"/>
            </w:tcBorders>
            <w:shd w:val="clear" w:color="auto" w:fill="auto"/>
            <w:vAlign w:val="bottom"/>
          </w:tcPr>
          <w:p w:rsidR="00D82321" w:rsidRPr="00B256E0" w:rsidRDefault="00D82321" w:rsidP="00AF39CD">
            <w:pPr>
              <w:spacing w:after="0"/>
              <w:rPr>
                <w:rFonts w:ascii="Calibri" w:hAnsi="Calibri" w:cs="Calibri"/>
                <w:color w:val="000000"/>
                <w:sz w:val="18"/>
              </w:rPr>
            </w:pPr>
          </w:p>
        </w:tc>
        <w:tc>
          <w:tcPr>
            <w:tcW w:w="2410" w:type="dxa"/>
            <w:tcBorders>
              <w:top w:val="nil"/>
              <w:left w:val="nil"/>
              <w:bottom w:val="single" w:sz="4" w:space="0" w:color="auto"/>
              <w:right w:val="single" w:sz="4" w:space="0" w:color="auto"/>
            </w:tcBorders>
            <w:shd w:val="clear" w:color="auto" w:fill="auto"/>
            <w:noWrap/>
            <w:vAlign w:val="bottom"/>
          </w:tcPr>
          <w:p w:rsidR="00D82321" w:rsidRPr="00B256E0" w:rsidRDefault="00D82321" w:rsidP="00AF39CD">
            <w:pPr>
              <w:spacing w:after="0"/>
              <w:rPr>
                <w:rFonts w:ascii="Calibri" w:hAnsi="Calibri" w:cs="Calibri"/>
                <w:color w:val="000000"/>
                <w:sz w:val="18"/>
              </w:rPr>
            </w:pPr>
          </w:p>
        </w:tc>
        <w:tc>
          <w:tcPr>
            <w:tcW w:w="1418" w:type="dxa"/>
            <w:tcBorders>
              <w:top w:val="nil"/>
              <w:left w:val="nil"/>
              <w:bottom w:val="single" w:sz="4" w:space="0" w:color="auto"/>
              <w:right w:val="single" w:sz="4" w:space="0" w:color="auto"/>
            </w:tcBorders>
            <w:shd w:val="clear" w:color="000000" w:fill="FFFFFF"/>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c>
          <w:tcPr>
            <w:tcW w:w="567" w:type="dxa"/>
            <w:tcBorders>
              <w:top w:val="nil"/>
              <w:left w:val="nil"/>
              <w:bottom w:val="single" w:sz="4" w:space="0" w:color="auto"/>
              <w:right w:val="single" w:sz="4" w:space="0" w:color="auto"/>
            </w:tcBorders>
            <w:shd w:val="clear" w:color="000000" w:fill="FFFFFF"/>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r>
      <w:tr w:rsidR="00D82321" w:rsidRPr="00B256E0" w:rsidTr="00AF39CD">
        <w:trPr>
          <w:trHeight w:val="284"/>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color w:val="000000"/>
                <w:sz w:val="18"/>
              </w:rPr>
            </w:pPr>
            <w:r w:rsidRPr="00B256E0">
              <w:rPr>
                <w:rFonts w:ascii="Calibri" w:hAnsi="Calibri" w:cs="Calibri"/>
                <w:color w:val="000000"/>
                <w:sz w:val="18"/>
              </w:rPr>
              <w:t>6</w:t>
            </w:r>
          </w:p>
        </w:tc>
        <w:tc>
          <w:tcPr>
            <w:tcW w:w="118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11.55 - 12.40</w:t>
            </w:r>
          </w:p>
        </w:tc>
        <w:tc>
          <w:tcPr>
            <w:tcW w:w="1474" w:type="dxa"/>
            <w:tcBorders>
              <w:top w:val="nil"/>
              <w:left w:val="nil"/>
              <w:bottom w:val="single" w:sz="4" w:space="0" w:color="auto"/>
              <w:right w:val="single" w:sz="4" w:space="0" w:color="auto"/>
            </w:tcBorders>
            <w:shd w:val="clear" w:color="auto" w:fill="FBE4D5" w:themeFill="accent2" w:themeFillTint="33"/>
            <w:vAlign w:val="bottom"/>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TPN (P), P8</w:t>
            </w:r>
          </w:p>
        </w:tc>
        <w:tc>
          <w:tcPr>
            <w:tcW w:w="1559" w:type="dxa"/>
            <w:tcBorders>
              <w:top w:val="nil"/>
              <w:left w:val="nil"/>
              <w:bottom w:val="single" w:sz="4" w:space="0" w:color="auto"/>
              <w:right w:val="nil"/>
            </w:tcBorders>
            <w:shd w:val="clear" w:color="auto" w:fill="auto"/>
            <w:vAlign w:val="bottom"/>
          </w:tcPr>
          <w:p w:rsidR="00D82321" w:rsidRPr="00B256E0" w:rsidRDefault="00D82321" w:rsidP="00AF39CD">
            <w:pPr>
              <w:spacing w:after="0"/>
              <w:rPr>
                <w:rFonts w:ascii="Calibri" w:hAnsi="Calibri" w:cs="Calibri"/>
                <w:color w:val="000000"/>
                <w:sz w:val="18"/>
              </w:rPr>
            </w:pPr>
          </w:p>
        </w:tc>
        <w:tc>
          <w:tcPr>
            <w:tcW w:w="2410" w:type="dxa"/>
            <w:tcBorders>
              <w:top w:val="nil"/>
              <w:left w:val="single" w:sz="4" w:space="0" w:color="auto"/>
              <w:bottom w:val="single" w:sz="4" w:space="0" w:color="auto"/>
              <w:right w:val="single" w:sz="4" w:space="0" w:color="auto"/>
            </w:tcBorders>
            <w:shd w:val="clear" w:color="000000" w:fill="FF99FF"/>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STJ-a (P), P8</w:t>
            </w:r>
          </w:p>
        </w:tc>
        <w:tc>
          <w:tcPr>
            <w:tcW w:w="1418" w:type="dxa"/>
            <w:tcBorders>
              <w:top w:val="nil"/>
              <w:left w:val="nil"/>
              <w:bottom w:val="single" w:sz="4" w:space="0" w:color="auto"/>
              <w:right w:val="single" w:sz="4" w:space="0" w:color="auto"/>
            </w:tcBorders>
            <w:shd w:val="clear" w:color="000000" w:fill="FFFFFF"/>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c>
          <w:tcPr>
            <w:tcW w:w="567" w:type="dxa"/>
            <w:tcBorders>
              <w:top w:val="nil"/>
              <w:left w:val="nil"/>
              <w:bottom w:val="single" w:sz="4" w:space="0" w:color="auto"/>
              <w:right w:val="single" w:sz="4" w:space="0" w:color="auto"/>
            </w:tcBorders>
            <w:shd w:val="clear" w:color="000000" w:fill="FFFFFF"/>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r>
      <w:tr w:rsidR="00D82321" w:rsidRPr="00B256E0" w:rsidTr="00AF39CD">
        <w:trPr>
          <w:trHeight w:val="284"/>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color w:val="000000"/>
                <w:sz w:val="18"/>
              </w:rPr>
            </w:pPr>
            <w:r w:rsidRPr="00B256E0">
              <w:rPr>
                <w:rFonts w:ascii="Calibri" w:hAnsi="Calibri" w:cs="Calibri"/>
                <w:color w:val="000000"/>
                <w:sz w:val="18"/>
              </w:rPr>
              <w:t>7</w:t>
            </w:r>
          </w:p>
        </w:tc>
        <w:tc>
          <w:tcPr>
            <w:tcW w:w="118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12.45 - 13.30</w:t>
            </w:r>
          </w:p>
        </w:tc>
        <w:tc>
          <w:tcPr>
            <w:tcW w:w="1474" w:type="dxa"/>
            <w:tcBorders>
              <w:top w:val="nil"/>
              <w:left w:val="nil"/>
              <w:bottom w:val="single" w:sz="4" w:space="0" w:color="auto"/>
              <w:right w:val="single" w:sz="4" w:space="0" w:color="auto"/>
            </w:tcBorders>
            <w:shd w:val="clear" w:color="auto" w:fill="auto"/>
            <w:vAlign w:val="bottom"/>
          </w:tcPr>
          <w:p w:rsidR="00D82321" w:rsidRPr="00B256E0" w:rsidRDefault="00D82321" w:rsidP="00AF39CD">
            <w:pPr>
              <w:spacing w:after="0"/>
              <w:rPr>
                <w:rFonts w:ascii="Calibri" w:hAnsi="Calibri" w:cs="Calibri"/>
                <w:color w:val="000000"/>
                <w:sz w:val="18"/>
              </w:rPr>
            </w:pPr>
          </w:p>
        </w:tc>
        <w:tc>
          <w:tcPr>
            <w:tcW w:w="1559" w:type="dxa"/>
            <w:tcBorders>
              <w:top w:val="nil"/>
              <w:left w:val="nil"/>
              <w:bottom w:val="single" w:sz="4" w:space="0" w:color="auto"/>
              <w:right w:val="nil"/>
            </w:tcBorders>
            <w:shd w:val="clear" w:color="auto" w:fill="auto"/>
            <w:vAlign w:val="bottom"/>
          </w:tcPr>
          <w:p w:rsidR="00D82321" w:rsidRPr="00B256E0" w:rsidRDefault="00D82321" w:rsidP="00AF39CD">
            <w:pPr>
              <w:spacing w:after="0"/>
              <w:rPr>
                <w:rFonts w:ascii="Calibri" w:hAnsi="Calibri" w:cs="Calibri"/>
                <w:color w:val="000000"/>
                <w:sz w:val="18"/>
              </w:rPr>
            </w:pPr>
          </w:p>
        </w:tc>
        <w:tc>
          <w:tcPr>
            <w:tcW w:w="2410" w:type="dxa"/>
            <w:tcBorders>
              <w:top w:val="nil"/>
              <w:left w:val="single" w:sz="4" w:space="0" w:color="auto"/>
              <w:bottom w:val="single" w:sz="4" w:space="0" w:color="auto"/>
              <w:right w:val="single" w:sz="4" w:space="0" w:color="auto"/>
            </w:tcBorders>
            <w:shd w:val="clear" w:color="000000" w:fill="FF99FF"/>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STJ-a (P), P8</w:t>
            </w:r>
          </w:p>
        </w:tc>
        <w:tc>
          <w:tcPr>
            <w:tcW w:w="1418" w:type="dxa"/>
            <w:tcBorders>
              <w:top w:val="nil"/>
              <w:left w:val="nil"/>
              <w:bottom w:val="single" w:sz="4" w:space="0" w:color="auto"/>
              <w:right w:val="single" w:sz="4" w:space="0" w:color="auto"/>
            </w:tcBorders>
            <w:shd w:val="clear" w:color="000000" w:fill="FFFFFF"/>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c>
          <w:tcPr>
            <w:tcW w:w="567" w:type="dxa"/>
            <w:tcBorders>
              <w:top w:val="nil"/>
              <w:left w:val="nil"/>
              <w:bottom w:val="single" w:sz="4" w:space="0" w:color="auto"/>
              <w:right w:val="single" w:sz="4" w:space="0" w:color="auto"/>
            </w:tcBorders>
            <w:shd w:val="clear" w:color="000000" w:fill="FFFFFF"/>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r>
      <w:tr w:rsidR="00D82321" w:rsidRPr="00B256E0" w:rsidTr="00AF39CD">
        <w:trPr>
          <w:trHeight w:val="284"/>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color w:val="000000"/>
                <w:sz w:val="18"/>
              </w:rPr>
            </w:pPr>
            <w:r w:rsidRPr="00B256E0">
              <w:rPr>
                <w:rFonts w:ascii="Calibri" w:hAnsi="Calibri" w:cs="Calibri"/>
                <w:color w:val="000000"/>
                <w:sz w:val="18"/>
              </w:rPr>
              <w:t>8</w:t>
            </w:r>
          </w:p>
        </w:tc>
        <w:tc>
          <w:tcPr>
            <w:tcW w:w="118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13.35 - 14.20</w:t>
            </w:r>
          </w:p>
        </w:tc>
        <w:tc>
          <w:tcPr>
            <w:tcW w:w="1474" w:type="dxa"/>
            <w:tcBorders>
              <w:top w:val="nil"/>
              <w:left w:val="nil"/>
              <w:bottom w:val="single" w:sz="4" w:space="0" w:color="auto"/>
              <w:right w:val="single" w:sz="4" w:space="0" w:color="auto"/>
            </w:tcBorders>
            <w:shd w:val="clear" w:color="auto" w:fill="FFFF00"/>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RAČ (P), P8</w:t>
            </w:r>
          </w:p>
        </w:tc>
        <w:tc>
          <w:tcPr>
            <w:tcW w:w="1559" w:type="dxa"/>
            <w:tcBorders>
              <w:top w:val="nil"/>
              <w:left w:val="nil"/>
              <w:bottom w:val="single" w:sz="4" w:space="0" w:color="auto"/>
              <w:right w:val="single" w:sz="4" w:space="0" w:color="auto"/>
            </w:tcBorders>
            <w:shd w:val="clear" w:color="auto" w:fill="A8D08D" w:themeFill="accent6" w:themeFillTint="99"/>
            <w:vAlign w:val="bottom"/>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ELE (P), P8</w:t>
            </w:r>
          </w:p>
        </w:tc>
        <w:tc>
          <w:tcPr>
            <w:tcW w:w="2410" w:type="dxa"/>
            <w:tcBorders>
              <w:top w:val="nil"/>
              <w:left w:val="nil"/>
              <w:bottom w:val="single" w:sz="4" w:space="0" w:color="auto"/>
              <w:right w:val="single" w:sz="4" w:space="0" w:color="auto"/>
            </w:tcBorders>
            <w:shd w:val="clear" w:color="000000" w:fill="FF99FF"/>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STJ-a (SV), P8</w:t>
            </w:r>
          </w:p>
        </w:tc>
        <w:tc>
          <w:tcPr>
            <w:tcW w:w="1418" w:type="dxa"/>
            <w:tcBorders>
              <w:top w:val="nil"/>
              <w:left w:val="nil"/>
              <w:bottom w:val="single" w:sz="4" w:space="0" w:color="auto"/>
              <w:right w:val="single" w:sz="4" w:space="0" w:color="auto"/>
            </w:tcBorders>
            <w:shd w:val="clear" w:color="auto" w:fill="FFFF00"/>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RAČ (LV), U7</w:t>
            </w:r>
          </w:p>
        </w:tc>
        <w:tc>
          <w:tcPr>
            <w:tcW w:w="567" w:type="dxa"/>
            <w:tcBorders>
              <w:top w:val="nil"/>
              <w:left w:val="nil"/>
              <w:bottom w:val="single" w:sz="4" w:space="0" w:color="auto"/>
              <w:right w:val="single" w:sz="4" w:space="0" w:color="auto"/>
            </w:tcBorders>
            <w:shd w:val="clear" w:color="000000" w:fill="FFFFFF"/>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r>
      <w:tr w:rsidR="00D82321" w:rsidRPr="00B256E0" w:rsidTr="00AF39CD">
        <w:trPr>
          <w:trHeight w:val="284"/>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color w:val="000000"/>
                <w:sz w:val="18"/>
              </w:rPr>
            </w:pPr>
            <w:r w:rsidRPr="00B256E0">
              <w:rPr>
                <w:rFonts w:ascii="Calibri" w:hAnsi="Calibri" w:cs="Calibri"/>
                <w:color w:val="000000"/>
                <w:sz w:val="18"/>
              </w:rPr>
              <w:t>9</w:t>
            </w:r>
          </w:p>
        </w:tc>
        <w:tc>
          <w:tcPr>
            <w:tcW w:w="118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14.25 - 15.10</w:t>
            </w:r>
          </w:p>
        </w:tc>
        <w:tc>
          <w:tcPr>
            <w:tcW w:w="1474" w:type="dxa"/>
            <w:tcBorders>
              <w:top w:val="nil"/>
              <w:left w:val="nil"/>
              <w:bottom w:val="single" w:sz="4" w:space="0" w:color="auto"/>
              <w:right w:val="single" w:sz="4" w:space="0" w:color="auto"/>
            </w:tcBorders>
            <w:shd w:val="clear" w:color="auto" w:fill="FFFF00"/>
            <w:noWrap/>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RAČ (P), P8</w:t>
            </w:r>
          </w:p>
        </w:tc>
        <w:tc>
          <w:tcPr>
            <w:tcW w:w="1559" w:type="dxa"/>
            <w:tcBorders>
              <w:top w:val="nil"/>
              <w:left w:val="nil"/>
              <w:bottom w:val="single" w:sz="4" w:space="0" w:color="auto"/>
              <w:right w:val="single" w:sz="4" w:space="0" w:color="auto"/>
            </w:tcBorders>
            <w:shd w:val="clear" w:color="auto" w:fill="A8D08D" w:themeFill="accent6" w:themeFillTint="99"/>
            <w:vAlign w:val="bottom"/>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ELE (P), P8</w:t>
            </w:r>
          </w:p>
        </w:tc>
        <w:tc>
          <w:tcPr>
            <w:tcW w:w="2410" w:type="dxa"/>
            <w:tcBorders>
              <w:top w:val="nil"/>
              <w:left w:val="nil"/>
              <w:bottom w:val="single" w:sz="4" w:space="0" w:color="auto"/>
              <w:right w:val="single" w:sz="4" w:space="0" w:color="auto"/>
            </w:tcBorders>
            <w:shd w:val="clear" w:color="000000" w:fill="FF99FF"/>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STJ-a (SV), P8</w:t>
            </w:r>
          </w:p>
        </w:tc>
        <w:tc>
          <w:tcPr>
            <w:tcW w:w="1418" w:type="dxa"/>
            <w:tcBorders>
              <w:top w:val="nil"/>
              <w:left w:val="nil"/>
              <w:bottom w:val="single" w:sz="4" w:space="0" w:color="auto"/>
              <w:right w:val="single" w:sz="4" w:space="0" w:color="auto"/>
            </w:tcBorders>
            <w:shd w:val="clear" w:color="auto" w:fill="FFFF00"/>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RAČ (LV), U7</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r>
      <w:tr w:rsidR="00D82321" w:rsidRPr="00B256E0" w:rsidTr="00AF39CD">
        <w:trPr>
          <w:trHeight w:val="284"/>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color w:val="000000"/>
                <w:sz w:val="18"/>
              </w:rPr>
            </w:pPr>
            <w:r w:rsidRPr="00B256E0">
              <w:rPr>
                <w:rFonts w:ascii="Calibri" w:hAnsi="Calibri" w:cs="Calibri"/>
                <w:color w:val="000000"/>
                <w:sz w:val="18"/>
              </w:rPr>
              <w:t>10</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15.15 - 16.00</w:t>
            </w:r>
          </w:p>
        </w:tc>
        <w:tc>
          <w:tcPr>
            <w:tcW w:w="1474" w:type="dxa"/>
            <w:tcBorders>
              <w:top w:val="nil"/>
              <w:left w:val="nil"/>
              <w:bottom w:val="single" w:sz="4" w:space="0" w:color="auto"/>
              <w:right w:val="single" w:sz="4" w:space="0" w:color="auto"/>
            </w:tcBorders>
            <w:shd w:val="clear" w:color="auto" w:fill="FFFFFF" w:themeFill="background1"/>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c>
          <w:tcPr>
            <w:tcW w:w="1559" w:type="dxa"/>
            <w:tcBorders>
              <w:top w:val="nil"/>
              <w:left w:val="nil"/>
              <w:bottom w:val="single" w:sz="4" w:space="0" w:color="auto"/>
              <w:right w:val="single" w:sz="4" w:space="0" w:color="auto"/>
            </w:tcBorders>
            <w:shd w:val="clear" w:color="auto" w:fill="auto"/>
            <w:noWrap/>
            <w:vAlign w:val="bottom"/>
          </w:tcPr>
          <w:p w:rsidR="00D82321" w:rsidRPr="00B256E0" w:rsidRDefault="00D82321" w:rsidP="00AF39CD">
            <w:pPr>
              <w:spacing w:after="0"/>
              <w:rPr>
                <w:rFonts w:ascii="Calibri" w:hAnsi="Calibri" w:cs="Calibri"/>
                <w:color w:val="000000"/>
                <w:sz w:val="18"/>
              </w:rPr>
            </w:pP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c>
          <w:tcPr>
            <w:tcW w:w="1418" w:type="dxa"/>
            <w:tcBorders>
              <w:top w:val="nil"/>
              <w:left w:val="nil"/>
              <w:bottom w:val="single" w:sz="4" w:space="0" w:color="auto"/>
              <w:right w:val="single" w:sz="4" w:space="0" w:color="auto"/>
            </w:tcBorders>
            <w:shd w:val="clear" w:color="auto" w:fill="FFFFFF" w:themeFill="background1"/>
            <w:vAlign w:val="bottom"/>
            <w:hideMark/>
          </w:tcPr>
          <w:p w:rsidR="00D82321" w:rsidRPr="00B256E0" w:rsidRDefault="00D82321" w:rsidP="00AF39CD">
            <w:pPr>
              <w:spacing w:after="0"/>
              <w:rPr>
                <w:rFonts w:ascii="Calibri" w:hAnsi="Calibri" w:cs="Calibri"/>
                <w:color w:val="000000"/>
                <w:sz w:val="18"/>
              </w:rPr>
            </w:pP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r>
      <w:tr w:rsidR="00D82321" w:rsidRPr="00B256E0" w:rsidTr="00AF39CD">
        <w:trPr>
          <w:trHeight w:val="284"/>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color w:val="000000"/>
                <w:sz w:val="18"/>
              </w:rPr>
            </w:pPr>
            <w:r w:rsidRPr="00B256E0">
              <w:rPr>
                <w:rFonts w:ascii="Calibri" w:hAnsi="Calibri" w:cs="Calibri"/>
                <w:color w:val="000000"/>
                <w:sz w:val="18"/>
              </w:rPr>
              <w:t>11</w:t>
            </w:r>
          </w:p>
        </w:tc>
        <w:tc>
          <w:tcPr>
            <w:tcW w:w="118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16.05 - 16.50</w:t>
            </w:r>
          </w:p>
        </w:tc>
        <w:tc>
          <w:tcPr>
            <w:tcW w:w="1474" w:type="dxa"/>
            <w:tcBorders>
              <w:top w:val="nil"/>
              <w:left w:val="nil"/>
              <w:bottom w:val="single" w:sz="4" w:space="0" w:color="auto"/>
              <w:right w:val="single" w:sz="4" w:space="0" w:color="auto"/>
            </w:tcBorders>
            <w:shd w:val="clear" w:color="auto" w:fill="auto"/>
            <w:noWrap/>
            <w:vAlign w:val="bottom"/>
          </w:tcPr>
          <w:p w:rsidR="00D82321" w:rsidRPr="00B256E0" w:rsidRDefault="00D82321" w:rsidP="00AF39CD">
            <w:pPr>
              <w:spacing w:after="0"/>
              <w:rPr>
                <w:rFonts w:ascii="Calibri" w:hAnsi="Calibri" w:cs="Calibri"/>
                <w:color w:val="000000"/>
                <w:sz w:val="18"/>
              </w:rPr>
            </w:pPr>
          </w:p>
        </w:tc>
        <w:tc>
          <w:tcPr>
            <w:tcW w:w="1559" w:type="dxa"/>
            <w:tcBorders>
              <w:top w:val="nil"/>
              <w:left w:val="nil"/>
              <w:bottom w:val="single" w:sz="4" w:space="0" w:color="auto"/>
              <w:right w:val="single" w:sz="4" w:space="0" w:color="auto"/>
            </w:tcBorders>
            <w:shd w:val="clear" w:color="auto" w:fill="E2EFD9" w:themeFill="accent6" w:themeFillTint="33"/>
            <w:noWrap/>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VDO (P), U4</w:t>
            </w:r>
          </w:p>
        </w:tc>
        <w:tc>
          <w:tcPr>
            <w:tcW w:w="2410" w:type="dxa"/>
            <w:tcBorders>
              <w:top w:val="nil"/>
              <w:left w:val="nil"/>
              <w:bottom w:val="single" w:sz="4" w:space="0" w:color="auto"/>
              <w:right w:val="single" w:sz="4" w:space="0" w:color="auto"/>
            </w:tcBorders>
            <w:shd w:val="clear" w:color="000000" w:fill="FF9999"/>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STJ-n (P/SV), P8</w:t>
            </w:r>
          </w:p>
        </w:tc>
        <w:tc>
          <w:tcPr>
            <w:tcW w:w="1418" w:type="dxa"/>
            <w:tcBorders>
              <w:top w:val="nil"/>
              <w:left w:val="nil"/>
              <w:bottom w:val="single" w:sz="4" w:space="0" w:color="auto"/>
              <w:right w:val="single" w:sz="4" w:space="0" w:color="auto"/>
            </w:tcBorders>
            <w:shd w:val="clear" w:color="000000" w:fill="E2EFDA"/>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MTR (P), P8</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r>
      <w:tr w:rsidR="00D82321" w:rsidRPr="00B256E0" w:rsidTr="00AF39CD">
        <w:trPr>
          <w:trHeight w:val="284"/>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color w:val="000000"/>
                <w:sz w:val="18"/>
              </w:rPr>
            </w:pPr>
            <w:r w:rsidRPr="00B256E0">
              <w:rPr>
                <w:rFonts w:ascii="Calibri" w:hAnsi="Calibri" w:cs="Calibri"/>
                <w:color w:val="000000"/>
                <w:sz w:val="18"/>
              </w:rPr>
              <w:t>12</w:t>
            </w:r>
          </w:p>
        </w:tc>
        <w:tc>
          <w:tcPr>
            <w:tcW w:w="118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16.55 - 17.40</w:t>
            </w:r>
          </w:p>
        </w:tc>
        <w:tc>
          <w:tcPr>
            <w:tcW w:w="1474" w:type="dxa"/>
            <w:tcBorders>
              <w:top w:val="nil"/>
              <w:left w:val="nil"/>
              <w:bottom w:val="single" w:sz="4" w:space="0" w:color="auto"/>
              <w:right w:val="single" w:sz="4" w:space="0" w:color="auto"/>
            </w:tcBorders>
            <w:shd w:val="clear" w:color="auto" w:fill="auto"/>
            <w:noWrap/>
            <w:vAlign w:val="bottom"/>
          </w:tcPr>
          <w:p w:rsidR="00D82321" w:rsidRPr="00B256E0" w:rsidRDefault="00D82321" w:rsidP="00AF39CD">
            <w:pPr>
              <w:spacing w:after="0"/>
              <w:rPr>
                <w:rFonts w:ascii="Calibri" w:hAnsi="Calibri" w:cs="Calibri"/>
                <w:color w:val="000000"/>
                <w:sz w:val="18"/>
              </w:rPr>
            </w:pPr>
          </w:p>
        </w:tc>
        <w:tc>
          <w:tcPr>
            <w:tcW w:w="1559" w:type="dxa"/>
            <w:tcBorders>
              <w:top w:val="nil"/>
              <w:left w:val="nil"/>
              <w:bottom w:val="single" w:sz="4" w:space="0" w:color="auto"/>
              <w:right w:val="single" w:sz="4" w:space="0" w:color="auto"/>
            </w:tcBorders>
            <w:shd w:val="clear" w:color="auto" w:fill="E2EFD9" w:themeFill="accent6" w:themeFillTint="33"/>
            <w:noWrap/>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VDO (P), U4</w:t>
            </w:r>
          </w:p>
        </w:tc>
        <w:tc>
          <w:tcPr>
            <w:tcW w:w="2410" w:type="dxa"/>
            <w:tcBorders>
              <w:top w:val="nil"/>
              <w:left w:val="nil"/>
              <w:bottom w:val="single" w:sz="4" w:space="0" w:color="auto"/>
              <w:right w:val="single" w:sz="4" w:space="0" w:color="auto"/>
            </w:tcBorders>
            <w:shd w:val="clear" w:color="000000" w:fill="FF9999"/>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STJ-n (P/SV), P8</w:t>
            </w:r>
          </w:p>
        </w:tc>
        <w:tc>
          <w:tcPr>
            <w:tcW w:w="1418" w:type="dxa"/>
            <w:tcBorders>
              <w:top w:val="nil"/>
              <w:left w:val="nil"/>
              <w:bottom w:val="single" w:sz="4" w:space="0" w:color="auto"/>
              <w:right w:val="single" w:sz="4" w:space="0" w:color="auto"/>
            </w:tcBorders>
            <w:shd w:val="clear" w:color="000000" w:fill="E2EFDA"/>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MTR (P), P8</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r>
      <w:tr w:rsidR="00D82321" w:rsidRPr="00B256E0" w:rsidTr="00AF39CD">
        <w:trPr>
          <w:trHeight w:val="284"/>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color w:val="000000"/>
                <w:sz w:val="18"/>
              </w:rPr>
            </w:pPr>
            <w:r w:rsidRPr="00B256E0">
              <w:rPr>
                <w:rFonts w:ascii="Calibri" w:hAnsi="Calibri" w:cs="Calibri"/>
                <w:color w:val="000000"/>
                <w:sz w:val="18"/>
              </w:rPr>
              <w:t>13</w:t>
            </w:r>
          </w:p>
        </w:tc>
        <w:tc>
          <w:tcPr>
            <w:tcW w:w="118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17.45 - 18.30</w:t>
            </w:r>
          </w:p>
        </w:tc>
        <w:tc>
          <w:tcPr>
            <w:tcW w:w="1474" w:type="dxa"/>
            <w:tcBorders>
              <w:top w:val="nil"/>
              <w:left w:val="nil"/>
              <w:bottom w:val="single" w:sz="4" w:space="0" w:color="auto"/>
              <w:right w:val="single" w:sz="4" w:space="0" w:color="auto"/>
            </w:tcBorders>
            <w:shd w:val="clear" w:color="auto" w:fill="auto"/>
            <w:noWrap/>
            <w:vAlign w:val="bottom"/>
          </w:tcPr>
          <w:p w:rsidR="00D82321" w:rsidRPr="00B256E0" w:rsidRDefault="00D82321" w:rsidP="00AF39CD">
            <w:pPr>
              <w:spacing w:after="0"/>
              <w:rPr>
                <w:rFonts w:ascii="Calibri" w:hAnsi="Calibri" w:cs="Calibri"/>
                <w:color w:val="000000"/>
                <w:sz w:val="18"/>
              </w:rPr>
            </w:pPr>
          </w:p>
        </w:tc>
        <w:tc>
          <w:tcPr>
            <w:tcW w:w="1559" w:type="dxa"/>
            <w:tcBorders>
              <w:top w:val="nil"/>
              <w:left w:val="nil"/>
              <w:bottom w:val="single" w:sz="4" w:space="0" w:color="auto"/>
              <w:right w:val="single" w:sz="4" w:space="0" w:color="auto"/>
            </w:tcBorders>
            <w:shd w:val="clear" w:color="auto" w:fill="E2EFD9" w:themeFill="accent6" w:themeFillTint="33"/>
            <w:noWrap/>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VDO (P/SV), U4</w:t>
            </w:r>
          </w:p>
        </w:tc>
        <w:tc>
          <w:tcPr>
            <w:tcW w:w="241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c>
          <w:tcPr>
            <w:tcW w:w="1418" w:type="dxa"/>
            <w:tcBorders>
              <w:top w:val="nil"/>
              <w:left w:val="nil"/>
              <w:bottom w:val="single" w:sz="4" w:space="0" w:color="auto"/>
              <w:right w:val="single" w:sz="4" w:space="0" w:color="auto"/>
            </w:tcBorders>
            <w:shd w:val="clear" w:color="000000" w:fill="E2EFDA"/>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MTR (P), P8</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r>
      <w:tr w:rsidR="00D82321" w:rsidRPr="00B256E0" w:rsidTr="00AF39CD">
        <w:trPr>
          <w:trHeight w:val="284"/>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color w:val="000000"/>
                <w:sz w:val="18"/>
              </w:rPr>
            </w:pPr>
            <w:r w:rsidRPr="00B256E0">
              <w:rPr>
                <w:rFonts w:ascii="Calibri" w:hAnsi="Calibri" w:cs="Calibri"/>
                <w:color w:val="000000"/>
                <w:sz w:val="18"/>
              </w:rPr>
              <w:t>14</w:t>
            </w:r>
          </w:p>
        </w:tc>
        <w:tc>
          <w:tcPr>
            <w:tcW w:w="118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18.35 - 19.20</w:t>
            </w:r>
          </w:p>
        </w:tc>
        <w:tc>
          <w:tcPr>
            <w:tcW w:w="1474" w:type="dxa"/>
            <w:tcBorders>
              <w:top w:val="nil"/>
              <w:left w:val="nil"/>
              <w:bottom w:val="single" w:sz="4" w:space="0" w:color="auto"/>
              <w:right w:val="single" w:sz="4" w:space="0" w:color="auto"/>
            </w:tcBorders>
            <w:shd w:val="clear" w:color="auto" w:fill="auto"/>
            <w:noWrap/>
            <w:vAlign w:val="bottom"/>
          </w:tcPr>
          <w:p w:rsidR="00D82321" w:rsidRPr="00B256E0" w:rsidRDefault="00D82321" w:rsidP="00AF39CD">
            <w:pPr>
              <w:spacing w:after="0"/>
              <w:rPr>
                <w:rFonts w:ascii="Calibri" w:hAnsi="Calibri" w:cs="Calibri"/>
                <w:color w:val="000000"/>
                <w:sz w:val="18"/>
              </w:rPr>
            </w:pPr>
          </w:p>
        </w:tc>
        <w:tc>
          <w:tcPr>
            <w:tcW w:w="1559" w:type="dxa"/>
            <w:tcBorders>
              <w:top w:val="nil"/>
              <w:left w:val="nil"/>
              <w:bottom w:val="single" w:sz="4" w:space="0" w:color="auto"/>
              <w:right w:val="single" w:sz="4" w:space="0" w:color="auto"/>
            </w:tcBorders>
            <w:shd w:val="clear" w:color="auto" w:fill="E2EFD9" w:themeFill="accent6" w:themeFillTint="33"/>
            <w:noWrap/>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VDO (SV), U4</w:t>
            </w:r>
          </w:p>
        </w:tc>
        <w:tc>
          <w:tcPr>
            <w:tcW w:w="241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c>
          <w:tcPr>
            <w:tcW w:w="1418" w:type="dxa"/>
            <w:tcBorders>
              <w:top w:val="nil"/>
              <w:left w:val="nil"/>
              <w:bottom w:val="single" w:sz="4" w:space="0" w:color="auto"/>
              <w:right w:val="single" w:sz="4" w:space="0" w:color="auto"/>
            </w:tcBorders>
            <w:shd w:val="clear" w:color="000000" w:fill="E2EFDA"/>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MTR (SV), P8</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r>
      <w:tr w:rsidR="00D82321" w:rsidRPr="00B256E0" w:rsidTr="00AF39CD">
        <w:trPr>
          <w:trHeight w:val="284"/>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82321" w:rsidRPr="00B256E0" w:rsidRDefault="00D82321" w:rsidP="00AF39CD">
            <w:pPr>
              <w:spacing w:after="0"/>
              <w:jc w:val="center"/>
              <w:rPr>
                <w:rFonts w:ascii="Calibri" w:hAnsi="Calibri" w:cs="Calibri"/>
                <w:color w:val="000000"/>
                <w:sz w:val="18"/>
              </w:rPr>
            </w:pPr>
            <w:r w:rsidRPr="00B256E0">
              <w:rPr>
                <w:rFonts w:ascii="Calibri" w:hAnsi="Calibri" w:cs="Calibri"/>
                <w:color w:val="000000"/>
                <w:sz w:val="18"/>
              </w:rPr>
              <w:t>15</w:t>
            </w:r>
          </w:p>
        </w:tc>
        <w:tc>
          <w:tcPr>
            <w:tcW w:w="118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19.25 - 20.10</w:t>
            </w:r>
          </w:p>
        </w:tc>
        <w:tc>
          <w:tcPr>
            <w:tcW w:w="1474"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c>
          <w:tcPr>
            <w:tcW w:w="2410"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c>
          <w:tcPr>
            <w:tcW w:w="1418" w:type="dxa"/>
            <w:tcBorders>
              <w:top w:val="nil"/>
              <w:left w:val="nil"/>
              <w:bottom w:val="single" w:sz="4" w:space="0" w:color="auto"/>
              <w:right w:val="single" w:sz="4" w:space="0" w:color="auto"/>
            </w:tcBorders>
            <w:shd w:val="clear" w:color="auto" w:fill="E2EFD9" w:themeFill="accent6" w:themeFillTint="33"/>
            <w:noWrap/>
            <w:vAlign w:val="bottom"/>
            <w:hideMark/>
          </w:tcPr>
          <w:p w:rsidR="00D82321" w:rsidRPr="00B256E0" w:rsidRDefault="00D82321" w:rsidP="00AF39CD">
            <w:pPr>
              <w:spacing w:after="0"/>
              <w:rPr>
                <w:rFonts w:ascii="Calibri" w:hAnsi="Calibri" w:cs="Calibri"/>
                <w:color w:val="000000"/>
                <w:sz w:val="18"/>
              </w:rPr>
            </w:pPr>
            <w:r>
              <w:rPr>
                <w:rFonts w:ascii="Calibri" w:hAnsi="Calibri" w:cs="Calibri"/>
                <w:color w:val="000000"/>
                <w:sz w:val="18"/>
              </w:rPr>
              <w:t>MTR (LV), P8</w:t>
            </w:r>
          </w:p>
        </w:tc>
        <w:tc>
          <w:tcPr>
            <w:tcW w:w="567" w:type="dxa"/>
            <w:tcBorders>
              <w:top w:val="nil"/>
              <w:left w:val="nil"/>
              <w:bottom w:val="single" w:sz="4" w:space="0" w:color="auto"/>
              <w:right w:val="single" w:sz="4" w:space="0" w:color="auto"/>
            </w:tcBorders>
            <w:shd w:val="clear" w:color="auto" w:fill="auto"/>
            <w:noWrap/>
            <w:vAlign w:val="bottom"/>
            <w:hideMark/>
          </w:tcPr>
          <w:p w:rsidR="00D82321" w:rsidRPr="00B256E0" w:rsidRDefault="00D82321" w:rsidP="00AF39CD">
            <w:pPr>
              <w:spacing w:after="0"/>
              <w:rPr>
                <w:rFonts w:ascii="Calibri" w:hAnsi="Calibri" w:cs="Calibri"/>
                <w:color w:val="000000"/>
                <w:sz w:val="18"/>
              </w:rPr>
            </w:pPr>
            <w:r w:rsidRPr="00B256E0">
              <w:rPr>
                <w:rFonts w:ascii="Calibri" w:hAnsi="Calibri" w:cs="Calibri"/>
                <w:color w:val="000000"/>
                <w:sz w:val="18"/>
              </w:rPr>
              <w:t> </w:t>
            </w:r>
          </w:p>
        </w:tc>
      </w:tr>
    </w:tbl>
    <w:p w:rsidR="00C62AA8" w:rsidRDefault="00C62AA8" w:rsidP="005370D8">
      <w:pPr>
        <w:pStyle w:val="Naslov4"/>
        <w:spacing w:after="0" w:line="276" w:lineRule="auto"/>
        <w:rPr>
          <w:rFonts w:cs="Arial"/>
          <w:color w:val="1F3864" w:themeColor="accent5" w:themeShade="80"/>
          <w:lang w:val="sl-SI"/>
        </w:rPr>
      </w:pPr>
    </w:p>
    <w:p w:rsidR="005370D8" w:rsidRPr="00E86002" w:rsidRDefault="005370D8" w:rsidP="005370D8">
      <w:pPr>
        <w:pStyle w:val="Naslov4"/>
        <w:spacing w:after="0" w:line="276" w:lineRule="auto"/>
        <w:rPr>
          <w:rFonts w:cs="Arial"/>
          <w:color w:val="1F3864" w:themeColor="accent5" w:themeShade="80"/>
          <w:lang w:val="sl-SI"/>
        </w:rPr>
      </w:pPr>
      <w:r w:rsidRPr="00E86002">
        <w:rPr>
          <w:rFonts w:cs="Arial"/>
          <w:color w:val="1F3864" w:themeColor="accent5" w:themeShade="80"/>
          <w:lang w:val="sl-SI"/>
        </w:rPr>
        <w:t>2. letnik</w:t>
      </w:r>
      <w:bookmarkEnd w:id="53"/>
      <w:r w:rsidRPr="00E86002">
        <w:rPr>
          <w:rFonts w:cs="Arial"/>
          <w:color w:val="1F3864" w:themeColor="accent5" w:themeShade="80"/>
          <w:lang w:val="sl-SI"/>
        </w:rPr>
        <w:t xml:space="preserve"> Strojništvo</w:t>
      </w:r>
    </w:p>
    <w:p w:rsidR="005370D8" w:rsidRDefault="005370D8" w:rsidP="005370D8">
      <w:pPr>
        <w:spacing w:after="0" w:line="276" w:lineRule="auto"/>
        <w:rPr>
          <w:rFonts w:cs="Arial"/>
          <w:b/>
          <w:sz w:val="28"/>
          <w:u w:val="single"/>
        </w:rPr>
      </w:pPr>
    </w:p>
    <w:tbl>
      <w:tblPr>
        <w:tblW w:w="8931" w:type="dxa"/>
        <w:tblCellMar>
          <w:left w:w="70" w:type="dxa"/>
          <w:right w:w="70" w:type="dxa"/>
        </w:tblCellMar>
        <w:tblLook w:val="04A0" w:firstRow="1" w:lastRow="0" w:firstColumn="1" w:lastColumn="0" w:noHBand="0" w:noVBand="1"/>
      </w:tblPr>
      <w:tblGrid>
        <w:gridCol w:w="426"/>
        <w:gridCol w:w="1134"/>
        <w:gridCol w:w="1559"/>
        <w:gridCol w:w="1559"/>
        <w:gridCol w:w="1276"/>
        <w:gridCol w:w="1417"/>
        <w:gridCol w:w="1560"/>
      </w:tblGrid>
      <w:tr w:rsidR="00D82321" w:rsidRPr="00267D11" w:rsidTr="00AF39CD">
        <w:trPr>
          <w:trHeight w:val="284"/>
        </w:trPr>
        <w:tc>
          <w:tcPr>
            <w:tcW w:w="8931" w:type="dxa"/>
            <w:gridSpan w:val="7"/>
            <w:tcBorders>
              <w:top w:val="nil"/>
              <w:left w:val="nil"/>
              <w:bottom w:val="single" w:sz="4" w:space="0" w:color="auto"/>
              <w:right w:val="nil"/>
            </w:tcBorders>
            <w:shd w:val="clear" w:color="auto" w:fill="auto"/>
            <w:noWrap/>
            <w:vAlign w:val="bottom"/>
            <w:hideMark/>
          </w:tcPr>
          <w:p w:rsidR="00D82321" w:rsidRPr="00267D11" w:rsidRDefault="00D82321" w:rsidP="00AF39CD">
            <w:pPr>
              <w:spacing w:after="0"/>
              <w:jc w:val="center"/>
              <w:rPr>
                <w:rFonts w:ascii="Calibri" w:hAnsi="Calibri" w:cs="Calibri"/>
                <w:b/>
                <w:bCs/>
                <w:color w:val="000000"/>
                <w:sz w:val="16"/>
                <w:szCs w:val="16"/>
              </w:rPr>
            </w:pPr>
            <w:r w:rsidRPr="00267D11">
              <w:rPr>
                <w:rFonts w:ascii="Calibri" w:hAnsi="Calibri" w:cs="Calibri"/>
                <w:b/>
                <w:bCs/>
                <w:color w:val="000000"/>
                <w:sz w:val="16"/>
                <w:szCs w:val="16"/>
              </w:rPr>
              <w:t>STROJNIŠTVO, 2. letnik, 1. semester, 1.10.20</w:t>
            </w:r>
            <w:r>
              <w:rPr>
                <w:rFonts w:ascii="Calibri" w:hAnsi="Calibri" w:cs="Calibri"/>
                <w:b/>
                <w:bCs/>
                <w:color w:val="000000"/>
                <w:sz w:val="16"/>
                <w:szCs w:val="16"/>
              </w:rPr>
              <w:t>20</w:t>
            </w:r>
            <w:r w:rsidRPr="00267D11">
              <w:rPr>
                <w:rFonts w:ascii="Calibri" w:hAnsi="Calibri" w:cs="Calibri"/>
                <w:b/>
                <w:bCs/>
                <w:color w:val="000000"/>
                <w:sz w:val="16"/>
                <w:szCs w:val="16"/>
              </w:rPr>
              <w:t xml:space="preserve"> - </w:t>
            </w:r>
            <w:r>
              <w:rPr>
                <w:rFonts w:ascii="Calibri" w:hAnsi="Calibri" w:cs="Calibri"/>
                <w:b/>
                <w:bCs/>
                <w:color w:val="000000"/>
                <w:sz w:val="16"/>
                <w:szCs w:val="16"/>
              </w:rPr>
              <w:t>8</w:t>
            </w:r>
            <w:r w:rsidRPr="00267D11">
              <w:rPr>
                <w:rFonts w:ascii="Calibri" w:hAnsi="Calibri" w:cs="Calibri"/>
                <w:b/>
                <w:bCs/>
                <w:color w:val="000000"/>
                <w:sz w:val="16"/>
                <w:szCs w:val="16"/>
              </w:rPr>
              <w:t>.1.202</w:t>
            </w:r>
            <w:r>
              <w:rPr>
                <w:rFonts w:ascii="Calibri" w:hAnsi="Calibri" w:cs="Calibri"/>
                <w:b/>
                <w:bCs/>
                <w:color w:val="000000"/>
                <w:sz w:val="16"/>
                <w:szCs w:val="16"/>
              </w:rPr>
              <w:t>1</w:t>
            </w:r>
          </w:p>
        </w:tc>
      </w:tr>
      <w:tr w:rsidR="00D82321" w:rsidRPr="00267D11" w:rsidTr="00AF39CD">
        <w:trPr>
          <w:trHeight w:val="284"/>
        </w:trPr>
        <w:tc>
          <w:tcPr>
            <w:tcW w:w="426" w:type="dxa"/>
            <w:tcBorders>
              <w:top w:val="nil"/>
              <w:left w:val="single" w:sz="4" w:space="0" w:color="auto"/>
              <w:bottom w:val="single" w:sz="4" w:space="0" w:color="auto"/>
              <w:right w:val="single" w:sz="4" w:space="0" w:color="auto"/>
            </w:tcBorders>
            <w:shd w:val="clear" w:color="000000" w:fill="000000"/>
            <w:noWrap/>
            <w:vAlign w:val="bottom"/>
            <w:hideMark/>
          </w:tcPr>
          <w:p w:rsidR="00D82321" w:rsidRPr="00267D11" w:rsidRDefault="00D82321" w:rsidP="00AF39CD">
            <w:pPr>
              <w:spacing w:after="0"/>
              <w:jc w:val="center"/>
              <w:rPr>
                <w:rFonts w:ascii="Calibri" w:hAnsi="Calibri" w:cs="Calibri"/>
                <w:b/>
                <w:bCs/>
                <w:color w:val="000000"/>
                <w:sz w:val="16"/>
                <w:szCs w:val="16"/>
              </w:rPr>
            </w:pPr>
            <w:r w:rsidRPr="00267D11">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b/>
                <w:bCs/>
                <w:color w:val="000000"/>
                <w:sz w:val="16"/>
                <w:szCs w:val="16"/>
              </w:rPr>
            </w:pPr>
            <w:r w:rsidRPr="00267D11">
              <w:rPr>
                <w:rFonts w:ascii="Calibri" w:hAnsi="Calibri" w:cs="Calibri"/>
                <w:b/>
                <w:bCs/>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b/>
                <w:bCs/>
                <w:color w:val="000000"/>
                <w:sz w:val="16"/>
                <w:szCs w:val="16"/>
              </w:rPr>
            </w:pPr>
            <w:r w:rsidRPr="00267D11">
              <w:rPr>
                <w:rFonts w:ascii="Calibri" w:hAnsi="Calibri" w:cs="Calibri"/>
                <w:b/>
                <w:bCs/>
                <w:color w:val="000000"/>
                <w:sz w:val="16"/>
                <w:szCs w:val="16"/>
              </w:rPr>
              <w:t>PON</w:t>
            </w:r>
          </w:p>
        </w:tc>
        <w:tc>
          <w:tcPr>
            <w:tcW w:w="1559"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b/>
                <w:bCs/>
                <w:color w:val="000000"/>
                <w:sz w:val="16"/>
                <w:szCs w:val="16"/>
              </w:rPr>
            </w:pPr>
            <w:r w:rsidRPr="00267D11">
              <w:rPr>
                <w:rFonts w:ascii="Calibri" w:hAnsi="Calibri" w:cs="Calibri"/>
                <w:b/>
                <w:bCs/>
                <w:color w:val="000000"/>
                <w:sz w:val="16"/>
                <w:szCs w:val="16"/>
              </w:rPr>
              <w:t>TOR</w:t>
            </w:r>
          </w:p>
        </w:tc>
        <w:tc>
          <w:tcPr>
            <w:tcW w:w="1276"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b/>
                <w:bCs/>
                <w:color w:val="000000"/>
                <w:sz w:val="16"/>
                <w:szCs w:val="16"/>
              </w:rPr>
            </w:pPr>
            <w:r w:rsidRPr="00267D11">
              <w:rPr>
                <w:rFonts w:ascii="Calibri" w:hAnsi="Calibri" w:cs="Calibri"/>
                <w:b/>
                <w:bCs/>
                <w:color w:val="000000"/>
                <w:sz w:val="16"/>
                <w:szCs w:val="16"/>
              </w:rPr>
              <w:t>SRE</w:t>
            </w:r>
          </w:p>
        </w:tc>
        <w:tc>
          <w:tcPr>
            <w:tcW w:w="1417"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b/>
                <w:bCs/>
                <w:color w:val="000000"/>
                <w:sz w:val="16"/>
                <w:szCs w:val="16"/>
              </w:rPr>
            </w:pPr>
            <w:r w:rsidRPr="00267D11">
              <w:rPr>
                <w:rFonts w:ascii="Calibri" w:hAnsi="Calibri" w:cs="Calibri"/>
                <w:b/>
                <w:bCs/>
                <w:color w:val="000000"/>
                <w:sz w:val="16"/>
                <w:szCs w:val="16"/>
              </w:rPr>
              <w:t>ČET</w:t>
            </w:r>
          </w:p>
        </w:tc>
        <w:tc>
          <w:tcPr>
            <w:tcW w:w="1560"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b/>
                <w:bCs/>
                <w:color w:val="000000"/>
                <w:sz w:val="16"/>
                <w:szCs w:val="16"/>
              </w:rPr>
            </w:pPr>
            <w:r w:rsidRPr="00267D11">
              <w:rPr>
                <w:rFonts w:ascii="Calibri" w:hAnsi="Calibri" w:cs="Calibri"/>
                <w:b/>
                <w:bCs/>
                <w:color w:val="000000"/>
                <w:sz w:val="16"/>
                <w:szCs w:val="16"/>
              </w:rPr>
              <w:t>PET</w:t>
            </w:r>
          </w:p>
        </w:tc>
      </w:tr>
      <w:tr w:rsidR="00D82321" w:rsidRPr="00267D11"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color w:val="000000"/>
                <w:sz w:val="16"/>
                <w:szCs w:val="16"/>
              </w:rPr>
            </w:pPr>
            <w:r w:rsidRPr="00267D11">
              <w:rPr>
                <w:rFonts w:ascii="Calibri" w:hAnsi="Calibri" w:cs="Calibri"/>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6.55 - 7.40</w:t>
            </w:r>
          </w:p>
        </w:tc>
        <w:tc>
          <w:tcPr>
            <w:tcW w:w="1559" w:type="dxa"/>
            <w:tcBorders>
              <w:top w:val="nil"/>
              <w:left w:val="nil"/>
              <w:bottom w:val="single" w:sz="4" w:space="0" w:color="auto"/>
              <w:right w:val="single" w:sz="4" w:space="0" w:color="auto"/>
            </w:tcBorders>
            <w:shd w:val="clear" w:color="000000" w:fill="FFFFFF"/>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p>
        </w:tc>
      </w:tr>
      <w:tr w:rsidR="00D82321" w:rsidRPr="00267D11"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color w:val="000000"/>
                <w:sz w:val="16"/>
                <w:szCs w:val="16"/>
              </w:rPr>
            </w:pPr>
            <w:r w:rsidRPr="00267D11">
              <w:rPr>
                <w:rFonts w:ascii="Calibri" w:hAnsi="Calibri" w:cs="Calibri"/>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7.45 - 8.30</w:t>
            </w:r>
          </w:p>
        </w:tc>
        <w:tc>
          <w:tcPr>
            <w:tcW w:w="1559" w:type="dxa"/>
            <w:tcBorders>
              <w:top w:val="nil"/>
              <w:left w:val="nil"/>
              <w:bottom w:val="single" w:sz="4" w:space="0" w:color="auto"/>
              <w:right w:val="single" w:sz="4" w:space="0" w:color="auto"/>
            </w:tcBorders>
            <w:shd w:val="clear" w:color="000000" w:fill="FFFFFF"/>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560" w:type="dxa"/>
            <w:tcBorders>
              <w:top w:val="nil"/>
              <w:left w:val="nil"/>
              <w:bottom w:val="single" w:sz="4" w:space="0" w:color="auto"/>
              <w:right w:val="single" w:sz="4" w:space="0" w:color="auto"/>
            </w:tcBorders>
            <w:shd w:val="clear" w:color="auto" w:fill="F4B083" w:themeFill="accent2" w:themeFillTint="99"/>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MEH2 (P), U3</w:t>
            </w:r>
          </w:p>
        </w:tc>
      </w:tr>
      <w:tr w:rsidR="00D82321" w:rsidRPr="00267D11"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color w:val="000000"/>
                <w:sz w:val="16"/>
                <w:szCs w:val="16"/>
              </w:rPr>
            </w:pPr>
            <w:r w:rsidRPr="00267D11">
              <w:rPr>
                <w:rFonts w:ascii="Calibri" w:hAnsi="Calibri" w:cs="Calibri"/>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8.35 - 9.20</w:t>
            </w:r>
          </w:p>
        </w:tc>
        <w:tc>
          <w:tcPr>
            <w:tcW w:w="1559" w:type="dxa"/>
            <w:tcBorders>
              <w:top w:val="nil"/>
              <w:left w:val="nil"/>
              <w:bottom w:val="single" w:sz="4" w:space="0" w:color="auto"/>
              <w:right w:val="single" w:sz="4" w:space="0" w:color="auto"/>
            </w:tcBorders>
            <w:shd w:val="clear" w:color="000000" w:fill="FFFFFF"/>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417" w:type="dxa"/>
            <w:tcBorders>
              <w:top w:val="nil"/>
              <w:left w:val="nil"/>
              <w:bottom w:val="single" w:sz="4" w:space="0" w:color="auto"/>
              <w:right w:val="single" w:sz="4" w:space="0" w:color="auto"/>
            </w:tcBorders>
            <w:shd w:val="clear" w:color="000000" w:fill="F4B084"/>
            <w:noWrap/>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TEH (P), U7</w:t>
            </w:r>
          </w:p>
        </w:tc>
        <w:tc>
          <w:tcPr>
            <w:tcW w:w="1560" w:type="dxa"/>
            <w:tcBorders>
              <w:top w:val="nil"/>
              <w:left w:val="nil"/>
              <w:bottom w:val="single" w:sz="4" w:space="0" w:color="auto"/>
              <w:right w:val="single" w:sz="4" w:space="0" w:color="auto"/>
            </w:tcBorders>
            <w:shd w:val="clear" w:color="auto" w:fill="F4B083" w:themeFill="accent2" w:themeFillTint="99"/>
            <w:noWrap/>
            <w:vAlign w:val="bottom"/>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MEH2 (P), U3</w:t>
            </w:r>
          </w:p>
        </w:tc>
      </w:tr>
      <w:tr w:rsidR="00D82321" w:rsidRPr="00267D11"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color w:val="000000"/>
                <w:sz w:val="16"/>
                <w:szCs w:val="16"/>
              </w:rPr>
            </w:pPr>
            <w:r w:rsidRPr="00267D11">
              <w:rPr>
                <w:rFonts w:ascii="Calibri" w:hAnsi="Calibri" w:cs="Calibri"/>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9.25 - 10.10</w:t>
            </w:r>
          </w:p>
        </w:tc>
        <w:tc>
          <w:tcPr>
            <w:tcW w:w="1559" w:type="dxa"/>
            <w:tcBorders>
              <w:top w:val="nil"/>
              <w:left w:val="nil"/>
              <w:bottom w:val="single" w:sz="4" w:space="0" w:color="auto"/>
              <w:right w:val="single" w:sz="4" w:space="0" w:color="auto"/>
            </w:tcBorders>
            <w:shd w:val="clear" w:color="000000" w:fill="FFFFFF"/>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417" w:type="dxa"/>
            <w:tcBorders>
              <w:top w:val="nil"/>
              <w:left w:val="nil"/>
              <w:bottom w:val="single" w:sz="4" w:space="0" w:color="auto"/>
              <w:right w:val="single" w:sz="4" w:space="0" w:color="auto"/>
            </w:tcBorders>
            <w:shd w:val="clear" w:color="000000" w:fill="F4B084"/>
            <w:noWrap/>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TEH (P), U7</w:t>
            </w:r>
          </w:p>
        </w:tc>
        <w:tc>
          <w:tcPr>
            <w:tcW w:w="1560" w:type="dxa"/>
            <w:tcBorders>
              <w:top w:val="nil"/>
              <w:left w:val="nil"/>
              <w:bottom w:val="single" w:sz="4" w:space="0" w:color="auto"/>
              <w:right w:val="single" w:sz="4" w:space="0" w:color="auto"/>
            </w:tcBorders>
            <w:shd w:val="clear" w:color="auto" w:fill="F4B083" w:themeFill="accent2" w:themeFillTint="99"/>
            <w:noWrap/>
            <w:vAlign w:val="bottom"/>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MEH2 (LV), U3</w:t>
            </w:r>
          </w:p>
        </w:tc>
      </w:tr>
      <w:tr w:rsidR="00D82321" w:rsidRPr="00267D11"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color w:val="000000"/>
                <w:sz w:val="16"/>
                <w:szCs w:val="16"/>
              </w:rPr>
            </w:pPr>
            <w:r w:rsidRPr="00267D11">
              <w:rPr>
                <w:rFonts w:ascii="Calibri" w:hAnsi="Calibri" w:cs="Calibr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10.15 - 11.00</w:t>
            </w:r>
          </w:p>
        </w:tc>
        <w:tc>
          <w:tcPr>
            <w:tcW w:w="1559" w:type="dxa"/>
            <w:tcBorders>
              <w:top w:val="nil"/>
              <w:left w:val="nil"/>
              <w:bottom w:val="single" w:sz="4" w:space="0" w:color="auto"/>
              <w:right w:val="single" w:sz="4" w:space="0" w:color="auto"/>
            </w:tcBorders>
            <w:shd w:val="clear" w:color="000000" w:fill="FFFFFF"/>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417" w:type="dxa"/>
            <w:tcBorders>
              <w:top w:val="nil"/>
              <w:left w:val="nil"/>
              <w:bottom w:val="single" w:sz="4" w:space="0" w:color="auto"/>
              <w:right w:val="single" w:sz="4" w:space="0" w:color="auto"/>
            </w:tcBorders>
            <w:shd w:val="clear" w:color="000000" w:fill="F4B084"/>
            <w:noWrap/>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TEH (LV), U7</w:t>
            </w:r>
          </w:p>
        </w:tc>
        <w:tc>
          <w:tcPr>
            <w:tcW w:w="1560" w:type="dxa"/>
            <w:tcBorders>
              <w:top w:val="nil"/>
              <w:left w:val="nil"/>
              <w:bottom w:val="single" w:sz="4" w:space="0" w:color="auto"/>
              <w:right w:val="single" w:sz="4" w:space="0" w:color="auto"/>
            </w:tcBorders>
            <w:shd w:val="clear" w:color="auto" w:fill="FFE599" w:themeFill="accent4" w:themeFillTint="66"/>
            <w:noWrap/>
            <w:vAlign w:val="bottom"/>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AVR (P), U4</w:t>
            </w:r>
          </w:p>
        </w:tc>
      </w:tr>
      <w:tr w:rsidR="00D82321" w:rsidRPr="00267D11"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color w:val="000000"/>
                <w:sz w:val="16"/>
                <w:szCs w:val="16"/>
              </w:rPr>
            </w:pPr>
            <w:r w:rsidRPr="00267D11">
              <w:rPr>
                <w:rFonts w:ascii="Calibri" w:hAnsi="Calibri" w:cs="Calibr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11.05 - 11.50</w:t>
            </w:r>
          </w:p>
        </w:tc>
        <w:tc>
          <w:tcPr>
            <w:tcW w:w="1559" w:type="dxa"/>
            <w:tcBorders>
              <w:top w:val="nil"/>
              <w:left w:val="nil"/>
              <w:bottom w:val="single" w:sz="4" w:space="0" w:color="auto"/>
              <w:right w:val="single" w:sz="4" w:space="0" w:color="auto"/>
            </w:tcBorders>
            <w:shd w:val="clear" w:color="000000" w:fill="FFFFFF"/>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417" w:type="dxa"/>
            <w:tcBorders>
              <w:top w:val="nil"/>
              <w:left w:val="nil"/>
              <w:bottom w:val="single" w:sz="4" w:space="0" w:color="auto"/>
              <w:right w:val="single" w:sz="4" w:space="0" w:color="auto"/>
            </w:tcBorders>
            <w:shd w:val="clear" w:color="000000" w:fill="F4B084"/>
            <w:noWrap/>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TEH (LV), U7</w:t>
            </w:r>
          </w:p>
        </w:tc>
        <w:tc>
          <w:tcPr>
            <w:tcW w:w="1560" w:type="dxa"/>
            <w:tcBorders>
              <w:top w:val="nil"/>
              <w:left w:val="nil"/>
              <w:bottom w:val="single" w:sz="4" w:space="0" w:color="auto"/>
              <w:right w:val="single" w:sz="4" w:space="0" w:color="auto"/>
            </w:tcBorders>
            <w:shd w:val="clear" w:color="auto" w:fill="FFE599" w:themeFill="accent4" w:themeFillTint="66"/>
            <w:vAlign w:val="bottom"/>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AVR (P), U4</w:t>
            </w:r>
          </w:p>
        </w:tc>
      </w:tr>
      <w:tr w:rsidR="00D82321" w:rsidRPr="00267D11"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color w:val="000000"/>
                <w:sz w:val="16"/>
                <w:szCs w:val="16"/>
              </w:rPr>
            </w:pPr>
            <w:r w:rsidRPr="00267D11">
              <w:rPr>
                <w:rFonts w:ascii="Calibri" w:hAnsi="Calibri" w:cs="Calibri"/>
                <w:color w:val="000000"/>
                <w:sz w:val="16"/>
                <w:szCs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11.55 - 12.40</w:t>
            </w:r>
          </w:p>
        </w:tc>
        <w:tc>
          <w:tcPr>
            <w:tcW w:w="1559" w:type="dxa"/>
            <w:tcBorders>
              <w:top w:val="nil"/>
              <w:left w:val="nil"/>
              <w:bottom w:val="single" w:sz="4" w:space="0" w:color="auto"/>
              <w:right w:val="single" w:sz="4" w:space="0" w:color="auto"/>
            </w:tcBorders>
            <w:shd w:val="clear" w:color="000000" w:fill="FFFFFF"/>
            <w:vAlign w:val="bottom"/>
            <w:hideMark/>
          </w:tcPr>
          <w:p w:rsidR="00D82321" w:rsidRPr="00267D11" w:rsidRDefault="00D82321" w:rsidP="00AF39CD">
            <w:pPr>
              <w:spacing w:after="0"/>
              <w:rPr>
                <w:rFonts w:ascii="Calibri" w:hAnsi="Calibri" w:cs="Calibri"/>
                <w:i/>
                <w:iCs/>
                <w:color w:val="000000"/>
                <w:sz w:val="16"/>
                <w:szCs w:val="16"/>
              </w:rPr>
            </w:pPr>
            <w:r w:rsidRPr="00267D11">
              <w:rPr>
                <w:rFonts w:ascii="Calibri" w:hAnsi="Calibri" w:cs="Calibri"/>
                <w:i/>
                <w:iCs/>
                <w:color w:val="000000"/>
                <w:sz w:val="16"/>
                <w:szCs w:val="16"/>
              </w:rPr>
              <w:t> </w:t>
            </w:r>
          </w:p>
        </w:tc>
        <w:tc>
          <w:tcPr>
            <w:tcW w:w="1559" w:type="dxa"/>
            <w:tcBorders>
              <w:top w:val="nil"/>
              <w:left w:val="nil"/>
              <w:bottom w:val="single" w:sz="4" w:space="0" w:color="auto"/>
              <w:right w:val="single" w:sz="4" w:space="0" w:color="auto"/>
            </w:tcBorders>
            <w:shd w:val="clear" w:color="000000" w:fill="9BC2E6"/>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EKP (P), P8</w:t>
            </w:r>
          </w:p>
        </w:tc>
        <w:tc>
          <w:tcPr>
            <w:tcW w:w="1276" w:type="dxa"/>
            <w:tcBorders>
              <w:top w:val="nil"/>
              <w:left w:val="nil"/>
              <w:bottom w:val="single" w:sz="4" w:space="0" w:color="auto"/>
              <w:right w:val="single" w:sz="4" w:space="0" w:color="auto"/>
            </w:tcBorders>
            <w:shd w:val="clear" w:color="000000" w:fill="FFFFFF"/>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417" w:type="dxa"/>
            <w:tcBorders>
              <w:top w:val="nil"/>
              <w:left w:val="nil"/>
              <w:bottom w:val="single" w:sz="4" w:space="0" w:color="auto"/>
              <w:right w:val="single" w:sz="4" w:space="0" w:color="auto"/>
            </w:tcBorders>
            <w:shd w:val="clear" w:color="000000" w:fill="FFFFFF"/>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560" w:type="dxa"/>
            <w:tcBorders>
              <w:top w:val="nil"/>
              <w:left w:val="nil"/>
              <w:bottom w:val="single" w:sz="4" w:space="0" w:color="auto"/>
              <w:right w:val="single" w:sz="4" w:space="0" w:color="auto"/>
            </w:tcBorders>
            <w:shd w:val="clear" w:color="auto" w:fill="FFE599" w:themeFill="accent4" w:themeFillTint="66"/>
            <w:vAlign w:val="bottom"/>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AVR (LV), U4</w:t>
            </w:r>
          </w:p>
        </w:tc>
      </w:tr>
      <w:tr w:rsidR="00D82321" w:rsidRPr="00267D11"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color w:val="000000"/>
                <w:sz w:val="16"/>
                <w:szCs w:val="16"/>
              </w:rPr>
            </w:pPr>
            <w:r w:rsidRPr="00267D11">
              <w:rPr>
                <w:rFonts w:ascii="Calibri" w:hAnsi="Calibri" w:cs="Calibri"/>
                <w:color w:val="000000"/>
                <w:sz w:val="16"/>
                <w:szCs w:val="16"/>
              </w:rPr>
              <w:t>7</w:t>
            </w:r>
          </w:p>
        </w:tc>
        <w:tc>
          <w:tcPr>
            <w:tcW w:w="1134"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12.45 - 13.30</w:t>
            </w:r>
          </w:p>
        </w:tc>
        <w:tc>
          <w:tcPr>
            <w:tcW w:w="1559" w:type="dxa"/>
            <w:tcBorders>
              <w:top w:val="nil"/>
              <w:left w:val="nil"/>
              <w:bottom w:val="single" w:sz="4" w:space="0" w:color="auto"/>
              <w:right w:val="single" w:sz="4" w:space="0" w:color="auto"/>
            </w:tcBorders>
            <w:shd w:val="clear" w:color="000000" w:fill="F4B084"/>
            <w:noWrap/>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MEH2 (P), U3</w:t>
            </w:r>
          </w:p>
        </w:tc>
        <w:tc>
          <w:tcPr>
            <w:tcW w:w="1559" w:type="dxa"/>
            <w:tcBorders>
              <w:top w:val="nil"/>
              <w:left w:val="nil"/>
              <w:bottom w:val="single" w:sz="4" w:space="0" w:color="auto"/>
              <w:right w:val="single" w:sz="4" w:space="0" w:color="auto"/>
            </w:tcBorders>
            <w:shd w:val="clear" w:color="000000" w:fill="9BC2E6"/>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EKP (P), P8</w:t>
            </w:r>
          </w:p>
        </w:tc>
        <w:tc>
          <w:tcPr>
            <w:tcW w:w="1276" w:type="dxa"/>
            <w:tcBorders>
              <w:top w:val="nil"/>
              <w:left w:val="nil"/>
              <w:bottom w:val="single" w:sz="4" w:space="0" w:color="auto"/>
              <w:right w:val="single" w:sz="4" w:space="0" w:color="auto"/>
            </w:tcBorders>
            <w:shd w:val="clear" w:color="000000" w:fill="FFFFFF"/>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417" w:type="dxa"/>
            <w:tcBorders>
              <w:top w:val="nil"/>
              <w:left w:val="nil"/>
              <w:bottom w:val="single" w:sz="4" w:space="0" w:color="auto"/>
              <w:right w:val="single" w:sz="4" w:space="0" w:color="auto"/>
            </w:tcBorders>
            <w:shd w:val="clear" w:color="000000" w:fill="9BC2E6"/>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EKP (P), P8</w:t>
            </w:r>
          </w:p>
        </w:tc>
        <w:tc>
          <w:tcPr>
            <w:tcW w:w="1560" w:type="dxa"/>
            <w:tcBorders>
              <w:top w:val="nil"/>
              <w:left w:val="nil"/>
              <w:bottom w:val="single" w:sz="4" w:space="0" w:color="auto"/>
              <w:right w:val="single" w:sz="4" w:space="0" w:color="auto"/>
            </w:tcBorders>
            <w:shd w:val="clear" w:color="auto" w:fill="FFE599" w:themeFill="accent4" w:themeFillTint="66"/>
            <w:vAlign w:val="bottom"/>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AVR (LV), U4</w:t>
            </w:r>
          </w:p>
        </w:tc>
      </w:tr>
      <w:tr w:rsidR="00D82321" w:rsidRPr="00267D11"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color w:val="000000"/>
                <w:sz w:val="16"/>
                <w:szCs w:val="16"/>
              </w:rPr>
            </w:pPr>
            <w:r w:rsidRPr="00267D11">
              <w:rPr>
                <w:rFonts w:ascii="Calibri" w:hAnsi="Calibri" w:cs="Calibri"/>
                <w:color w:val="000000"/>
                <w:sz w:val="16"/>
                <w:szCs w:val="16"/>
              </w:rPr>
              <w:t>8</w:t>
            </w:r>
          </w:p>
        </w:tc>
        <w:tc>
          <w:tcPr>
            <w:tcW w:w="1134"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13.35 - 14.20</w:t>
            </w:r>
          </w:p>
        </w:tc>
        <w:tc>
          <w:tcPr>
            <w:tcW w:w="1559" w:type="dxa"/>
            <w:tcBorders>
              <w:top w:val="nil"/>
              <w:left w:val="nil"/>
              <w:bottom w:val="single" w:sz="4" w:space="0" w:color="auto"/>
              <w:right w:val="single" w:sz="4" w:space="0" w:color="auto"/>
            </w:tcBorders>
            <w:shd w:val="clear" w:color="000000" w:fill="F4B084"/>
            <w:noWrap/>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MEH2 (P), U3</w:t>
            </w:r>
          </w:p>
        </w:tc>
        <w:tc>
          <w:tcPr>
            <w:tcW w:w="1559" w:type="dxa"/>
            <w:tcBorders>
              <w:top w:val="nil"/>
              <w:left w:val="nil"/>
              <w:bottom w:val="single" w:sz="4" w:space="0" w:color="auto"/>
              <w:right w:val="single" w:sz="4" w:space="0" w:color="auto"/>
            </w:tcBorders>
            <w:shd w:val="clear" w:color="000000" w:fill="9BC2E6"/>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EKP (SV), U7</w:t>
            </w:r>
          </w:p>
        </w:tc>
        <w:tc>
          <w:tcPr>
            <w:tcW w:w="1276" w:type="dxa"/>
            <w:tcBorders>
              <w:top w:val="nil"/>
              <w:left w:val="nil"/>
              <w:bottom w:val="single" w:sz="4" w:space="0" w:color="auto"/>
              <w:right w:val="single" w:sz="4" w:space="0" w:color="auto"/>
            </w:tcBorders>
            <w:shd w:val="clear" w:color="000000" w:fill="FFFFFF"/>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417" w:type="dxa"/>
            <w:tcBorders>
              <w:top w:val="nil"/>
              <w:left w:val="nil"/>
              <w:bottom w:val="single" w:sz="4" w:space="0" w:color="auto"/>
              <w:right w:val="single" w:sz="4" w:space="0" w:color="auto"/>
            </w:tcBorders>
            <w:shd w:val="clear" w:color="000000" w:fill="9BC2E6"/>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EKP (P), P8</w:t>
            </w:r>
          </w:p>
        </w:tc>
        <w:tc>
          <w:tcPr>
            <w:tcW w:w="1560" w:type="dxa"/>
            <w:tcBorders>
              <w:top w:val="nil"/>
              <w:left w:val="nil"/>
              <w:bottom w:val="single" w:sz="4" w:space="0" w:color="auto"/>
              <w:right w:val="single" w:sz="4" w:space="0" w:color="auto"/>
            </w:tcBorders>
            <w:shd w:val="clear" w:color="auto" w:fill="FFFFFF" w:themeFill="background1"/>
            <w:vAlign w:val="bottom"/>
          </w:tcPr>
          <w:p w:rsidR="00D82321" w:rsidRPr="00267D11" w:rsidRDefault="00D82321" w:rsidP="00AF39CD">
            <w:pPr>
              <w:spacing w:after="0"/>
              <w:rPr>
                <w:rFonts w:ascii="Calibri" w:hAnsi="Calibri" w:cs="Calibri"/>
                <w:color w:val="000000"/>
                <w:sz w:val="16"/>
                <w:szCs w:val="16"/>
              </w:rPr>
            </w:pPr>
          </w:p>
        </w:tc>
      </w:tr>
      <w:tr w:rsidR="00D82321" w:rsidRPr="00267D11"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color w:val="000000"/>
                <w:sz w:val="16"/>
                <w:szCs w:val="16"/>
              </w:rPr>
            </w:pPr>
            <w:r w:rsidRPr="00267D11">
              <w:rPr>
                <w:rFonts w:ascii="Calibri" w:hAnsi="Calibri" w:cs="Calibri"/>
                <w:color w:val="000000"/>
                <w:sz w:val="16"/>
                <w:szCs w:val="16"/>
              </w:rPr>
              <w:t>9</w:t>
            </w:r>
          </w:p>
        </w:tc>
        <w:tc>
          <w:tcPr>
            <w:tcW w:w="1134"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14.25 - 15.10</w:t>
            </w:r>
          </w:p>
        </w:tc>
        <w:tc>
          <w:tcPr>
            <w:tcW w:w="1559" w:type="dxa"/>
            <w:tcBorders>
              <w:top w:val="nil"/>
              <w:left w:val="nil"/>
              <w:bottom w:val="single" w:sz="4" w:space="0" w:color="auto"/>
              <w:right w:val="single" w:sz="4" w:space="0" w:color="auto"/>
            </w:tcBorders>
            <w:shd w:val="clear" w:color="000000" w:fill="F4B084"/>
            <w:noWrap/>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MEH2 (P), U3</w:t>
            </w:r>
          </w:p>
        </w:tc>
        <w:tc>
          <w:tcPr>
            <w:tcW w:w="1559" w:type="dxa"/>
            <w:tcBorders>
              <w:top w:val="nil"/>
              <w:left w:val="nil"/>
              <w:bottom w:val="single" w:sz="4" w:space="0" w:color="auto"/>
              <w:right w:val="single" w:sz="4" w:space="0" w:color="auto"/>
            </w:tcBorders>
            <w:shd w:val="clear" w:color="000000" w:fill="9BC2E6"/>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EKP (LV), U7</w:t>
            </w:r>
          </w:p>
        </w:tc>
        <w:tc>
          <w:tcPr>
            <w:tcW w:w="1276" w:type="dxa"/>
            <w:tcBorders>
              <w:top w:val="nil"/>
              <w:left w:val="nil"/>
              <w:bottom w:val="single" w:sz="4" w:space="0" w:color="auto"/>
              <w:right w:val="single" w:sz="4" w:space="0" w:color="auto"/>
            </w:tcBorders>
            <w:shd w:val="clear" w:color="000000" w:fill="FFFFFF"/>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417" w:type="dxa"/>
            <w:tcBorders>
              <w:top w:val="nil"/>
              <w:left w:val="nil"/>
              <w:bottom w:val="single" w:sz="4" w:space="0" w:color="auto"/>
              <w:right w:val="single" w:sz="4" w:space="0" w:color="auto"/>
            </w:tcBorders>
            <w:shd w:val="clear" w:color="000000" w:fill="9BC2E6"/>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EKP (SV), P8</w:t>
            </w:r>
          </w:p>
        </w:tc>
        <w:tc>
          <w:tcPr>
            <w:tcW w:w="1560"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r>
      <w:tr w:rsidR="00D82321" w:rsidRPr="00267D11"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color w:val="000000"/>
                <w:sz w:val="16"/>
                <w:szCs w:val="16"/>
              </w:rPr>
            </w:pPr>
            <w:r w:rsidRPr="00267D11">
              <w:rPr>
                <w:rFonts w:ascii="Calibri" w:hAnsi="Calibri" w:cs="Calibri"/>
                <w:color w:val="000000"/>
                <w:sz w:val="16"/>
                <w:szCs w:val="16"/>
              </w:rPr>
              <w:t>10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15.15 - 16.00</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417" w:type="dxa"/>
            <w:tcBorders>
              <w:top w:val="nil"/>
              <w:left w:val="nil"/>
              <w:bottom w:val="single" w:sz="4" w:space="0" w:color="auto"/>
              <w:right w:val="single" w:sz="4" w:space="0" w:color="auto"/>
            </w:tcBorders>
            <w:shd w:val="clear" w:color="auto" w:fill="FFFFFF" w:themeFill="background1"/>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r>
      <w:tr w:rsidR="00D82321" w:rsidRPr="00267D11"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color w:val="000000"/>
                <w:sz w:val="16"/>
                <w:szCs w:val="16"/>
              </w:rPr>
            </w:pPr>
            <w:r w:rsidRPr="00267D11">
              <w:rPr>
                <w:rFonts w:ascii="Calibri" w:hAnsi="Calibri" w:cs="Calibri"/>
                <w:color w:val="000000"/>
                <w:sz w:val="16"/>
                <w:szCs w:val="16"/>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16.05 - 16.50</w:t>
            </w:r>
          </w:p>
        </w:tc>
        <w:tc>
          <w:tcPr>
            <w:tcW w:w="1559" w:type="dxa"/>
            <w:tcBorders>
              <w:top w:val="nil"/>
              <w:left w:val="nil"/>
              <w:bottom w:val="single" w:sz="4" w:space="0" w:color="auto"/>
              <w:right w:val="single" w:sz="4" w:space="0" w:color="auto"/>
            </w:tcBorders>
            <w:shd w:val="clear" w:color="auto" w:fill="A8D08D" w:themeFill="accent6" w:themeFillTint="99"/>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SKO in IVO (P), RZ1</w:t>
            </w:r>
          </w:p>
        </w:tc>
        <w:tc>
          <w:tcPr>
            <w:tcW w:w="1559" w:type="dxa"/>
            <w:tcBorders>
              <w:top w:val="nil"/>
              <w:left w:val="nil"/>
              <w:bottom w:val="single" w:sz="4" w:space="0" w:color="auto"/>
              <w:right w:val="single" w:sz="4" w:space="0" w:color="auto"/>
            </w:tcBorders>
            <w:shd w:val="clear" w:color="000000" w:fill="A9D08E"/>
            <w:noWrap/>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SKO in IVO (P), RZ1</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D82321" w:rsidRPr="00267D11" w:rsidRDefault="00D82321" w:rsidP="00AF39CD">
            <w:pPr>
              <w:spacing w:after="0"/>
              <w:rPr>
                <w:rFonts w:ascii="Calibri" w:hAnsi="Calibri" w:cs="Calibri"/>
                <w:color w:val="000000"/>
                <w:sz w:val="16"/>
                <w:szCs w:val="16"/>
              </w:rPr>
            </w:pPr>
          </w:p>
        </w:tc>
        <w:tc>
          <w:tcPr>
            <w:tcW w:w="1417" w:type="dxa"/>
            <w:tcBorders>
              <w:top w:val="nil"/>
              <w:left w:val="nil"/>
              <w:bottom w:val="nil"/>
              <w:right w:val="nil"/>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r>
      <w:tr w:rsidR="00D82321" w:rsidRPr="00267D11"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color w:val="000000"/>
                <w:sz w:val="16"/>
                <w:szCs w:val="16"/>
              </w:rPr>
            </w:pPr>
            <w:r w:rsidRPr="00267D11">
              <w:rPr>
                <w:rFonts w:ascii="Calibri" w:hAnsi="Calibri" w:cs="Calibri"/>
                <w:color w:val="000000"/>
                <w:sz w:val="16"/>
                <w:szCs w:val="16"/>
              </w:rPr>
              <w:t>12</w:t>
            </w:r>
          </w:p>
        </w:tc>
        <w:tc>
          <w:tcPr>
            <w:tcW w:w="1134"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16.55 - 17.40</w:t>
            </w:r>
          </w:p>
        </w:tc>
        <w:tc>
          <w:tcPr>
            <w:tcW w:w="1559" w:type="dxa"/>
            <w:tcBorders>
              <w:top w:val="nil"/>
              <w:left w:val="nil"/>
              <w:bottom w:val="single" w:sz="4" w:space="0" w:color="auto"/>
              <w:right w:val="single" w:sz="4" w:space="0" w:color="auto"/>
            </w:tcBorders>
            <w:shd w:val="clear" w:color="auto" w:fill="A8D08D" w:themeFill="accent6" w:themeFillTint="99"/>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SKO in IVO (P), RZ1</w:t>
            </w:r>
          </w:p>
        </w:tc>
        <w:tc>
          <w:tcPr>
            <w:tcW w:w="1559" w:type="dxa"/>
            <w:tcBorders>
              <w:top w:val="nil"/>
              <w:left w:val="nil"/>
              <w:bottom w:val="single" w:sz="4" w:space="0" w:color="auto"/>
              <w:right w:val="single" w:sz="4" w:space="0" w:color="auto"/>
            </w:tcBorders>
            <w:shd w:val="clear" w:color="000000" w:fill="A9D08E"/>
            <w:noWrap/>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SKO in IVO (P), RZ1</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D82321" w:rsidRPr="00267D11" w:rsidRDefault="00D82321" w:rsidP="00AF39CD">
            <w:pPr>
              <w:spacing w:after="0"/>
              <w:rPr>
                <w:rFonts w:ascii="Calibri" w:hAnsi="Calibri" w:cs="Calibri"/>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r>
      <w:tr w:rsidR="00D82321" w:rsidRPr="00267D11"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color w:val="000000"/>
                <w:sz w:val="16"/>
                <w:szCs w:val="16"/>
              </w:rPr>
            </w:pPr>
            <w:r w:rsidRPr="00267D11">
              <w:rPr>
                <w:rFonts w:ascii="Calibri" w:hAnsi="Calibri" w:cs="Calibri"/>
                <w:color w:val="000000"/>
                <w:sz w:val="16"/>
                <w:szCs w:val="16"/>
              </w:rPr>
              <w:t>13</w:t>
            </w:r>
          </w:p>
        </w:tc>
        <w:tc>
          <w:tcPr>
            <w:tcW w:w="1134"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17.45 - 18.30</w:t>
            </w:r>
          </w:p>
        </w:tc>
        <w:tc>
          <w:tcPr>
            <w:tcW w:w="1559" w:type="dxa"/>
            <w:tcBorders>
              <w:top w:val="nil"/>
              <w:left w:val="nil"/>
              <w:bottom w:val="single" w:sz="4" w:space="0" w:color="auto"/>
              <w:right w:val="single" w:sz="4" w:space="0" w:color="auto"/>
            </w:tcBorders>
            <w:shd w:val="clear" w:color="auto" w:fill="A8D08D" w:themeFill="accent6" w:themeFillTint="99"/>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SKO in IVO (LV), RZ1</w:t>
            </w:r>
          </w:p>
        </w:tc>
        <w:tc>
          <w:tcPr>
            <w:tcW w:w="1559" w:type="dxa"/>
            <w:tcBorders>
              <w:top w:val="nil"/>
              <w:left w:val="nil"/>
              <w:bottom w:val="single" w:sz="4" w:space="0" w:color="auto"/>
              <w:right w:val="single" w:sz="4" w:space="0" w:color="auto"/>
            </w:tcBorders>
            <w:shd w:val="clear" w:color="000000" w:fill="A9D08E"/>
            <w:noWrap/>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SKO in IVO (LV), RZ1</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D82321" w:rsidRPr="00267D11" w:rsidRDefault="00D82321" w:rsidP="00AF39CD">
            <w:pPr>
              <w:spacing w:after="0"/>
              <w:rPr>
                <w:rFonts w:ascii="Calibri" w:hAnsi="Calibri" w:cs="Calibri"/>
                <w:color w:val="000000"/>
                <w:sz w:val="16"/>
                <w:szCs w:val="16"/>
              </w:rPr>
            </w:pPr>
          </w:p>
        </w:tc>
        <w:tc>
          <w:tcPr>
            <w:tcW w:w="1417" w:type="dxa"/>
            <w:tcBorders>
              <w:top w:val="nil"/>
              <w:left w:val="nil"/>
              <w:bottom w:val="nil"/>
              <w:right w:val="nil"/>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r>
      <w:tr w:rsidR="00D82321" w:rsidRPr="00267D11" w:rsidTr="00AF39CD">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color w:val="000000"/>
                <w:sz w:val="16"/>
                <w:szCs w:val="16"/>
              </w:rPr>
            </w:pPr>
            <w:r w:rsidRPr="00267D11">
              <w:rPr>
                <w:rFonts w:ascii="Calibri" w:hAnsi="Calibri" w:cs="Calibri"/>
                <w:color w:val="000000"/>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18.35 - 19.20</w:t>
            </w:r>
          </w:p>
        </w:tc>
        <w:tc>
          <w:tcPr>
            <w:tcW w:w="1559" w:type="dxa"/>
            <w:tcBorders>
              <w:top w:val="nil"/>
              <w:left w:val="nil"/>
              <w:bottom w:val="single" w:sz="4" w:space="0" w:color="auto"/>
              <w:right w:val="single" w:sz="4" w:space="0" w:color="auto"/>
            </w:tcBorders>
            <w:shd w:val="clear" w:color="auto" w:fill="A8D08D" w:themeFill="accent6" w:themeFillTint="99"/>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SKO in IVO (LV), RZ1</w:t>
            </w:r>
          </w:p>
        </w:tc>
        <w:tc>
          <w:tcPr>
            <w:tcW w:w="1559" w:type="dxa"/>
            <w:tcBorders>
              <w:top w:val="nil"/>
              <w:left w:val="nil"/>
              <w:bottom w:val="single" w:sz="4" w:space="0" w:color="auto"/>
              <w:right w:val="single" w:sz="4" w:space="0" w:color="auto"/>
            </w:tcBorders>
            <w:shd w:val="clear" w:color="000000" w:fill="A9D08E"/>
            <w:noWrap/>
            <w:vAlign w:val="bottom"/>
            <w:hideMark/>
          </w:tcPr>
          <w:p w:rsidR="00D82321" w:rsidRPr="00267D11" w:rsidRDefault="00D82321" w:rsidP="00AF39CD">
            <w:pPr>
              <w:spacing w:after="0"/>
              <w:rPr>
                <w:rFonts w:ascii="Calibri" w:hAnsi="Calibri" w:cs="Calibri"/>
                <w:color w:val="000000"/>
                <w:sz w:val="16"/>
                <w:szCs w:val="16"/>
              </w:rPr>
            </w:pPr>
            <w:r>
              <w:rPr>
                <w:rFonts w:ascii="Calibri" w:hAnsi="Calibri" w:cs="Calibri"/>
                <w:color w:val="000000"/>
                <w:sz w:val="16"/>
                <w:szCs w:val="16"/>
              </w:rPr>
              <w:t>SKO in IVO (LV), RZ1</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D82321" w:rsidRPr="00267D11" w:rsidRDefault="00D82321" w:rsidP="00AF39CD">
            <w:pPr>
              <w:spacing w:after="0"/>
              <w:rPr>
                <w:rFonts w:ascii="Calibri" w:hAnsi="Calibri" w:cs="Calibri"/>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r>
      <w:tr w:rsidR="00D82321" w:rsidRPr="00267D11" w:rsidTr="00AF39CD">
        <w:trPr>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321" w:rsidRPr="00267D11" w:rsidRDefault="00D82321" w:rsidP="00AF39CD">
            <w:pPr>
              <w:spacing w:after="0"/>
              <w:jc w:val="center"/>
              <w:rPr>
                <w:rFonts w:ascii="Calibri" w:hAnsi="Calibri" w:cs="Calibri"/>
                <w:color w:val="000000"/>
                <w:sz w:val="16"/>
                <w:szCs w:val="16"/>
              </w:rPr>
            </w:pPr>
            <w:r w:rsidRPr="00267D11">
              <w:rPr>
                <w:rFonts w:ascii="Calibri" w:hAnsi="Calibri" w:cs="Calibri"/>
                <w:color w:val="000000"/>
                <w:sz w:val="16"/>
                <w:szCs w:val="16"/>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19.25 - 20.10</w:t>
            </w:r>
          </w:p>
        </w:tc>
        <w:tc>
          <w:tcPr>
            <w:tcW w:w="1559"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417" w:type="dxa"/>
            <w:tcBorders>
              <w:top w:val="nil"/>
              <w:left w:val="nil"/>
              <w:bottom w:val="single" w:sz="4" w:space="0" w:color="auto"/>
              <w:right w:val="single" w:sz="4" w:space="0" w:color="auto"/>
            </w:tcBorders>
            <w:shd w:val="clear" w:color="000000" w:fill="FFFFFF"/>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D82321" w:rsidRPr="00267D11" w:rsidRDefault="00D82321" w:rsidP="00AF39CD">
            <w:pPr>
              <w:spacing w:after="0"/>
              <w:rPr>
                <w:rFonts w:ascii="Calibri" w:hAnsi="Calibri" w:cs="Calibri"/>
                <w:color w:val="000000"/>
                <w:sz w:val="16"/>
                <w:szCs w:val="16"/>
              </w:rPr>
            </w:pPr>
            <w:r w:rsidRPr="00267D11">
              <w:rPr>
                <w:rFonts w:ascii="Calibri" w:hAnsi="Calibri" w:cs="Calibri"/>
                <w:color w:val="000000"/>
                <w:sz w:val="16"/>
                <w:szCs w:val="16"/>
              </w:rPr>
              <w:t> </w:t>
            </w:r>
          </w:p>
        </w:tc>
      </w:tr>
    </w:tbl>
    <w:p w:rsidR="00C62AA8" w:rsidRPr="005E0FE5" w:rsidRDefault="00C62AA8" w:rsidP="005370D8">
      <w:pPr>
        <w:spacing w:after="0" w:line="276" w:lineRule="auto"/>
        <w:rPr>
          <w:rFonts w:cs="Arial"/>
          <w:b/>
          <w:sz w:val="28"/>
          <w:u w:val="single"/>
        </w:rPr>
      </w:pPr>
    </w:p>
    <w:p w:rsidR="005370D8" w:rsidRPr="005E0FE5" w:rsidRDefault="005370D8" w:rsidP="005370D8">
      <w:pPr>
        <w:pStyle w:val="Naslov2"/>
        <w:spacing w:line="276" w:lineRule="auto"/>
      </w:pPr>
      <w:bookmarkStart w:id="54" w:name="_Toc405353233"/>
      <w:bookmarkStart w:id="55" w:name="_Toc45635258"/>
      <w:r w:rsidRPr="005E0FE5">
        <w:lastRenderedPageBreak/>
        <w:t>5.2 IZREDNI ŠTUDIJ</w:t>
      </w:r>
      <w:bookmarkEnd w:id="54"/>
      <w:bookmarkEnd w:id="55"/>
    </w:p>
    <w:p w:rsidR="005370D8" w:rsidRDefault="005370D8" w:rsidP="005370D8">
      <w:pPr>
        <w:spacing w:after="0" w:line="276" w:lineRule="auto"/>
        <w:rPr>
          <w:rFonts w:cs="Arial"/>
          <w:bCs/>
        </w:rPr>
      </w:pPr>
      <w:r w:rsidRPr="005E0FE5">
        <w:rPr>
          <w:rFonts w:cs="Arial"/>
        </w:rPr>
        <w:t>V študijskem letu 20</w:t>
      </w:r>
      <w:r w:rsidR="00EA3D08">
        <w:rPr>
          <w:rFonts w:cs="Arial"/>
        </w:rPr>
        <w:t>20</w:t>
      </w:r>
      <w:r w:rsidRPr="005E0FE5">
        <w:rPr>
          <w:rFonts w:cs="Arial"/>
        </w:rPr>
        <w:t>/</w:t>
      </w:r>
      <w:r w:rsidR="00E93D3F">
        <w:rPr>
          <w:rFonts w:cs="Arial"/>
        </w:rPr>
        <w:t>2</w:t>
      </w:r>
      <w:r w:rsidR="00EA3D08">
        <w:rPr>
          <w:rFonts w:cs="Arial"/>
        </w:rPr>
        <w:t>1</w:t>
      </w:r>
      <w:r w:rsidRPr="005E0FE5">
        <w:rPr>
          <w:rFonts w:cs="Arial"/>
        </w:rPr>
        <w:t xml:space="preserve"> se bo izredni študij izvajal v posebej organizirani obliki </w:t>
      </w:r>
      <w:r w:rsidRPr="005E0FE5">
        <w:rPr>
          <w:rFonts w:cs="Arial"/>
          <w:bCs/>
        </w:rPr>
        <w:t xml:space="preserve">v programu Strojništvo </w:t>
      </w:r>
      <w:r w:rsidR="00E93D3F">
        <w:rPr>
          <w:rFonts w:cs="Arial"/>
          <w:bCs/>
        </w:rPr>
        <w:t>in Mehatronika</w:t>
      </w:r>
      <w:r w:rsidRPr="005E0FE5">
        <w:rPr>
          <w:rFonts w:cs="Arial"/>
          <w:bCs/>
        </w:rPr>
        <w:t>. Predavanja in vaje se bodo izvajale v skrčeni in prilagojeni obliki ter v obliki konzultacij v popoldanskem času, predvsem pa v stalnem dogovoru z udeleženci.</w:t>
      </w:r>
    </w:p>
    <w:p w:rsidR="005370D8" w:rsidRDefault="005370D8" w:rsidP="005370D8">
      <w:pPr>
        <w:spacing w:after="0"/>
        <w:jc w:val="left"/>
        <w:rPr>
          <w:rFonts w:cs="Arial"/>
          <w:bCs/>
        </w:rPr>
      </w:pPr>
    </w:p>
    <w:p w:rsidR="005370D8" w:rsidRPr="005E0FE5" w:rsidRDefault="005370D8" w:rsidP="005370D8">
      <w:pPr>
        <w:spacing w:after="0" w:line="276" w:lineRule="auto"/>
        <w:jc w:val="left"/>
        <w:rPr>
          <w:rFonts w:cs="Arial"/>
          <w:b/>
          <w:caps/>
          <w:color w:val="E36C0A"/>
          <w:sz w:val="32"/>
          <w:lang w:eastAsia="en-US"/>
        </w:rPr>
      </w:pPr>
      <w:bookmarkStart w:id="56" w:name="_Toc405353234"/>
      <w:r w:rsidRPr="005E0FE5">
        <w:rPr>
          <w:rFonts w:cs="Arial"/>
        </w:rPr>
        <w:br w:type="page"/>
      </w:r>
    </w:p>
    <w:p w:rsidR="005370D8" w:rsidRPr="005E0FE5" w:rsidRDefault="005370D8" w:rsidP="005370D8">
      <w:pPr>
        <w:pStyle w:val="Naslov1"/>
        <w:spacing w:line="276" w:lineRule="auto"/>
        <w:rPr>
          <w:lang w:val="sl-SI"/>
        </w:rPr>
      </w:pPr>
      <w:bookmarkStart w:id="57" w:name="_Toc45635259"/>
      <w:r w:rsidRPr="005E0FE5">
        <w:rPr>
          <w:lang w:val="sl-SI"/>
        </w:rPr>
        <w:lastRenderedPageBreak/>
        <w:t>6 ŠTUDIJSKI KOLEDAR IN DRUGE OBVEZNOSTI</w:t>
      </w:r>
      <w:bookmarkEnd w:id="56"/>
      <w:bookmarkEnd w:id="57"/>
    </w:p>
    <w:p w:rsidR="005370D8" w:rsidRPr="005E0FE5" w:rsidRDefault="005370D8" w:rsidP="005370D8">
      <w:pPr>
        <w:pStyle w:val="Naslov2"/>
        <w:spacing w:line="276" w:lineRule="auto"/>
      </w:pPr>
      <w:bookmarkStart w:id="58" w:name="_Toc45635260"/>
      <w:r w:rsidRPr="005E0FE5">
        <w:t>6.1 Študijski koledar</w:t>
      </w:r>
      <w:bookmarkEnd w:id="58"/>
    </w:p>
    <w:p w:rsidR="005370D8" w:rsidRPr="005E0FE5" w:rsidRDefault="005370D8" w:rsidP="005370D8">
      <w:pPr>
        <w:pStyle w:val="Naslov3"/>
      </w:pPr>
      <w:bookmarkStart w:id="59" w:name="_Toc45635261"/>
      <w:r w:rsidRPr="005E0FE5">
        <w:t>6.1.1</w:t>
      </w:r>
      <w:r w:rsidRPr="005E0FE5">
        <w:tab/>
        <w:t>1. letnik</w:t>
      </w:r>
      <w:bookmarkEnd w:id="59"/>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562"/>
        <w:gridCol w:w="2409"/>
        <w:gridCol w:w="3826"/>
      </w:tblGrid>
      <w:tr w:rsidR="005370D8" w:rsidRPr="00FB238C" w:rsidTr="00EC7E13">
        <w:tc>
          <w:tcPr>
            <w:tcW w:w="767" w:type="pct"/>
            <w:tcBorders>
              <w:top w:val="single" w:sz="4" w:space="0" w:color="000000"/>
              <w:left w:val="single" w:sz="4" w:space="0" w:color="000000"/>
              <w:bottom w:val="single" w:sz="4" w:space="0" w:color="000000"/>
              <w:right w:val="single" w:sz="4" w:space="0" w:color="000000"/>
            </w:tcBorders>
            <w:shd w:val="clear" w:color="auto" w:fill="E1F0F0"/>
            <w:vAlign w:val="center"/>
          </w:tcPr>
          <w:p w:rsidR="005370D8" w:rsidRPr="00FB238C" w:rsidRDefault="005370D8" w:rsidP="005370D8">
            <w:pPr>
              <w:spacing w:after="0" w:line="276" w:lineRule="auto"/>
              <w:jc w:val="center"/>
              <w:rPr>
                <w:rFonts w:cs="Arial"/>
                <w:b/>
                <w:sz w:val="22"/>
                <w:szCs w:val="22"/>
              </w:rPr>
            </w:pPr>
            <w:bookmarkStart w:id="60" w:name="_Toc405353237"/>
            <w:r w:rsidRPr="00FB238C">
              <w:rPr>
                <w:rFonts w:cs="Arial"/>
                <w:b/>
                <w:sz w:val="22"/>
                <w:szCs w:val="22"/>
              </w:rPr>
              <w:t>Semester/</w:t>
            </w:r>
            <w:r w:rsidRPr="00FB238C">
              <w:rPr>
                <w:rFonts w:cs="Arial"/>
                <w:b/>
                <w:sz w:val="22"/>
                <w:szCs w:val="22"/>
              </w:rPr>
              <w:br/>
              <w:t>PRI</w:t>
            </w:r>
          </w:p>
        </w:tc>
        <w:tc>
          <w:tcPr>
            <w:tcW w:w="848" w:type="pct"/>
            <w:tcBorders>
              <w:top w:val="single" w:sz="4" w:space="0" w:color="000000"/>
              <w:left w:val="single" w:sz="4" w:space="0" w:color="000000"/>
              <w:bottom w:val="single" w:sz="4" w:space="0" w:color="000000"/>
              <w:right w:val="single" w:sz="4" w:space="0" w:color="000000"/>
            </w:tcBorders>
            <w:shd w:val="clear" w:color="auto" w:fill="E1F0F0"/>
            <w:hideMark/>
          </w:tcPr>
          <w:p w:rsidR="005370D8" w:rsidRPr="00FB238C" w:rsidRDefault="005370D8" w:rsidP="005370D8">
            <w:pPr>
              <w:spacing w:after="0" w:line="276" w:lineRule="auto"/>
              <w:jc w:val="center"/>
              <w:rPr>
                <w:rFonts w:cs="Arial"/>
                <w:b/>
                <w:sz w:val="22"/>
                <w:szCs w:val="22"/>
              </w:rPr>
            </w:pPr>
            <w:r w:rsidRPr="00FB238C">
              <w:rPr>
                <w:rFonts w:cs="Arial"/>
                <w:b/>
                <w:sz w:val="22"/>
                <w:szCs w:val="22"/>
              </w:rPr>
              <w:t>Študijski/PRI teden</w:t>
            </w:r>
          </w:p>
        </w:tc>
        <w:tc>
          <w:tcPr>
            <w:tcW w:w="1308" w:type="pct"/>
            <w:tcBorders>
              <w:top w:val="single" w:sz="4" w:space="0" w:color="000000"/>
              <w:left w:val="single" w:sz="4" w:space="0" w:color="000000"/>
              <w:bottom w:val="single" w:sz="4" w:space="0" w:color="000000"/>
              <w:right w:val="single" w:sz="4" w:space="0" w:color="000000"/>
            </w:tcBorders>
            <w:shd w:val="clear" w:color="auto" w:fill="E1F0F0"/>
            <w:vAlign w:val="center"/>
            <w:hideMark/>
          </w:tcPr>
          <w:p w:rsidR="005370D8" w:rsidRPr="00FB238C" w:rsidRDefault="005370D8" w:rsidP="005370D8">
            <w:pPr>
              <w:spacing w:after="0" w:line="276" w:lineRule="auto"/>
              <w:jc w:val="center"/>
              <w:rPr>
                <w:rFonts w:cs="Arial"/>
                <w:b/>
                <w:sz w:val="22"/>
                <w:szCs w:val="22"/>
              </w:rPr>
            </w:pPr>
            <w:r w:rsidRPr="00FB238C">
              <w:rPr>
                <w:rFonts w:cs="Arial"/>
                <w:b/>
                <w:sz w:val="22"/>
                <w:szCs w:val="22"/>
              </w:rPr>
              <w:t>DATUM od ... do</w:t>
            </w:r>
          </w:p>
        </w:tc>
        <w:tc>
          <w:tcPr>
            <w:tcW w:w="2077" w:type="pct"/>
            <w:tcBorders>
              <w:top w:val="single" w:sz="4" w:space="0" w:color="000000"/>
              <w:left w:val="single" w:sz="4" w:space="0" w:color="000000"/>
              <w:bottom w:val="single" w:sz="4" w:space="0" w:color="000000"/>
              <w:right w:val="single" w:sz="4" w:space="0" w:color="000000"/>
            </w:tcBorders>
            <w:shd w:val="clear" w:color="auto" w:fill="E1F0F0"/>
            <w:vAlign w:val="center"/>
            <w:hideMark/>
          </w:tcPr>
          <w:p w:rsidR="005370D8" w:rsidRPr="00FB238C" w:rsidRDefault="005370D8" w:rsidP="005370D8">
            <w:pPr>
              <w:spacing w:after="0" w:line="276" w:lineRule="auto"/>
              <w:jc w:val="center"/>
              <w:rPr>
                <w:rFonts w:cs="Arial"/>
                <w:b/>
                <w:sz w:val="22"/>
                <w:szCs w:val="22"/>
              </w:rPr>
            </w:pPr>
            <w:r w:rsidRPr="00FB238C">
              <w:rPr>
                <w:rFonts w:cs="Arial"/>
                <w:b/>
                <w:sz w:val="22"/>
                <w:szCs w:val="22"/>
              </w:rPr>
              <w:t>OPOMBA</w:t>
            </w:r>
          </w:p>
        </w:tc>
      </w:tr>
      <w:tr w:rsidR="005370D8" w:rsidRPr="00FB238C" w:rsidTr="00EC7E13">
        <w:trPr>
          <w:cantSplit/>
          <w:trHeight w:val="170"/>
        </w:trPr>
        <w:tc>
          <w:tcPr>
            <w:tcW w:w="767" w:type="pct"/>
            <w:vMerge w:val="restart"/>
            <w:tcBorders>
              <w:top w:val="single" w:sz="4" w:space="0" w:color="000000"/>
              <w:left w:val="single" w:sz="4" w:space="0" w:color="000000"/>
              <w:right w:val="single" w:sz="4" w:space="0" w:color="000000"/>
            </w:tcBorders>
            <w:shd w:val="clear" w:color="auto" w:fill="auto"/>
            <w:textDirection w:val="btLr"/>
            <w:vAlign w:val="center"/>
          </w:tcPr>
          <w:p w:rsidR="005370D8" w:rsidRPr="00FB238C" w:rsidRDefault="005370D8" w:rsidP="005370D8">
            <w:pPr>
              <w:spacing w:after="0" w:line="276" w:lineRule="auto"/>
              <w:ind w:left="113" w:right="113"/>
              <w:jc w:val="center"/>
              <w:rPr>
                <w:rFonts w:cs="Arial"/>
                <w:b/>
                <w:sz w:val="28"/>
                <w:szCs w:val="22"/>
              </w:rPr>
            </w:pPr>
            <w:r w:rsidRPr="00FB238C">
              <w:rPr>
                <w:rFonts w:cs="Arial"/>
                <w:b/>
                <w:sz w:val="28"/>
                <w:szCs w:val="22"/>
              </w:rPr>
              <w:t>1. semester</w:t>
            </w:r>
          </w:p>
          <w:p w:rsidR="005370D8" w:rsidRPr="00FB238C" w:rsidRDefault="005370D8" w:rsidP="005370D8">
            <w:pPr>
              <w:spacing w:after="0" w:line="276" w:lineRule="auto"/>
              <w:ind w:left="113" w:right="113"/>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5370D8" w:rsidP="005370D8">
            <w:pPr>
              <w:spacing w:after="0" w:line="276" w:lineRule="auto"/>
              <w:jc w:val="center"/>
              <w:rPr>
                <w:rFonts w:cs="Arial"/>
                <w:b/>
                <w:sz w:val="22"/>
                <w:szCs w:val="22"/>
              </w:rPr>
            </w:pPr>
            <w:r w:rsidRPr="00FB238C">
              <w:rPr>
                <w:rFonts w:cs="Arial"/>
                <w:b/>
                <w:sz w:val="22"/>
                <w:szCs w:val="22"/>
              </w:rPr>
              <w:t>1.</w:t>
            </w:r>
          </w:p>
        </w:tc>
        <w:tc>
          <w:tcPr>
            <w:tcW w:w="1308" w:type="pct"/>
            <w:tcBorders>
              <w:top w:val="single" w:sz="4" w:space="0" w:color="000000"/>
              <w:left w:val="single" w:sz="4" w:space="0" w:color="000000"/>
              <w:bottom w:val="single" w:sz="4" w:space="0" w:color="000000"/>
              <w:right w:val="single" w:sz="4" w:space="0" w:color="000000"/>
            </w:tcBorders>
            <w:shd w:val="clear" w:color="auto" w:fill="auto"/>
            <w:hideMark/>
          </w:tcPr>
          <w:p w:rsidR="005370D8" w:rsidRPr="00FB238C" w:rsidRDefault="005370D8" w:rsidP="001C3BA0">
            <w:pPr>
              <w:spacing w:after="0" w:line="276" w:lineRule="auto"/>
              <w:jc w:val="right"/>
              <w:rPr>
                <w:rFonts w:cs="Arial"/>
                <w:sz w:val="22"/>
                <w:szCs w:val="22"/>
              </w:rPr>
            </w:pPr>
            <w:r w:rsidRPr="00FB238C">
              <w:rPr>
                <w:rFonts w:cs="Arial"/>
                <w:sz w:val="22"/>
                <w:szCs w:val="22"/>
              </w:rPr>
              <w:t xml:space="preserve">1. 10. – </w:t>
            </w:r>
            <w:r w:rsidR="001C3BA0">
              <w:rPr>
                <w:rFonts w:cs="Arial"/>
                <w:sz w:val="22"/>
                <w:szCs w:val="22"/>
              </w:rPr>
              <w:t>2</w:t>
            </w:r>
            <w:r w:rsidRPr="00FB238C">
              <w:rPr>
                <w:rFonts w:cs="Arial"/>
                <w:sz w:val="22"/>
                <w:szCs w:val="22"/>
              </w:rPr>
              <w:t>. 10. 20</w:t>
            </w:r>
            <w:r w:rsidR="001C3BA0">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70D8" w:rsidRPr="00FB238C" w:rsidRDefault="005370D8" w:rsidP="005370D8">
            <w:pPr>
              <w:spacing w:after="0" w:line="276" w:lineRule="auto"/>
              <w:jc w:val="center"/>
              <w:rPr>
                <w:rFonts w:cs="Arial"/>
                <w:b/>
                <w:sz w:val="22"/>
                <w:szCs w:val="22"/>
              </w:rPr>
            </w:pPr>
          </w:p>
        </w:tc>
      </w:tr>
      <w:tr w:rsidR="005370D8" w:rsidRPr="00FB238C" w:rsidTr="00EC7E13">
        <w:trPr>
          <w:cantSplit/>
          <w:trHeight w:val="170"/>
        </w:trPr>
        <w:tc>
          <w:tcPr>
            <w:tcW w:w="767" w:type="pct"/>
            <w:vMerge/>
            <w:tcBorders>
              <w:left w:val="single" w:sz="4" w:space="0" w:color="000000"/>
              <w:right w:val="single" w:sz="4" w:space="0" w:color="000000"/>
            </w:tcBorders>
            <w:shd w:val="clear" w:color="auto" w:fill="auto"/>
          </w:tcPr>
          <w:p w:rsidR="005370D8" w:rsidRPr="00FB238C" w:rsidRDefault="005370D8" w:rsidP="005370D8">
            <w:pPr>
              <w:spacing w:after="0" w:line="276" w:lineRule="auto"/>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5370D8" w:rsidP="005370D8">
            <w:pPr>
              <w:spacing w:after="0" w:line="276" w:lineRule="auto"/>
              <w:jc w:val="center"/>
              <w:rPr>
                <w:rFonts w:cs="Arial"/>
                <w:b/>
                <w:sz w:val="22"/>
                <w:szCs w:val="22"/>
              </w:rPr>
            </w:pPr>
            <w:r w:rsidRPr="00FB238C">
              <w:rPr>
                <w:rFonts w:cs="Arial"/>
                <w:b/>
                <w:sz w:val="22"/>
                <w:szCs w:val="22"/>
              </w:rPr>
              <w:t>2.</w:t>
            </w:r>
          </w:p>
        </w:tc>
        <w:tc>
          <w:tcPr>
            <w:tcW w:w="1308" w:type="pct"/>
            <w:tcBorders>
              <w:top w:val="single" w:sz="4" w:space="0" w:color="000000"/>
              <w:left w:val="single" w:sz="4" w:space="0" w:color="000000"/>
              <w:bottom w:val="single" w:sz="4" w:space="0" w:color="000000"/>
              <w:right w:val="single" w:sz="4" w:space="0" w:color="000000"/>
            </w:tcBorders>
            <w:shd w:val="clear" w:color="auto" w:fill="auto"/>
            <w:hideMark/>
          </w:tcPr>
          <w:p w:rsidR="005370D8" w:rsidRPr="00FB238C" w:rsidRDefault="001C3BA0" w:rsidP="001C3BA0">
            <w:pPr>
              <w:spacing w:after="0" w:line="276" w:lineRule="auto"/>
              <w:jc w:val="right"/>
              <w:rPr>
                <w:rFonts w:cs="Arial"/>
                <w:sz w:val="22"/>
                <w:szCs w:val="22"/>
              </w:rPr>
            </w:pPr>
            <w:r>
              <w:rPr>
                <w:rFonts w:cs="Arial"/>
                <w:sz w:val="22"/>
                <w:szCs w:val="22"/>
              </w:rPr>
              <w:t>5</w:t>
            </w:r>
            <w:r w:rsidR="005370D8" w:rsidRPr="00FB238C">
              <w:rPr>
                <w:rFonts w:cs="Arial"/>
                <w:sz w:val="22"/>
                <w:szCs w:val="22"/>
              </w:rPr>
              <w:t xml:space="preserve">. 10. – </w:t>
            </w:r>
            <w:r>
              <w:rPr>
                <w:rFonts w:cs="Arial"/>
                <w:sz w:val="22"/>
                <w:szCs w:val="22"/>
              </w:rPr>
              <w:t>9</w:t>
            </w:r>
            <w:r w:rsidR="005370D8" w:rsidRPr="00FB238C">
              <w:rPr>
                <w:rFonts w:cs="Arial"/>
                <w:sz w:val="22"/>
                <w:szCs w:val="22"/>
              </w:rPr>
              <w:t>. 10. 20</w:t>
            </w:r>
            <w:r>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70D8" w:rsidRPr="00FB238C" w:rsidRDefault="005370D8" w:rsidP="005370D8">
            <w:pPr>
              <w:spacing w:after="0" w:line="276" w:lineRule="auto"/>
              <w:jc w:val="center"/>
              <w:rPr>
                <w:rFonts w:cs="Arial"/>
                <w:b/>
                <w:sz w:val="22"/>
                <w:szCs w:val="22"/>
              </w:rPr>
            </w:pPr>
          </w:p>
        </w:tc>
      </w:tr>
      <w:tr w:rsidR="005370D8" w:rsidRPr="00FB238C" w:rsidTr="00EC7E13">
        <w:trPr>
          <w:cantSplit/>
          <w:trHeight w:val="170"/>
        </w:trPr>
        <w:tc>
          <w:tcPr>
            <w:tcW w:w="767" w:type="pct"/>
            <w:vMerge/>
            <w:tcBorders>
              <w:left w:val="single" w:sz="4" w:space="0" w:color="000000"/>
              <w:right w:val="single" w:sz="4" w:space="0" w:color="000000"/>
            </w:tcBorders>
            <w:shd w:val="clear" w:color="auto" w:fill="auto"/>
          </w:tcPr>
          <w:p w:rsidR="005370D8" w:rsidRPr="00FB238C" w:rsidRDefault="005370D8" w:rsidP="005370D8">
            <w:pPr>
              <w:spacing w:after="0" w:line="276" w:lineRule="auto"/>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5370D8" w:rsidP="005370D8">
            <w:pPr>
              <w:spacing w:after="0" w:line="276" w:lineRule="auto"/>
              <w:jc w:val="center"/>
              <w:rPr>
                <w:rFonts w:cs="Arial"/>
                <w:b/>
                <w:sz w:val="22"/>
                <w:szCs w:val="22"/>
              </w:rPr>
            </w:pPr>
            <w:r w:rsidRPr="00FB238C">
              <w:rPr>
                <w:rFonts w:cs="Arial"/>
                <w:b/>
                <w:sz w:val="22"/>
                <w:szCs w:val="22"/>
              </w:rPr>
              <w:t>3.</w:t>
            </w:r>
          </w:p>
        </w:tc>
        <w:tc>
          <w:tcPr>
            <w:tcW w:w="1308" w:type="pct"/>
            <w:tcBorders>
              <w:top w:val="single" w:sz="4" w:space="0" w:color="000000"/>
              <w:left w:val="single" w:sz="4" w:space="0" w:color="000000"/>
              <w:bottom w:val="single" w:sz="4" w:space="0" w:color="000000"/>
              <w:right w:val="single" w:sz="4" w:space="0" w:color="000000"/>
            </w:tcBorders>
            <w:shd w:val="clear" w:color="auto" w:fill="auto"/>
            <w:hideMark/>
          </w:tcPr>
          <w:p w:rsidR="005370D8" w:rsidRPr="00FB238C" w:rsidRDefault="005370D8" w:rsidP="001C3BA0">
            <w:pPr>
              <w:spacing w:after="0" w:line="276" w:lineRule="auto"/>
              <w:jc w:val="right"/>
              <w:rPr>
                <w:rFonts w:cs="Arial"/>
                <w:sz w:val="22"/>
                <w:szCs w:val="22"/>
              </w:rPr>
            </w:pPr>
            <w:r w:rsidRPr="00FB238C">
              <w:rPr>
                <w:rFonts w:cs="Arial"/>
                <w:sz w:val="22"/>
                <w:szCs w:val="22"/>
              </w:rPr>
              <w:t>1</w:t>
            </w:r>
            <w:r w:rsidR="001C3BA0">
              <w:rPr>
                <w:rFonts w:cs="Arial"/>
                <w:sz w:val="22"/>
                <w:szCs w:val="22"/>
              </w:rPr>
              <w:t>2</w:t>
            </w:r>
            <w:r w:rsidRPr="00FB238C">
              <w:rPr>
                <w:rFonts w:cs="Arial"/>
                <w:sz w:val="22"/>
                <w:szCs w:val="22"/>
              </w:rPr>
              <w:t>. 10. – 1</w:t>
            </w:r>
            <w:r w:rsidR="001C3BA0">
              <w:rPr>
                <w:rFonts w:cs="Arial"/>
                <w:sz w:val="22"/>
                <w:szCs w:val="22"/>
              </w:rPr>
              <w:t>6</w:t>
            </w:r>
            <w:r w:rsidRPr="00FB238C">
              <w:rPr>
                <w:rFonts w:cs="Arial"/>
                <w:sz w:val="22"/>
                <w:szCs w:val="22"/>
              </w:rPr>
              <w:t>. 10. 20</w:t>
            </w:r>
            <w:r w:rsidR="001C3BA0">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70D8" w:rsidRPr="00FB238C" w:rsidRDefault="005370D8" w:rsidP="005370D8">
            <w:pPr>
              <w:spacing w:after="0" w:line="276" w:lineRule="auto"/>
              <w:jc w:val="center"/>
              <w:rPr>
                <w:rFonts w:cs="Arial"/>
                <w:b/>
                <w:sz w:val="22"/>
                <w:szCs w:val="22"/>
              </w:rPr>
            </w:pPr>
          </w:p>
        </w:tc>
      </w:tr>
      <w:tr w:rsidR="005370D8" w:rsidRPr="00FB238C" w:rsidTr="00EC7E13">
        <w:trPr>
          <w:cantSplit/>
          <w:trHeight w:val="170"/>
        </w:trPr>
        <w:tc>
          <w:tcPr>
            <w:tcW w:w="767" w:type="pct"/>
            <w:vMerge/>
            <w:tcBorders>
              <w:left w:val="single" w:sz="4" w:space="0" w:color="000000"/>
              <w:right w:val="single" w:sz="4" w:space="0" w:color="000000"/>
            </w:tcBorders>
            <w:shd w:val="clear" w:color="auto" w:fill="auto"/>
          </w:tcPr>
          <w:p w:rsidR="005370D8" w:rsidRPr="00FB238C" w:rsidRDefault="005370D8" w:rsidP="005370D8">
            <w:pPr>
              <w:spacing w:after="0" w:line="276" w:lineRule="auto"/>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5370D8" w:rsidP="005370D8">
            <w:pPr>
              <w:spacing w:after="0" w:line="276" w:lineRule="auto"/>
              <w:jc w:val="center"/>
              <w:rPr>
                <w:rFonts w:cs="Arial"/>
                <w:b/>
                <w:sz w:val="22"/>
                <w:szCs w:val="22"/>
              </w:rPr>
            </w:pPr>
            <w:r w:rsidRPr="00FB238C">
              <w:rPr>
                <w:rFonts w:cs="Arial"/>
                <w:b/>
                <w:sz w:val="22"/>
                <w:szCs w:val="22"/>
              </w:rPr>
              <w:t>4.</w:t>
            </w:r>
          </w:p>
        </w:tc>
        <w:tc>
          <w:tcPr>
            <w:tcW w:w="1308" w:type="pct"/>
            <w:tcBorders>
              <w:top w:val="single" w:sz="4" w:space="0" w:color="000000"/>
              <w:left w:val="single" w:sz="4" w:space="0" w:color="000000"/>
              <w:bottom w:val="single" w:sz="4" w:space="0" w:color="000000"/>
              <w:right w:val="single" w:sz="4" w:space="0" w:color="000000"/>
            </w:tcBorders>
            <w:shd w:val="clear" w:color="auto" w:fill="auto"/>
            <w:hideMark/>
          </w:tcPr>
          <w:p w:rsidR="005370D8" w:rsidRPr="00FB238C" w:rsidRDefault="001C3BA0" w:rsidP="001C3BA0">
            <w:pPr>
              <w:spacing w:after="0" w:line="276" w:lineRule="auto"/>
              <w:jc w:val="right"/>
              <w:rPr>
                <w:rFonts w:cs="Arial"/>
                <w:sz w:val="22"/>
                <w:szCs w:val="22"/>
              </w:rPr>
            </w:pPr>
            <w:r>
              <w:rPr>
                <w:rFonts w:cs="Arial"/>
                <w:sz w:val="22"/>
                <w:szCs w:val="22"/>
              </w:rPr>
              <w:t>19</w:t>
            </w:r>
            <w:r w:rsidR="005370D8" w:rsidRPr="00FB238C">
              <w:rPr>
                <w:rFonts w:cs="Arial"/>
                <w:sz w:val="22"/>
                <w:szCs w:val="22"/>
              </w:rPr>
              <w:t>. 10. – 2</w:t>
            </w:r>
            <w:r>
              <w:rPr>
                <w:rFonts w:cs="Arial"/>
                <w:sz w:val="22"/>
                <w:szCs w:val="22"/>
              </w:rPr>
              <w:t>3</w:t>
            </w:r>
            <w:r w:rsidR="005370D8" w:rsidRPr="00FB238C">
              <w:rPr>
                <w:rFonts w:cs="Arial"/>
                <w:sz w:val="22"/>
                <w:szCs w:val="22"/>
              </w:rPr>
              <w:t>. 10. 20</w:t>
            </w:r>
            <w:r>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70D8" w:rsidRPr="00FB238C" w:rsidRDefault="005370D8" w:rsidP="005370D8">
            <w:pPr>
              <w:spacing w:after="0" w:line="276" w:lineRule="auto"/>
              <w:jc w:val="center"/>
              <w:rPr>
                <w:rFonts w:cs="Arial"/>
                <w:b/>
                <w:sz w:val="22"/>
                <w:szCs w:val="22"/>
              </w:rPr>
            </w:pPr>
          </w:p>
        </w:tc>
      </w:tr>
      <w:tr w:rsidR="00101732" w:rsidRPr="00FB238C" w:rsidTr="00101732">
        <w:trPr>
          <w:cantSplit/>
          <w:trHeight w:val="170"/>
        </w:trPr>
        <w:tc>
          <w:tcPr>
            <w:tcW w:w="767" w:type="pct"/>
            <w:vMerge/>
            <w:tcBorders>
              <w:left w:val="single" w:sz="4" w:space="0" w:color="000000"/>
              <w:right w:val="single" w:sz="4" w:space="0" w:color="000000"/>
            </w:tcBorders>
            <w:shd w:val="clear" w:color="auto" w:fill="auto"/>
          </w:tcPr>
          <w:p w:rsidR="00101732" w:rsidRPr="00FB238C" w:rsidRDefault="00101732" w:rsidP="005370D8">
            <w:pPr>
              <w:spacing w:after="0" w:line="276" w:lineRule="auto"/>
              <w:jc w:val="center"/>
              <w:rPr>
                <w:rFonts w:cs="Arial"/>
                <w:b/>
                <w:sz w:val="22"/>
                <w:szCs w:val="22"/>
              </w:rPr>
            </w:pPr>
          </w:p>
        </w:tc>
        <w:tc>
          <w:tcPr>
            <w:tcW w:w="215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01732" w:rsidRPr="00FB238C" w:rsidRDefault="00101732" w:rsidP="001C3BA0">
            <w:pPr>
              <w:spacing w:after="0" w:line="276" w:lineRule="auto"/>
              <w:jc w:val="right"/>
              <w:rPr>
                <w:rFonts w:cs="Arial"/>
                <w:sz w:val="22"/>
                <w:szCs w:val="22"/>
              </w:rPr>
            </w:pPr>
            <w:r w:rsidRPr="00FB238C">
              <w:rPr>
                <w:rFonts w:cs="Arial"/>
                <w:sz w:val="22"/>
                <w:szCs w:val="22"/>
              </w:rPr>
              <w:t>2</w:t>
            </w:r>
            <w:r>
              <w:rPr>
                <w:rFonts w:cs="Arial"/>
                <w:sz w:val="22"/>
                <w:szCs w:val="22"/>
              </w:rPr>
              <w:t>6</w:t>
            </w:r>
            <w:r w:rsidRPr="00FB238C">
              <w:rPr>
                <w:rFonts w:cs="Arial"/>
                <w:sz w:val="22"/>
                <w:szCs w:val="22"/>
              </w:rPr>
              <w:t xml:space="preserve">. 10. – </w:t>
            </w:r>
            <w:r>
              <w:rPr>
                <w:rFonts w:cs="Arial"/>
                <w:sz w:val="22"/>
                <w:szCs w:val="22"/>
              </w:rPr>
              <w:t>30</w:t>
            </w:r>
            <w:r w:rsidRPr="00FB238C">
              <w:rPr>
                <w:rFonts w:cs="Arial"/>
                <w:sz w:val="22"/>
                <w:szCs w:val="22"/>
              </w:rPr>
              <w:t>. 10. 20</w:t>
            </w:r>
            <w:r>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01732" w:rsidRPr="001C3BA0" w:rsidRDefault="00101732" w:rsidP="005370D8">
            <w:pPr>
              <w:spacing w:after="0" w:line="276" w:lineRule="auto"/>
              <w:jc w:val="center"/>
              <w:rPr>
                <w:rFonts w:cs="Arial"/>
                <w:sz w:val="22"/>
                <w:szCs w:val="22"/>
              </w:rPr>
            </w:pPr>
            <w:r w:rsidRPr="001C3BA0">
              <w:rPr>
                <w:rFonts w:cs="Arial"/>
                <w:sz w:val="22"/>
                <w:szCs w:val="22"/>
              </w:rPr>
              <w:t>Jesenske počitnice</w:t>
            </w:r>
          </w:p>
        </w:tc>
      </w:tr>
      <w:tr w:rsidR="005370D8" w:rsidRPr="00FB238C" w:rsidTr="00BA34F5">
        <w:trPr>
          <w:cantSplit/>
          <w:trHeight w:val="170"/>
        </w:trPr>
        <w:tc>
          <w:tcPr>
            <w:tcW w:w="767" w:type="pct"/>
            <w:vMerge/>
            <w:tcBorders>
              <w:left w:val="single" w:sz="4" w:space="0" w:color="000000"/>
              <w:right w:val="single" w:sz="4" w:space="0" w:color="000000"/>
            </w:tcBorders>
            <w:shd w:val="clear" w:color="auto" w:fill="auto"/>
          </w:tcPr>
          <w:p w:rsidR="005370D8" w:rsidRPr="00FB238C" w:rsidRDefault="005370D8" w:rsidP="005370D8">
            <w:pPr>
              <w:spacing w:after="0" w:line="276" w:lineRule="auto"/>
              <w:jc w:val="center"/>
              <w:rPr>
                <w:rFonts w:cs="Arial"/>
                <w:b/>
                <w:sz w:val="22"/>
                <w:szCs w:val="22"/>
              </w:rPr>
            </w:pPr>
          </w:p>
        </w:tc>
        <w:tc>
          <w:tcPr>
            <w:tcW w:w="215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370D8" w:rsidRPr="00EC7E13" w:rsidRDefault="00BF55BB" w:rsidP="001C3BA0">
            <w:pPr>
              <w:spacing w:after="0" w:line="276" w:lineRule="auto"/>
              <w:jc w:val="right"/>
              <w:rPr>
                <w:rFonts w:cs="Arial"/>
                <w:sz w:val="22"/>
                <w:szCs w:val="22"/>
              </w:rPr>
            </w:pPr>
            <w:r w:rsidRPr="00EC7E13">
              <w:rPr>
                <w:rFonts w:cs="Arial"/>
                <w:sz w:val="22"/>
                <w:szCs w:val="22"/>
              </w:rPr>
              <w:t>31. 10. 20</w:t>
            </w:r>
            <w:r w:rsidR="001C3BA0">
              <w:rPr>
                <w:rFonts w:cs="Arial"/>
                <w:sz w:val="22"/>
                <w:szCs w:val="22"/>
              </w:rPr>
              <w:t>20</w:t>
            </w:r>
            <w:r w:rsidRPr="00EC7E13">
              <w:rPr>
                <w:rFonts w:cs="Arial"/>
                <w:sz w:val="22"/>
                <w:szCs w:val="22"/>
              </w:rPr>
              <w:t>, 1. 11. 20</w:t>
            </w:r>
            <w:r w:rsidR="001C3BA0">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370D8" w:rsidRPr="0065773F" w:rsidRDefault="00BF55BB" w:rsidP="00EC7E13">
            <w:pPr>
              <w:spacing w:after="0" w:line="276" w:lineRule="auto"/>
              <w:jc w:val="center"/>
              <w:rPr>
                <w:rFonts w:cs="Arial"/>
                <w:sz w:val="22"/>
                <w:szCs w:val="22"/>
              </w:rPr>
            </w:pPr>
            <w:r w:rsidRPr="0065773F">
              <w:rPr>
                <w:rFonts w:cs="Arial"/>
                <w:sz w:val="20"/>
                <w:szCs w:val="22"/>
              </w:rPr>
              <w:t>Dan reformacije, Dan spomina na mrtve</w:t>
            </w:r>
          </w:p>
        </w:tc>
      </w:tr>
      <w:tr w:rsidR="005370D8" w:rsidRPr="00FB238C" w:rsidTr="00EC7E13">
        <w:trPr>
          <w:cantSplit/>
          <w:trHeight w:val="170"/>
        </w:trPr>
        <w:tc>
          <w:tcPr>
            <w:tcW w:w="767" w:type="pct"/>
            <w:vMerge/>
            <w:tcBorders>
              <w:left w:val="single" w:sz="4" w:space="0" w:color="000000"/>
              <w:right w:val="single" w:sz="4" w:space="0" w:color="000000"/>
            </w:tcBorders>
            <w:shd w:val="clear" w:color="auto" w:fill="auto"/>
          </w:tcPr>
          <w:p w:rsidR="005370D8" w:rsidRPr="00FB238C" w:rsidRDefault="005370D8" w:rsidP="005370D8">
            <w:pPr>
              <w:spacing w:after="0" w:line="276" w:lineRule="auto"/>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101732" w:rsidP="005370D8">
            <w:pPr>
              <w:spacing w:after="0" w:line="276" w:lineRule="auto"/>
              <w:jc w:val="center"/>
              <w:rPr>
                <w:rFonts w:cs="Arial"/>
                <w:b/>
                <w:sz w:val="22"/>
                <w:szCs w:val="22"/>
              </w:rPr>
            </w:pPr>
            <w:r>
              <w:rPr>
                <w:rFonts w:cs="Arial"/>
                <w:b/>
                <w:sz w:val="22"/>
                <w:szCs w:val="22"/>
              </w:rPr>
              <w:t>5</w:t>
            </w:r>
            <w:r w:rsidR="005370D8" w:rsidRPr="00FB238C">
              <w:rPr>
                <w:rFonts w:cs="Arial"/>
                <w:b/>
                <w:sz w:val="22"/>
                <w:szCs w:val="22"/>
              </w:rPr>
              <w:t>.</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1C3BA0" w:rsidP="001C3BA0">
            <w:pPr>
              <w:spacing w:after="0" w:line="276" w:lineRule="auto"/>
              <w:jc w:val="right"/>
              <w:rPr>
                <w:rFonts w:cs="Arial"/>
                <w:sz w:val="22"/>
                <w:szCs w:val="22"/>
              </w:rPr>
            </w:pPr>
            <w:r>
              <w:rPr>
                <w:rFonts w:cs="Arial"/>
                <w:sz w:val="22"/>
                <w:szCs w:val="22"/>
              </w:rPr>
              <w:t>2</w:t>
            </w:r>
            <w:r w:rsidR="005370D8" w:rsidRPr="00FB238C">
              <w:rPr>
                <w:rFonts w:cs="Arial"/>
                <w:sz w:val="22"/>
                <w:szCs w:val="22"/>
              </w:rPr>
              <w:t xml:space="preserve">. 11. – </w:t>
            </w:r>
            <w:r>
              <w:rPr>
                <w:rFonts w:cs="Arial"/>
                <w:sz w:val="22"/>
                <w:szCs w:val="22"/>
              </w:rPr>
              <w:t>6</w:t>
            </w:r>
            <w:r w:rsidR="005370D8" w:rsidRPr="00FB238C">
              <w:rPr>
                <w:rFonts w:cs="Arial"/>
                <w:sz w:val="22"/>
                <w:szCs w:val="22"/>
              </w:rPr>
              <w:t>. 11. 20</w:t>
            </w:r>
            <w:r>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5370D8" w:rsidP="005370D8">
            <w:pPr>
              <w:spacing w:after="0" w:line="276" w:lineRule="auto"/>
              <w:jc w:val="center"/>
              <w:rPr>
                <w:rFonts w:cs="Arial"/>
                <w:b/>
                <w:sz w:val="22"/>
                <w:szCs w:val="22"/>
              </w:rPr>
            </w:pPr>
          </w:p>
        </w:tc>
      </w:tr>
      <w:tr w:rsidR="005370D8" w:rsidRPr="00FB238C" w:rsidTr="00EC7E13">
        <w:trPr>
          <w:cantSplit/>
          <w:trHeight w:val="170"/>
        </w:trPr>
        <w:tc>
          <w:tcPr>
            <w:tcW w:w="767" w:type="pct"/>
            <w:vMerge/>
            <w:tcBorders>
              <w:left w:val="single" w:sz="4" w:space="0" w:color="000000"/>
              <w:right w:val="single" w:sz="4" w:space="0" w:color="000000"/>
            </w:tcBorders>
            <w:shd w:val="clear" w:color="auto" w:fill="auto"/>
          </w:tcPr>
          <w:p w:rsidR="005370D8" w:rsidRPr="00FB238C" w:rsidRDefault="005370D8" w:rsidP="005370D8">
            <w:pPr>
              <w:spacing w:after="0" w:line="276" w:lineRule="auto"/>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101732" w:rsidP="005370D8">
            <w:pPr>
              <w:spacing w:after="0" w:line="276" w:lineRule="auto"/>
              <w:jc w:val="center"/>
              <w:rPr>
                <w:rFonts w:cs="Arial"/>
                <w:b/>
                <w:sz w:val="22"/>
                <w:szCs w:val="22"/>
              </w:rPr>
            </w:pPr>
            <w:r>
              <w:rPr>
                <w:rFonts w:cs="Arial"/>
                <w:b/>
                <w:sz w:val="22"/>
                <w:szCs w:val="22"/>
              </w:rPr>
              <w:t>6</w:t>
            </w:r>
            <w:r w:rsidR="005370D8" w:rsidRPr="00FB238C">
              <w:rPr>
                <w:rFonts w:cs="Arial"/>
                <w:b/>
                <w:sz w:val="22"/>
                <w:szCs w:val="22"/>
              </w:rPr>
              <w:t>.</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1C3BA0" w:rsidP="001C3BA0">
            <w:pPr>
              <w:spacing w:after="0" w:line="276" w:lineRule="auto"/>
              <w:jc w:val="right"/>
              <w:rPr>
                <w:rFonts w:cs="Arial"/>
                <w:sz w:val="22"/>
                <w:szCs w:val="22"/>
              </w:rPr>
            </w:pPr>
            <w:r>
              <w:rPr>
                <w:rFonts w:cs="Arial"/>
                <w:sz w:val="22"/>
                <w:szCs w:val="22"/>
              </w:rPr>
              <w:t>9</w:t>
            </w:r>
            <w:r w:rsidR="005370D8" w:rsidRPr="00FB238C">
              <w:rPr>
                <w:rFonts w:cs="Arial"/>
                <w:sz w:val="22"/>
                <w:szCs w:val="22"/>
              </w:rPr>
              <w:t>. 11. – 1</w:t>
            </w:r>
            <w:r>
              <w:rPr>
                <w:rFonts w:cs="Arial"/>
                <w:sz w:val="22"/>
                <w:szCs w:val="22"/>
              </w:rPr>
              <w:t>3</w:t>
            </w:r>
            <w:r w:rsidR="005370D8" w:rsidRPr="00FB238C">
              <w:rPr>
                <w:rFonts w:cs="Arial"/>
                <w:sz w:val="22"/>
                <w:szCs w:val="22"/>
              </w:rPr>
              <w:t>. 11. 20</w:t>
            </w:r>
            <w:r>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70D8" w:rsidRPr="00FB238C" w:rsidRDefault="005370D8" w:rsidP="005370D8">
            <w:pPr>
              <w:spacing w:after="0" w:line="276" w:lineRule="auto"/>
              <w:jc w:val="center"/>
              <w:rPr>
                <w:rFonts w:cs="Arial"/>
                <w:b/>
                <w:sz w:val="22"/>
                <w:szCs w:val="22"/>
              </w:rPr>
            </w:pPr>
          </w:p>
        </w:tc>
      </w:tr>
      <w:tr w:rsidR="005370D8" w:rsidRPr="00FB238C" w:rsidTr="00EC7E13">
        <w:trPr>
          <w:cantSplit/>
          <w:trHeight w:val="170"/>
        </w:trPr>
        <w:tc>
          <w:tcPr>
            <w:tcW w:w="767" w:type="pct"/>
            <w:vMerge/>
            <w:tcBorders>
              <w:left w:val="single" w:sz="4" w:space="0" w:color="000000"/>
              <w:right w:val="single" w:sz="4" w:space="0" w:color="000000"/>
            </w:tcBorders>
            <w:shd w:val="clear" w:color="auto" w:fill="auto"/>
          </w:tcPr>
          <w:p w:rsidR="005370D8" w:rsidRPr="00FB238C" w:rsidRDefault="005370D8" w:rsidP="005370D8">
            <w:pPr>
              <w:spacing w:after="0" w:line="276" w:lineRule="auto"/>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101732" w:rsidP="005370D8">
            <w:pPr>
              <w:spacing w:after="0" w:line="276" w:lineRule="auto"/>
              <w:jc w:val="center"/>
              <w:rPr>
                <w:rFonts w:cs="Arial"/>
                <w:b/>
                <w:sz w:val="22"/>
                <w:szCs w:val="22"/>
              </w:rPr>
            </w:pPr>
            <w:r>
              <w:rPr>
                <w:rFonts w:cs="Arial"/>
                <w:b/>
                <w:sz w:val="22"/>
                <w:szCs w:val="22"/>
              </w:rPr>
              <w:t>7</w:t>
            </w:r>
            <w:r w:rsidR="005370D8" w:rsidRPr="00FB238C">
              <w:rPr>
                <w:rFonts w:cs="Arial"/>
                <w:b/>
                <w:sz w:val="22"/>
                <w:szCs w:val="22"/>
              </w:rPr>
              <w:t>.</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5370D8" w:rsidP="001C3BA0">
            <w:pPr>
              <w:spacing w:after="0" w:line="276" w:lineRule="auto"/>
              <w:jc w:val="right"/>
              <w:rPr>
                <w:rFonts w:cs="Arial"/>
                <w:sz w:val="22"/>
                <w:szCs w:val="22"/>
              </w:rPr>
            </w:pPr>
            <w:r w:rsidRPr="00FB238C">
              <w:rPr>
                <w:rFonts w:cs="Arial"/>
                <w:sz w:val="22"/>
                <w:szCs w:val="22"/>
              </w:rPr>
              <w:t>1</w:t>
            </w:r>
            <w:r w:rsidR="001C3BA0">
              <w:rPr>
                <w:rFonts w:cs="Arial"/>
                <w:sz w:val="22"/>
                <w:szCs w:val="22"/>
              </w:rPr>
              <w:t>6</w:t>
            </w:r>
            <w:r w:rsidRPr="00FB238C">
              <w:rPr>
                <w:rFonts w:cs="Arial"/>
                <w:sz w:val="22"/>
                <w:szCs w:val="22"/>
              </w:rPr>
              <w:t>. 11. – 2</w:t>
            </w:r>
            <w:r w:rsidR="001C3BA0">
              <w:rPr>
                <w:rFonts w:cs="Arial"/>
                <w:sz w:val="22"/>
                <w:szCs w:val="22"/>
              </w:rPr>
              <w:t>0</w:t>
            </w:r>
            <w:r w:rsidRPr="00FB238C">
              <w:rPr>
                <w:rFonts w:cs="Arial"/>
                <w:sz w:val="22"/>
                <w:szCs w:val="22"/>
              </w:rPr>
              <w:t>. 11. 20</w:t>
            </w:r>
            <w:r w:rsidR="001C3BA0">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70D8" w:rsidRPr="00FB238C" w:rsidRDefault="005370D8" w:rsidP="005370D8">
            <w:pPr>
              <w:spacing w:after="0" w:line="276" w:lineRule="auto"/>
              <w:jc w:val="center"/>
              <w:rPr>
                <w:rFonts w:cs="Arial"/>
                <w:b/>
                <w:sz w:val="22"/>
                <w:szCs w:val="22"/>
              </w:rPr>
            </w:pPr>
          </w:p>
        </w:tc>
      </w:tr>
      <w:tr w:rsidR="005370D8" w:rsidRPr="00FB238C" w:rsidTr="00EC7E13">
        <w:trPr>
          <w:cantSplit/>
          <w:trHeight w:val="170"/>
        </w:trPr>
        <w:tc>
          <w:tcPr>
            <w:tcW w:w="767" w:type="pct"/>
            <w:vMerge/>
            <w:tcBorders>
              <w:left w:val="single" w:sz="4" w:space="0" w:color="000000"/>
              <w:right w:val="single" w:sz="4" w:space="0" w:color="000000"/>
            </w:tcBorders>
            <w:shd w:val="clear" w:color="auto" w:fill="auto"/>
          </w:tcPr>
          <w:p w:rsidR="005370D8" w:rsidRPr="00FB238C" w:rsidRDefault="005370D8" w:rsidP="005370D8">
            <w:pPr>
              <w:spacing w:after="0" w:line="276" w:lineRule="auto"/>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101732" w:rsidP="005370D8">
            <w:pPr>
              <w:spacing w:after="0" w:line="276" w:lineRule="auto"/>
              <w:jc w:val="center"/>
              <w:rPr>
                <w:rFonts w:cs="Arial"/>
                <w:b/>
                <w:sz w:val="22"/>
                <w:szCs w:val="22"/>
              </w:rPr>
            </w:pPr>
            <w:r>
              <w:rPr>
                <w:rFonts w:cs="Arial"/>
                <w:b/>
                <w:sz w:val="22"/>
                <w:szCs w:val="22"/>
              </w:rPr>
              <w:t>8</w:t>
            </w:r>
            <w:r w:rsidR="005370D8" w:rsidRPr="00FB238C">
              <w:rPr>
                <w:rFonts w:cs="Arial"/>
                <w:b/>
                <w:sz w:val="22"/>
                <w:szCs w:val="22"/>
              </w:rPr>
              <w:t>.</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5370D8" w:rsidP="001C3BA0">
            <w:pPr>
              <w:spacing w:after="0" w:line="276" w:lineRule="auto"/>
              <w:jc w:val="right"/>
              <w:rPr>
                <w:rFonts w:cs="Arial"/>
                <w:sz w:val="22"/>
                <w:szCs w:val="22"/>
              </w:rPr>
            </w:pPr>
            <w:r w:rsidRPr="00FB238C">
              <w:rPr>
                <w:rFonts w:cs="Arial"/>
                <w:sz w:val="22"/>
                <w:szCs w:val="22"/>
              </w:rPr>
              <w:t>2</w:t>
            </w:r>
            <w:r w:rsidR="001C3BA0">
              <w:rPr>
                <w:rFonts w:cs="Arial"/>
                <w:sz w:val="22"/>
                <w:szCs w:val="22"/>
              </w:rPr>
              <w:t>3</w:t>
            </w:r>
            <w:r w:rsidRPr="00FB238C">
              <w:rPr>
                <w:rFonts w:cs="Arial"/>
                <w:sz w:val="22"/>
                <w:szCs w:val="22"/>
              </w:rPr>
              <w:t xml:space="preserve">. 11. – </w:t>
            </w:r>
            <w:r w:rsidR="006712F4">
              <w:rPr>
                <w:rFonts w:cs="Arial"/>
                <w:sz w:val="22"/>
                <w:szCs w:val="22"/>
              </w:rPr>
              <w:t>2</w:t>
            </w:r>
            <w:r w:rsidR="001C3BA0">
              <w:rPr>
                <w:rFonts w:cs="Arial"/>
                <w:sz w:val="22"/>
                <w:szCs w:val="22"/>
              </w:rPr>
              <w:t>7</w:t>
            </w:r>
            <w:r w:rsidRPr="00FB238C">
              <w:rPr>
                <w:rFonts w:cs="Arial"/>
                <w:sz w:val="22"/>
                <w:szCs w:val="22"/>
              </w:rPr>
              <w:t>. 11. 20</w:t>
            </w:r>
            <w:r w:rsidR="001C3BA0">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70D8" w:rsidRPr="00FB238C" w:rsidRDefault="005370D8" w:rsidP="005370D8">
            <w:pPr>
              <w:spacing w:after="0" w:line="276" w:lineRule="auto"/>
              <w:jc w:val="center"/>
              <w:rPr>
                <w:rFonts w:cs="Arial"/>
                <w:b/>
                <w:sz w:val="22"/>
                <w:szCs w:val="22"/>
              </w:rPr>
            </w:pPr>
          </w:p>
        </w:tc>
      </w:tr>
      <w:tr w:rsidR="005370D8" w:rsidRPr="00FB238C" w:rsidTr="00EC7E13">
        <w:trPr>
          <w:cantSplit/>
          <w:trHeight w:val="170"/>
        </w:trPr>
        <w:tc>
          <w:tcPr>
            <w:tcW w:w="767" w:type="pct"/>
            <w:vMerge/>
            <w:tcBorders>
              <w:left w:val="single" w:sz="4" w:space="0" w:color="000000"/>
              <w:right w:val="single" w:sz="4" w:space="0" w:color="000000"/>
            </w:tcBorders>
            <w:shd w:val="clear" w:color="auto" w:fill="auto"/>
          </w:tcPr>
          <w:p w:rsidR="005370D8" w:rsidRPr="00FB238C" w:rsidRDefault="005370D8" w:rsidP="005370D8">
            <w:pPr>
              <w:spacing w:after="0" w:line="276" w:lineRule="auto"/>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101732" w:rsidP="005370D8">
            <w:pPr>
              <w:spacing w:after="0" w:line="276" w:lineRule="auto"/>
              <w:jc w:val="center"/>
              <w:rPr>
                <w:rFonts w:cs="Arial"/>
                <w:b/>
                <w:sz w:val="22"/>
                <w:szCs w:val="22"/>
              </w:rPr>
            </w:pPr>
            <w:r>
              <w:rPr>
                <w:rFonts w:cs="Arial"/>
                <w:b/>
                <w:sz w:val="22"/>
                <w:szCs w:val="22"/>
              </w:rPr>
              <w:t>9</w:t>
            </w:r>
            <w:r w:rsidR="005370D8" w:rsidRPr="00FB238C">
              <w:rPr>
                <w:rFonts w:cs="Arial"/>
                <w:b/>
                <w:sz w:val="22"/>
                <w:szCs w:val="22"/>
              </w:rPr>
              <w:t>.</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1C3BA0" w:rsidP="001C3BA0">
            <w:pPr>
              <w:spacing w:after="0" w:line="276" w:lineRule="auto"/>
              <w:jc w:val="right"/>
              <w:rPr>
                <w:rFonts w:cs="Arial"/>
                <w:sz w:val="22"/>
                <w:szCs w:val="22"/>
              </w:rPr>
            </w:pPr>
            <w:r>
              <w:rPr>
                <w:rFonts w:cs="Arial"/>
                <w:sz w:val="22"/>
                <w:szCs w:val="22"/>
              </w:rPr>
              <w:t>30</w:t>
            </w:r>
            <w:r w:rsidR="005370D8" w:rsidRPr="00FB238C">
              <w:rPr>
                <w:rFonts w:cs="Arial"/>
                <w:sz w:val="22"/>
                <w:szCs w:val="22"/>
              </w:rPr>
              <w:t>. 1</w:t>
            </w:r>
            <w:r>
              <w:rPr>
                <w:rFonts w:cs="Arial"/>
                <w:sz w:val="22"/>
                <w:szCs w:val="22"/>
              </w:rPr>
              <w:t>1</w:t>
            </w:r>
            <w:r w:rsidR="005370D8" w:rsidRPr="00FB238C">
              <w:rPr>
                <w:rFonts w:cs="Arial"/>
                <w:sz w:val="22"/>
                <w:szCs w:val="22"/>
              </w:rPr>
              <w:t xml:space="preserve">. – </w:t>
            </w:r>
            <w:r>
              <w:rPr>
                <w:rFonts w:cs="Arial"/>
                <w:sz w:val="22"/>
                <w:szCs w:val="22"/>
              </w:rPr>
              <w:t>4</w:t>
            </w:r>
            <w:r w:rsidR="005370D8" w:rsidRPr="00FB238C">
              <w:rPr>
                <w:rFonts w:cs="Arial"/>
                <w:sz w:val="22"/>
                <w:szCs w:val="22"/>
              </w:rPr>
              <w:t>. 12. 20</w:t>
            </w:r>
            <w:r>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70D8" w:rsidRPr="00FB238C" w:rsidRDefault="005370D8" w:rsidP="005370D8">
            <w:pPr>
              <w:spacing w:after="0" w:line="276" w:lineRule="auto"/>
              <w:jc w:val="center"/>
              <w:rPr>
                <w:rFonts w:cs="Arial"/>
                <w:b/>
                <w:sz w:val="22"/>
                <w:szCs w:val="22"/>
              </w:rPr>
            </w:pPr>
          </w:p>
        </w:tc>
      </w:tr>
      <w:tr w:rsidR="005370D8" w:rsidRPr="00FB238C" w:rsidTr="00EC7E13">
        <w:trPr>
          <w:cantSplit/>
          <w:trHeight w:val="170"/>
        </w:trPr>
        <w:tc>
          <w:tcPr>
            <w:tcW w:w="767" w:type="pct"/>
            <w:vMerge/>
            <w:tcBorders>
              <w:left w:val="single" w:sz="4" w:space="0" w:color="000000"/>
              <w:right w:val="single" w:sz="4" w:space="0" w:color="000000"/>
            </w:tcBorders>
            <w:shd w:val="clear" w:color="auto" w:fill="auto"/>
          </w:tcPr>
          <w:p w:rsidR="005370D8" w:rsidRPr="00FB238C" w:rsidRDefault="005370D8" w:rsidP="005370D8">
            <w:pPr>
              <w:spacing w:after="0" w:line="276" w:lineRule="auto"/>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5370D8" w:rsidP="00101732">
            <w:pPr>
              <w:spacing w:after="0" w:line="276" w:lineRule="auto"/>
              <w:jc w:val="center"/>
              <w:rPr>
                <w:rFonts w:cs="Arial"/>
                <w:b/>
                <w:sz w:val="22"/>
                <w:szCs w:val="22"/>
              </w:rPr>
            </w:pPr>
            <w:r w:rsidRPr="00FB238C">
              <w:rPr>
                <w:rFonts w:cs="Arial"/>
                <w:b/>
                <w:sz w:val="22"/>
                <w:szCs w:val="22"/>
              </w:rPr>
              <w:t>1</w:t>
            </w:r>
            <w:r w:rsidR="00101732">
              <w:rPr>
                <w:rFonts w:cs="Arial"/>
                <w:b/>
                <w:sz w:val="22"/>
                <w:szCs w:val="22"/>
              </w:rPr>
              <w:t>0</w:t>
            </w:r>
            <w:r w:rsidRPr="00FB238C">
              <w:rPr>
                <w:rFonts w:cs="Arial"/>
                <w:b/>
                <w:sz w:val="22"/>
                <w:szCs w:val="22"/>
              </w:rPr>
              <w:t>.</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1C3BA0" w:rsidP="001C3BA0">
            <w:pPr>
              <w:spacing w:after="0" w:line="276" w:lineRule="auto"/>
              <w:jc w:val="right"/>
              <w:rPr>
                <w:rFonts w:cs="Arial"/>
                <w:sz w:val="22"/>
                <w:szCs w:val="22"/>
              </w:rPr>
            </w:pPr>
            <w:r>
              <w:rPr>
                <w:rFonts w:cs="Arial"/>
                <w:sz w:val="22"/>
                <w:szCs w:val="22"/>
              </w:rPr>
              <w:t>7</w:t>
            </w:r>
            <w:r w:rsidR="005370D8" w:rsidRPr="00FB238C">
              <w:rPr>
                <w:rFonts w:cs="Arial"/>
                <w:sz w:val="22"/>
                <w:szCs w:val="22"/>
              </w:rPr>
              <w:t>. 12. – 1</w:t>
            </w:r>
            <w:r>
              <w:rPr>
                <w:rFonts w:cs="Arial"/>
                <w:sz w:val="22"/>
                <w:szCs w:val="22"/>
              </w:rPr>
              <w:t>1</w:t>
            </w:r>
            <w:r w:rsidR="005370D8" w:rsidRPr="00FB238C">
              <w:rPr>
                <w:rFonts w:cs="Arial"/>
                <w:sz w:val="22"/>
                <w:szCs w:val="22"/>
              </w:rPr>
              <w:t>. 12. 20</w:t>
            </w:r>
            <w:r>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70D8" w:rsidRPr="00FB238C" w:rsidRDefault="005370D8" w:rsidP="005370D8">
            <w:pPr>
              <w:spacing w:after="0" w:line="276" w:lineRule="auto"/>
              <w:jc w:val="center"/>
              <w:rPr>
                <w:rFonts w:cs="Arial"/>
                <w:b/>
                <w:sz w:val="22"/>
                <w:szCs w:val="22"/>
              </w:rPr>
            </w:pPr>
          </w:p>
        </w:tc>
      </w:tr>
      <w:tr w:rsidR="005370D8" w:rsidRPr="00FB238C" w:rsidTr="00EC7E13">
        <w:trPr>
          <w:cantSplit/>
          <w:trHeight w:val="170"/>
        </w:trPr>
        <w:tc>
          <w:tcPr>
            <w:tcW w:w="767" w:type="pct"/>
            <w:vMerge/>
            <w:tcBorders>
              <w:left w:val="single" w:sz="4" w:space="0" w:color="000000"/>
              <w:right w:val="single" w:sz="4" w:space="0" w:color="000000"/>
            </w:tcBorders>
            <w:shd w:val="clear" w:color="auto" w:fill="auto"/>
          </w:tcPr>
          <w:p w:rsidR="005370D8" w:rsidRPr="00FB238C" w:rsidRDefault="005370D8" w:rsidP="005370D8">
            <w:pPr>
              <w:spacing w:after="0" w:line="276" w:lineRule="auto"/>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5370D8" w:rsidP="00101732">
            <w:pPr>
              <w:spacing w:after="0" w:line="276" w:lineRule="auto"/>
              <w:jc w:val="center"/>
              <w:rPr>
                <w:rFonts w:cs="Arial"/>
                <w:b/>
                <w:sz w:val="22"/>
                <w:szCs w:val="22"/>
              </w:rPr>
            </w:pPr>
            <w:r w:rsidRPr="00FB238C">
              <w:rPr>
                <w:rFonts w:cs="Arial"/>
                <w:b/>
                <w:sz w:val="22"/>
                <w:szCs w:val="22"/>
              </w:rPr>
              <w:t>1</w:t>
            </w:r>
            <w:r w:rsidR="00101732">
              <w:rPr>
                <w:rFonts w:cs="Arial"/>
                <w:b/>
                <w:sz w:val="22"/>
                <w:szCs w:val="22"/>
              </w:rPr>
              <w:t>1</w:t>
            </w:r>
            <w:r w:rsidRPr="00FB238C">
              <w:rPr>
                <w:rFonts w:cs="Arial"/>
                <w:b/>
                <w:sz w:val="22"/>
                <w:szCs w:val="22"/>
              </w:rPr>
              <w:t>.</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5370D8" w:rsidP="001C3BA0">
            <w:pPr>
              <w:spacing w:after="0" w:line="276" w:lineRule="auto"/>
              <w:jc w:val="right"/>
              <w:rPr>
                <w:rFonts w:cs="Arial"/>
                <w:sz w:val="22"/>
                <w:szCs w:val="22"/>
              </w:rPr>
            </w:pPr>
            <w:r w:rsidRPr="00FB238C">
              <w:rPr>
                <w:rFonts w:cs="Arial"/>
                <w:sz w:val="22"/>
                <w:szCs w:val="22"/>
              </w:rPr>
              <w:t>1</w:t>
            </w:r>
            <w:r w:rsidR="001C3BA0">
              <w:rPr>
                <w:rFonts w:cs="Arial"/>
                <w:sz w:val="22"/>
                <w:szCs w:val="22"/>
              </w:rPr>
              <w:t>4</w:t>
            </w:r>
            <w:r w:rsidRPr="00FB238C">
              <w:rPr>
                <w:rFonts w:cs="Arial"/>
                <w:sz w:val="22"/>
                <w:szCs w:val="22"/>
              </w:rPr>
              <w:t xml:space="preserve">. 12. – </w:t>
            </w:r>
            <w:r w:rsidR="001C3BA0">
              <w:rPr>
                <w:rFonts w:cs="Arial"/>
                <w:sz w:val="22"/>
                <w:szCs w:val="22"/>
              </w:rPr>
              <w:t>18</w:t>
            </w:r>
            <w:r w:rsidRPr="00FB238C">
              <w:rPr>
                <w:rFonts w:cs="Arial"/>
                <w:sz w:val="22"/>
                <w:szCs w:val="22"/>
              </w:rPr>
              <w:t>. 12. 20</w:t>
            </w:r>
            <w:r w:rsidR="001C3BA0">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70D8" w:rsidRPr="00FB238C" w:rsidRDefault="005370D8" w:rsidP="005370D8">
            <w:pPr>
              <w:spacing w:after="0" w:line="276" w:lineRule="auto"/>
              <w:jc w:val="center"/>
              <w:rPr>
                <w:rFonts w:cs="Arial"/>
                <w:b/>
                <w:sz w:val="22"/>
                <w:szCs w:val="22"/>
              </w:rPr>
            </w:pPr>
          </w:p>
        </w:tc>
      </w:tr>
      <w:tr w:rsidR="00A31D1D" w:rsidRPr="00FB238C" w:rsidTr="00EC7E13">
        <w:trPr>
          <w:cantSplit/>
          <w:trHeight w:val="170"/>
        </w:trPr>
        <w:tc>
          <w:tcPr>
            <w:tcW w:w="767" w:type="pct"/>
            <w:vMerge/>
            <w:tcBorders>
              <w:left w:val="single" w:sz="4" w:space="0" w:color="000000"/>
              <w:right w:val="single" w:sz="4" w:space="0" w:color="000000"/>
            </w:tcBorders>
            <w:shd w:val="clear" w:color="auto" w:fill="auto"/>
          </w:tcPr>
          <w:p w:rsidR="00A31D1D" w:rsidRPr="00FB238C" w:rsidRDefault="00A31D1D" w:rsidP="005370D8">
            <w:pPr>
              <w:spacing w:after="0" w:line="276" w:lineRule="auto"/>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1D1D" w:rsidRPr="00FB238C" w:rsidRDefault="00A31D1D" w:rsidP="00101732">
            <w:pPr>
              <w:spacing w:after="0" w:line="276" w:lineRule="auto"/>
              <w:jc w:val="center"/>
              <w:rPr>
                <w:rFonts w:cs="Arial"/>
                <w:b/>
                <w:sz w:val="22"/>
                <w:szCs w:val="22"/>
              </w:rPr>
            </w:pPr>
            <w:r>
              <w:rPr>
                <w:rFonts w:cs="Arial"/>
                <w:b/>
                <w:sz w:val="22"/>
                <w:szCs w:val="22"/>
              </w:rPr>
              <w:t>1</w:t>
            </w:r>
            <w:r w:rsidR="00101732">
              <w:rPr>
                <w:rFonts w:cs="Arial"/>
                <w:b/>
                <w:sz w:val="22"/>
                <w:szCs w:val="22"/>
              </w:rPr>
              <w:t>2</w:t>
            </w:r>
            <w:r>
              <w:rPr>
                <w:rFonts w:cs="Arial"/>
                <w:b/>
                <w:sz w:val="22"/>
                <w:szCs w:val="22"/>
              </w:rPr>
              <w:t>.</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1D1D" w:rsidRPr="00FB238C" w:rsidRDefault="00A31D1D" w:rsidP="001C3BA0">
            <w:pPr>
              <w:spacing w:after="0" w:line="276" w:lineRule="auto"/>
              <w:jc w:val="right"/>
              <w:rPr>
                <w:rFonts w:cs="Arial"/>
                <w:sz w:val="22"/>
                <w:szCs w:val="22"/>
              </w:rPr>
            </w:pPr>
            <w:r>
              <w:rPr>
                <w:rFonts w:cs="Arial"/>
                <w:sz w:val="22"/>
                <w:szCs w:val="22"/>
              </w:rPr>
              <w:t>2</w:t>
            </w:r>
            <w:r w:rsidR="001C3BA0">
              <w:rPr>
                <w:rFonts w:cs="Arial"/>
                <w:sz w:val="22"/>
                <w:szCs w:val="22"/>
              </w:rPr>
              <w:t>1</w:t>
            </w:r>
            <w:r w:rsidRPr="00FB238C">
              <w:rPr>
                <w:rFonts w:cs="Arial"/>
                <w:sz w:val="22"/>
                <w:szCs w:val="22"/>
              </w:rPr>
              <w:t>. 12. – 2</w:t>
            </w:r>
            <w:r>
              <w:rPr>
                <w:rFonts w:cs="Arial"/>
                <w:sz w:val="22"/>
                <w:szCs w:val="22"/>
              </w:rPr>
              <w:t>4</w:t>
            </w:r>
            <w:r w:rsidRPr="00FB238C">
              <w:rPr>
                <w:rFonts w:cs="Arial"/>
                <w:sz w:val="22"/>
                <w:szCs w:val="22"/>
              </w:rPr>
              <w:t>. 12. 20</w:t>
            </w:r>
            <w:r w:rsidR="001C3BA0">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1D1D" w:rsidRPr="00EC7E13" w:rsidRDefault="00A31D1D" w:rsidP="005370D8">
            <w:pPr>
              <w:spacing w:after="0" w:line="276" w:lineRule="auto"/>
              <w:jc w:val="center"/>
              <w:rPr>
                <w:rFonts w:cs="Arial"/>
                <w:sz w:val="22"/>
                <w:szCs w:val="22"/>
              </w:rPr>
            </w:pPr>
          </w:p>
        </w:tc>
      </w:tr>
      <w:tr w:rsidR="005370D8" w:rsidRPr="00FB238C" w:rsidTr="00BA34F5">
        <w:trPr>
          <w:cantSplit/>
          <w:trHeight w:val="170"/>
        </w:trPr>
        <w:tc>
          <w:tcPr>
            <w:tcW w:w="767" w:type="pct"/>
            <w:vMerge/>
            <w:tcBorders>
              <w:left w:val="single" w:sz="4" w:space="0" w:color="000000"/>
              <w:right w:val="single" w:sz="4" w:space="0" w:color="000000"/>
            </w:tcBorders>
            <w:shd w:val="clear" w:color="auto" w:fill="auto"/>
          </w:tcPr>
          <w:p w:rsidR="005370D8" w:rsidRPr="00FB238C" w:rsidRDefault="005370D8" w:rsidP="005370D8">
            <w:pPr>
              <w:spacing w:after="0" w:line="276" w:lineRule="auto"/>
              <w:jc w:val="center"/>
              <w:rPr>
                <w:rFonts w:cs="Arial"/>
                <w:b/>
                <w:sz w:val="22"/>
                <w:szCs w:val="22"/>
              </w:rPr>
            </w:pPr>
          </w:p>
        </w:tc>
        <w:tc>
          <w:tcPr>
            <w:tcW w:w="215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370D8" w:rsidRPr="00EC7E13" w:rsidRDefault="005370D8" w:rsidP="00101732">
            <w:pPr>
              <w:spacing w:after="0" w:line="276" w:lineRule="auto"/>
              <w:jc w:val="right"/>
              <w:rPr>
                <w:rFonts w:cs="Arial"/>
                <w:sz w:val="22"/>
                <w:szCs w:val="22"/>
              </w:rPr>
            </w:pPr>
            <w:r w:rsidRPr="00EC7E13">
              <w:rPr>
                <w:rFonts w:cs="Arial"/>
                <w:sz w:val="22"/>
                <w:szCs w:val="22"/>
              </w:rPr>
              <w:t>2</w:t>
            </w:r>
            <w:r w:rsidR="006712F4" w:rsidRPr="00EC7E13">
              <w:rPr>
                <w:rFonts w:cs="Arial"/>
                <w:sz w:val="22"/>
                <w:szCs w:val="22"/>
              </w:rPr>
              <w:t>5</w:t>
            </w:r>
            <w:r w:rsidRPr="00EC7E13">
              <w:rPr>
                <w:rFonts w:cs="Arial"/>
                <w:sz w:val="22"/>
                <w:szCs w:val="22"/>
              </w:rPr>
              <w:t>. 12. 20</w:t>
            </w:r>
            <w:r w:rsidR="00101732">
              <w:rPr>
                <w:rFonts w:cs="Arial"/>
                <w:sz w:val="22"/>
                <w:szCs w:val="22"/>
              </w:rPr>
              <w:t>20</w:t>
            </w:r>
            <w:r w:rsidRPr="00EC7E13">
              <w:rPr>
                <w:rFonts w:cs="Arial"/>
                <w:sz w:val="22"/>
                <w:szCs w:val="22"/>
              </w:rPr>
              <w:t xml:space="preserve"> - </w:t>
            </w:r>
            <w:r w:rsidR="001C3BA0">
              <w:rPr>
                <w:rFonts w:cs="Arial"/>
                <w:sz w:val="22"/>
                <w:szCs w:val="22"/>
              </w:rPr>
              <w:t>3</w:t>
            </w:r>
            <w:r w:rsidRPr="00EC7E13">
              <w:rPr>
                <w:rFonts w:cs="Arial"/>
                <w:sz w:val="22"/>
                <w:szCs w:val="22"/>
              </w:rPr>
              <w:t>. 1. 20</w:t>
            </w:r>
            <w:r w:rsidR="00BD5336" w:rsidRPr="00EC7E13">
              <w:rPr>
                <w:rFonts w:cs="Arial"/>
                <w:sz w:val="22"/>
                <w:szCs w:val="22"/>
              </w:rPr>
              <w:t>2</w:t>
            </w:r>
            <w:r w:rsidR="001C3BA0">
              <w:rPr>
                <w:rFonts w:cs="Arial"/>
                <w:sz w:val="22"/>
                <w:szCs w:val="22"/>
              </w:rPr>
              <w:t>1</w:t>
            </w:r>
          </w:p>
        </w:tc>
        <w:tc>
          <w:tcPr>
            <w:tcW w:w="207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5370D8" w:rsidRPr="00EC7E13" w:rsidRDefault="005370D8" w:rsidP="005370D8">
            <w:pPr>
              <w:spacing w:after="0" w:line="276" w:lineRule="auto"/>
              <w:jc w:val="center"/>
              <w:rPr>
                <w:rFonts w:cs="Arial"/>
                <w:sz w:val="22"/>
                <w:szCs w:val="22"/>
              </w:rPr>
            </w:pPr>
            <w:r w:rsidRPr="00EC7E13">
              <w:rPr>
                <w:rFonts w:cs="Arial"/>
                <w:sz w:val="22"/>
                <w:szCs w:val="22"/>
              </w:rPr>
              <w:t>Novoletne počitnice</w:t>
            </w:r>
          </w:p>
        </w:tc>
      </w:tr>
      <w:tr w:rsidR="005370D8" w:rsidRPr="00FB238C" w:rsidTr="00EC7E13">
        <w:trPr>
          <w:cantSplit/>
          <w:trHeight w:val="170"/>
        </w:trPr>
        <w:tc>
          <w:tcPr>
            <w:tcW w:w="767" w:type="pct"/>
            <w:vMerge/>
            <w:tcBorders>
              <w:left w:val="single" w:sz="4" w:space="0" w:color="000000"/>
              <w:right w:val="single" w:sz="4" w:space="0" w:color="000000"/>
            </w:tcBorders>
            <w:shd w:val="clear" w:color="auto" w:fill="auto"/>
          </w:tcPr>
          <w:p w:rsidR="005370D8" w:rsidRPr="00FB238C" w:rsidRDefault="005370D8" w:rsidP="005370D8">
            <w:pPr>
              <w:spacing w:after="0" w:line="276" w:lineRule="auto"/>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5370D8" w:rsidP="00101732">
            <w:pPr>
              <w:spacing w:after="0" w:line="276" w:lineRule="auto"/>
              <w:jc w:val="center"/>
              <w:rPr>
                <w:rFonts w:cs="Arial"/>
                <w:b/>
                <w:sz w:val="22"/>
                <w:szCs w:val="22"/>
              </w:rPr>
            </w:pPr>
            <w:r w:rsidRPr="00FB238C">
              <w:rPr>
                <w:rFonts w:cs="Arial"/>
                <w:b/>
                <w:sz w:val="22"/>
                <w:szCs w:val="22"/>
              </w:rPr>
              <w:t>1</w:t>
            </w:r>
            <w:r w:rsidR="00101732">
              <w:rPr>
                <w:rFonts w:cs="Arial"/>
                <w:b/>
                <w:sz w:val="22"/>
                <w:szCs w:val="22"/>
              </w:rPr>
              <w:t>3</w:t>
            </w:r>
            <w:r w:rsidRPr="00FB238C">
              <w:rPr>
                <w:rFonts w:cs="Arial"/>
                <w:b/>
                <w:sz w:val="22"/>
                <w:szCs w:val="22"/>
              </w:rPr>
              <w:t>.</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0D8" w:rsidRPr="00FB238C" w:rsidRDefault="001C3BA0" w:rsidP="001C3BA0">
            <w:pPr>
              <w:spacing w:after="0" w:line="276" w:lineRule="auto"/>
              <w:jc w:val="right"/>
              <w:rPr>
                <w:rFonts w:cs="Arial"/>
                <w:sz w:val="22"/>
                <w:szCs w:val="22"/>
              </w:rPr>
            </w:pPr>
            <w:r>
              <w:rPr>
                <w:rFonts w:cs="Arial"/>
                <w:sz w:val="22"/>
                <w:szCs w:val="22"/>
              </w:rPr>
              <w:t>4</w:t>
            </w:r>
            <w:r w:rsidR="005370D8" w:rsidRPr="00FB238C">
              <w:rPr>
                <w:rFonts w:cs="Arial"/>
                <w:sz w:val="22"/>
                <w:szCs w:val="22"/>
              </w:rPr>
              <w:t>. 1.</w:t>
            </w:r>
            <w:r>
              <w:rPr>
                <w:rFonts w:cs="Arial"/>
                <w:sz w:val="22"/>
                <w:szCs w:val="22"/>
              </w:rPr>
              <w:t xml:space="preserve"> </w:t>
            </w:r>
            <w:r w:rsidRPr="00FB238C">
              <w:rPr>
                <w:rFonts w:cs="Arial"/>
                <w:sz w:val="22"/>
                <w:szCs w:val="22"/>
              </w:rPr>
              <w:t xml:space="preserve">– </w:t>
            </w:r>
            <w:r>
              <w:rPr>
                <w:rFonts w:cs="Arial"/>
                <w:sz w:val="22"/>
                <w:szCs w:val="22"/>
              </w:rPr>
              <w:t>8</w:t>
            </w:r>
            <w:r w:rsidRPr="00FB238C">
              <w:rPr>
                <w:rFonts w:cs="Arial"/>
                <w:sz w:val="22"/>
                <w:szCs w:val="22"/>
              </w:rPr>
              <w:t>. 1. 20</w:t>
            </w:r>
            <w:r>
              <w:rPr>
                <w:rFonts w:cs="Arial"/>
                <w:sz w:val="22"/>
                <w:szCs w:val="22"/>
              </w:rPr>
              <w:t>21</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70D8" w:rsidRPr="00EC7E13" w:rsidRDefault="005370D8" w:rsidP="005370D8">
            <w:pPr>
              <w:spacing w:after="0" w:line="276" w:lineRule="auto"/>
              <w:jc w:val="center"/>
              <w:rPr>
                <w:rFonts w:cs="Arial"/>
                <w:sz w:val="22"/>
                <w:szCs w:val="22"/>
              </w:rPr>
            </w:pPr>
          </w:p>
        </w:tc>
      </w:tr>
      <w:tr w:rsidR="00BA34F5" w:rsidRPr="00FB238C" w:rsidTr="00BA34F5">
        <w:trPr>
          <w:cantSplit/>
          <w:trHeight w:val="170"/>
        </w:trPr>
        <w:tc>
          <w:tcPr>
            <w:tcW w:w="767" w:type="pct"/>
            <w:vMerge/>
            <w:tcBorders>
              <w:left w:val="single" w:sz="4" w:space="0" w:color="000000"/>
              <w:bottom w:val="single" w:sz="4" w:space="0" w:color="000000"/>
              <w:right w:val="single" w:sz="4" w:space="0" w:color="000000"/>
            </w:tcBorders>
            <w:shd w:val="clear" w:color="auto" w:fill="auto"/>
          </w:tcPr>
          <w:p w:rsidR="00BA34F5" w:rsidRPr="00FB238C" w:rsidRDefault="00BA34F5" w:rsidP="005370D8">
            <w:pPr>
              <w:spacing w:after="0" w:line="276" w:lineRule="auto"/>
              <w:jc w:val="center"/>
              <w:rPr>
                <w:rFonts w:cs="Arial"/>
                <w:b/>
                <w:sz w:val="22"/>
                <w:szCs w:val="22"/>
              </w:rPr>
            </w:pPr>
          </w:p>
        </w:tc>
        <w:tc>
          <w:tcPr>
            <w:tcW w:w="21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34F5" w:rsidRPr="00FB238C" w:rsidRDefault="00BA34F5" w:rsidP="00A31D1D">
            <w:pPr>
              <w:spacing w:after="0" w:line="276" w:lineRule="auto"/>
              <w:jc w:val="right"/>
              <w:rPr>
                <w:rFonts w:cs="Arial"/>
                <w:sz w:val="22"/>
                <w:szCs w:val="22"/>
              </w:rPr>
            </w:pP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34F5" w:rsidRPr="00EC7E13" w:rsidRDefault="00BA34F5" w:rsidP="00A31D1D">
            <w:pPr>
              <w:spacing w:after="0" w:line="276" w:lineRule="auto"/>
              <w:jc w:val="center"/>
              <w:rPr>
                <w:rFonts w:cs="Arial"/>
                <w:sz w:val="22"/>
                <w:szCs w:val="22"/>
              </w:rPr>
            </w:pPr>
          </w:p>
        </w:tc>
      </w:tr>
      <w:tr w:rsidR="005370D8" w:rsidRPr="00FB238C" w:rsidTr="00BA34F5">
        <w:trPr>
          <w:trHeight w:val="340"/>
        </w:trPr>
        <w:tc>
          <w:tcPr>
            <w:tcW w:w="2923"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370D8" w:rsidRPr="00EC7E13" w:rsidRDefault="005370D8" w:rsidP="00101732">
            <w:pPr>
              <w:spacing w:after="0" w:line="276" w:lineRule="auto"/>
              <w:jc w:val="right"/>
              <w:rPr>
                <w:rFonts w:cs="Arial"/>
                <w:i/>
                <w:sz w:val="22"/>
                <w:szCs w:val="22"/>
              </w:rPr>
            </w:pPr>
            <w:r w:rsidRPr="00EC7E13">
              <w:rPr>
                <w:rFonts w:cs="Arial"/>
                <w:sz w:val="22"/>
                <w:szCs w:val="22"/>
              </w:rPr>
              <w:t>1</w:t>
            </w:r>
            <w:r w:rsidR="00101732">
              <w:rPr>
                <w:rFonts w:cs="Arial"/>
                <w:sz w:val="22"/>
                <w:szCs w:val="22"/>
              </w:rPr>
              <w:t>1</w:t>
            </w:r>
            <w:r w:rsidRPr="00EC7E13">
              <w:rPr>
                <w:rFonts w:cs="Arial"/>
                <w:sz w:val="22"/>
                <w:szCs w:val="22"/>
              </w:rPr>
              <w:t>. 1. – 1</w:t>
            </w:r>
            <w:r w:rsidR="00101732">
              <w:rPr>
                <w:rFonts w:cs="Arial"/>
                <w:sz w:val="22"/>
                <w:szCs w:val="22"/>
              </w:rPr>
              <w:t>2</w:t>
            </w:r>
            <w:r w:rsidRPr="00EC7E13">
              <w:rPr>
                <w:rFonts w:cs="Arial"/>
                <w:sz w:val="22"/>
                <w:szCs w:val="22"/>
              </w:rPr>
              <w:t>. 2. 20</w:t>
            </w:r>
            <w:r w:rsidR="00A31D1D" w:rsidRPr="00EC7E13">
              <w:rPr>
                <w:rFonts w:cs="Arial"/>
                <w:sz w:val="22"/>
                <w:szCs w:val="22"/>
              </w:rPr>
              <w:t>2</w:t>
            </w:r>
            <w:r w:rsidR="001C3BA0">
              <w:rPr>
                <w:rFonts w:cs="Arial"/>
                <w:sz w:val="22"/>
                <w:szCs w:val="22"/>
              </w:rPr>
              <w:t>1</w:t>
            </w:r>
          </w:p>
        </w:tc>
        <w:tc>
          <w:tcPr>
            <w:tcW w:w="2077" w:type="pct"/>
            <w:tcBorders>
              <w:top w:val="single" w:sz="4" w:space="0" w:color="000000"/>
              <w:left w:val="single" w:sz="4" w:space="0" w:color="000000"/>
              <w:right w:val="single" w:sz="4" w:space="0" w:color="000000"/>
            </w:tcBorders>
            <w:shd w:val="clear" w:color="auto" w:fill="F2F2F2" w:themeFill="background1" w:themeFillShade="F2"/>
            <w:vAlign w:val="center"/>
          </w:tcPr>
          <w:p w:rsidR="005370D8" w:rsidRPr="00EC7E13" w:rsidRDefault="005370D8" w:rsidP="005370D8">
            <w:pPr>
              <w:spacing w:after="0" w:line="276" w:lineRule="auto"/>
              <w:jc w:val="center"/>
              <w:rPr>
                <w:rFonts w:cs="Arial"/>
                <w:i/>
                <w:sz w:val="22"/>
                <w:szCs w:val="22"/>
              </w:rPr>
            </w:pPr>
            <w:r w:rsidRPr="00EC7E13">
              <w:rPr>
                <w:rFonts w:cs="Arial"/>
                <w:sz w:val="22"/>
                <w:szCs w:val="22"/>
              </w:rPr>
              <w:t>1. IZPITNO OBDOBJE</w:t>
            </w:r>
          </w:p>
        </w:tc>
      </w:tr>
      <w:tr w:rsidR="00A83D4A" w:rsidRPr="00FB238C" w:rsidTr="00EC7E13">
        <w:trPr>
          <w:trHeight w:val="170"/>
        </w:trPr>
        <w:tc>
          <w:tcPr>
            <w:tcW w:w="767" w:type="pct"/>
            <w:vMerge w:val="restart"/>
            <w:tcBorders>
              <w:left w:val="single" w:sz="4" w:space="0" w:color="000000"/>
              <w:right w:val="single" w:sz="4" w:space="0" w:color="000000"/>
            </w:tcBorders>
            <w:shd w:val="clear" w:color="auto" w:fill="auto"/>
            <w:textDirection w:val="btLr"/>
            <w:vAlign w:val="center"/>
          </w:tcPr>
          <w:p w:rsidR="00A83D4A" w:rsidRPr="00FB238C" w:rsidRDefault="00A83D4A" w:rsidP="005370D8">
            <w:pPr>
              <w:spacing w:after="0" w:line="276" w:lineRule="auto"/>
              <w:ind w:left="113" w:right="113"/>
              <w:jc w:val="center"/>
              <w:rPr>
                <w:rFonts w:cs="Arial"/>
                <w:b/>
                <w:sz w:val="22"/>
                <w:szCs w:val="22"/>
              </w:rPr>
            </w:pPr>
            <w:r w:rsidRPr="00FB238C">
              <w:rPr>
                <w:rFonts w:cs="Arial"/>
                <w:b/>
                <w:sz w:val="28"/>
                <w:szCs w:val="22"/>
              </w:rPr>
              <w:t>2. semester</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D4A" w:rsidRPr="00FB238C" w:rsidRDefault="00A83D4A" w:rsidP="005370D8">
            <w:pPr>
              <w:spacing w:after="0" w:line="276" w:lineRule="auto"/>
              <w:jc w:val="center"/>
              <w:rPr>
                <w:rFonts w:cs="Arial"/>
                <w:b/>
                <w:sz w:val="22"/>
                <w:szCs w:val="22"/>
              </w:rPr>
            </w:pPr>
            <w:r w:rsidRPr="00FB238C">
              <w:rPr>
                <w:rFonts w:cs="Arial"/>
                <w:b/>
                <w:sz w:val="22"/>
                <w:szCs w:val="22"/>
              </w:rPr>
              <w:t>1.</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D4A" w:rsidRPr="00FB238C" w:rsidRDefault="00A83D4A" w:rsidP="00101732">
            <w:pPr>
              <w:spacing w:after="0" w:line="276" w:lineRule="auto"/>
              <w:jc w:val="right"/>
              <w:rPr>
                <w:rFonts w:cs="Arial"/>
                <w:sz w:val="22"/>
                <w:szCs w:val="22"/>
              </w:rPr>
            </w:pPr>
            <w:r>
              <w:rPr>
                <w:rFonts w:cs="Arial"/>
                <w:sz w:val="22"/>
                <w:szCs w:val="22"/>
              </w:rPr>
              <w:t>1</w:t>
            </w:r>
            <w:r w:rsidR="00101732">
              <w:rPr>
                <w:rFonts w:cs="Arial"/>
                <w:sz w:val="22"/>
                <w:szCs w:val="22"/>
              </w:rPr>
              <w:t>1</w:t>
            </w:r>
            <w:r w:rsidRPr="00FB238C">
              <w:rPr>
                <w:rFonts w:cs="Arial"/>
                <w:sz w:val="22"/>
                <w:szCs w:val="22"/>
              </w:rPr>
              <w:t xml:space="preserve">. 1. – </w:t>
            </w:r>
            <w:r>
              <w:rPr>
                <w:rFonts w:cs="Arial"/>
                <w:sz w:val="22"/>
                <w:szCs w:val="22"/>
              </w:rPr>
              <w:t>1</w:t>
            </w:r>
            <w:r w:rsidR="00101732">
              <w:rPr>
                <w:rFonts w:cs="Arial"/>
                <w:sz w:val="22"/>
                <w:szCs w:val="22"/>
              </w:rPr>
              <w:t>5</w:t>
            </w:r>
            <w:r w:rsidRPr="00FB238C">
              <w:rPr>
                <w:rFonts w:cs="Arial"/>
                <w:sz w:val="22"/>
                <w:szCs w:val="22"/>
              </w:rPr>
              <w:t>. 1. 20</w:t>
            </w:r>
            <w:r>
              <w:rPr>
                <w:rFonts w:cs="Arial"/>
                <w:sz w:val="22"/>
                <w:szCs w:val="22"/>
              </w:rPr>
              <w:t>2</w:t>
            </w:r>
            <w:r w:rsidR="001C3BA0">
              <w:rPr>
                <w:rFonts w:cs="Arial"/>
                <w:sz w:val="22"/>
                <w:szCs w:val="22"/>
              </w:rPr>
              <w:t>1</w:t>
            </w:r>
          </w:p>
        </w:tc>
        <w:tc>
          <w:tcPr>
            <w:tcW w:w="2077" w:type="pct"/>
            <w:tcBorders>
              <w:top w:val="single" w:sz="4" w:space="0" w:color="000000"/>
              <w:left w:val="single" w:sz="4" w:space="0" w:color="000000"/>
              <w:right w:val="single" w:sz="4" w:space="0" w:color="000000"/>
            </w:tcBorders>
            <w:shd w:val="clear" w:color="auto" w:fill="auto"/>
            <w:vAlign w:val="center"/>
          </w:tcPr>
          <w:p w:rsidR="00A83D4A" w:rsidRPr="00EC7E13" w:rsidRDefault="00A83D4A" w:rsidP="005370D8">
            <w:pPr>
              <w:spacing w:after="0" w:line="276" w:lineRule="auto"/>
              <w:jc w:val="center"/>
              <w:rPr>
                <w:rFonts w:cs="Arial"/>
                <w:sz w:val="22"/>
                <w:szCs w:val="22"/>
              </w:rPr>
            </w:pPr>
          </w:p>
        </w:tc>
      </w:tr>
      <w:tr w:rsidR="00A83D4A" w:rsidRPr="00FB238C" w:rsidTr="00EC7E13">
        <w:trPr>
          <w:trHeight w:val="170"/>
        </w:trPr>
        <w:tc>
          <w:tcPr>
            <w:tcW w:w="767" w:type="pct"/>
            <w:vMerge/>
            <w:tcBorders>
              <w:left w:val="single" w:sz="4" w:space="0" w:color="000000"/>
              <w:right w:val="single" w:sz="4" w:space="0" w:color="000000"/>
            </w:tcBorders>
            <w:shd w:val="clear" w:color="auto" w:fill="auto"/>
            <w:textDirection w:val="btLr"/>
            <w:vAlign w:val="center"/>
          </w:tcPr>
          <w:p w:rsidR="00A83D4A" w:rsidRPr="00FB238C" w:rsidRDefault="00A83D4A" w:rsidP="006E0A27">
            <w:pPr>
              <w:spacing w:after="0" w:line="276" w:lineRule="auto"/>
              <w:ind w:left="113" w:right="113"/>
              <w:jc w:val="center"/>
              <w:rPr>
                <w:rFonts w:cs="Arial"/>
                <w:b/>
                <w:sz w:val="28"/>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D4A" w:rsidRPr="00FB238C" w:rsidRDefault="00A83D4A" w:rsidP="006E0A27">
            <w:pPr>
              <w:spacing w:after="0" w:line="276" w:lineRule="auto"/>
              <w:jc w:val="center"/>
              <w:rPr>
                <w:rFonts w:cs="Arial"/>
                <w:b/>
                <w:sz w:val="22"/>
                <w:szCs w:val="22"/>
              </w:rPr>
            </w:pPr>
            <w:r w:rsidRPr="00FB238C">
              <w:rPr>
                <w:rFonts w:cs="Arial"/>
                <w:b/>
                <w:sz w:val="22"/>
                <w:szCs w:val="22"/>
              </w:rPr>
              <w:t>2.</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D4A" w:rsidRDefault="00101732" w:rsidP="00101732">
            <w:pPr>
              <w:spacing w:after="0" w:line="276" w:lineRule="auto"/>
              <w:jc w:val="right"/>
              <w:rPr>
                <w:rFonts w:cs="Arial"/>
                <w:sz w:val="22"/>
                <w:szCs w:val="22"/>
              </w:rPr>
            </w:pPr>
            <w:r>
              <w:rPr>
                <w:rFonts w:cs="Arial"/>
                <w:sz w:val="22"/>
                <w:szCs w:val="22"/>
              </w:rPr>
              <w:t>18</w:t>
            </w:r>
            <w:r w:rsidR="00A83D4A" w:rsidRPr="00FB238C">
              <w:rPr>
                <w:rFonts w:cs="Arial"/>
                <w:sz w:val="22"/>
                <w:szCs w:val="22"/>
              </w:rPr>
              <w:t xml:space="preserve">. 1. – </w:t>
            </w:r>
            <w:r w:rsidR="00A83D4A">
              <w:rPr>
                <w:rFonts w:cs="Arial"/>
                <w:sz w:val="22"/>
                <w:szCs w:val="22"/>
              </w:rPr>
              <w:t>2</w:t>
            </w:r>
            <w:r>
              <w:rPr>
                <w:rFonts w:cs="Arial"/>
                <w:sz w:val="22"/>
                <w:szCs w:val="22"/>
              </w:rPr>
              <w:t>2</w:t>
            </w:r>
            <w:r w:rsidR="00A83D4A" w:rsidRPr="00FB238C">
              <w:rPr>
                <w:rFonts w:cs="Arial"/>
                <w:sz w:val="22"/>
                <w:szCs w:val="22"/>
              </w:rPr>
              <w:t>. 1. 20</w:t>
            </w:r>
            <w:r w:rsidR="00A83D4A">
              <w:rPr>
                <w:rFonts w:cs="Arial"/>
                <w:sz w:val="22"/>
                <w:szCs w:val="22"/>
              </w:rPr>
              <w:t>2</w:t>
            </w:r>
            <w:r w:rsidR="001C3BA0">
              <w:rPr>
                <w:rFonts w:cs="Arial"/>
                <w:sz w:val="22"/>
                <w:szCs w:val="22"/>
              </w:rPr>
              <w:t>1</w:t>
            </w:r>
          </w:p>
        </w:tc>
        <w:tc>
          <w:tcPr>
            <w:tcW w:w="2077" w:type="pct"/>
            <w:tcBorders>
              <w:top w:val="single" w:sz="4" w:space="0" w:color="000000"/>
              <w:left w:val="single" w:sz="4" w:space="0" w:color="000000"/>
              <w:right w:val="single" w:sz="4" w:space="0" w:color="000000"/>
            </w:tcBorders>
            <w:shd w:val="clear" w:color="auto" w:fill="auto"/>
            <w:vAlign w:val="center"/>
          </w:tcPr>
          <w:p w:rsidR="00A83D4A" w:rsidRPr="00EC7E13" w:rsidRDefault="00A83D4A" w:rsidP="006E0A27">
            <w:pPr>
              <w:spacing w:after="0" w:line="276" w:lineRule="auto"/>
              <w:jc w:val="center"/>
              <w:rPr>
                <w:rFonts w:cs="Arial"/>
                <w:sz w:val="22"/>
                <w:szCs w:val="22"/>
              </w:rPr>
            </w:pPr>
          </w:p>
        </w:tc>
      </w:tr>
      <w:tr w:rsidR="00A83D4A" w:rsidRPr="00FB238C" w:rsidTr="00EC7E13">
        <w:trPr>
          <w:trHeight w:val="170"/>
        </w:trPr>
        <w:tc>
          <w:tcPr>
            <w:tcW w:w="767" w:type="pct"/>
            <w:vMerge/>
            <w:tcBorders>
              <w:left w:val="single" w:sz="4" w:space="0" w:color="000000"/>
              <w:right w:val="single" w:sz="4" w:space="0" w:color="000000"/>
            </w:tcBorders>
            <w:shd w:val="clear" w:color="auto" w:fill="auto"/>
            <w:vAlign w:val="center"/>
          </w:tcPr>
          <w:p w:rsidR="00A83D4A" w:rsidRPr="00FB238C" w:rsidRDefault="00A83D4A" w:rsidP="006E0A27">
            <w:pPr>
              <w:spacing w:after="0" w:line="276" w:lineRule="auto"/>
              <w:ind w:left="113" w:right="113"/>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D4A" w:rsidRPr="00FB238C" w:rsidRDefault="00A83D4A" w:rsidP="006E0A27">
            <w:pPr>
              <w:spacing w:after="0" w:line="276" w:lineRule="auto"/>
              <w:jc w:val="center"/>
              <w:rPr>
                <w:rFonts w:cs="Arial"/>
                <w:b/>
                <w:sz w:val="22"/>
                <w:szCs w:val="22"/>
              </w:rPr>
            </w:pPr>
            <w:r w:rsidRPr="00FB238C">
              <w:rPr>
                <w:rFonts w:cs="Arial"/>
                <w:b/>
                <w:sz w:val="22"/>
                <w:szCs w:val="22"/>
              </w:rPr>
              <w:t>3.</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D4A" w:rsidRPr="00FB238C" w:rsidRDefault="00A83D4A" w:rsidP="00101732">
            <w:pPr>
              <w:spacing w:after="0" w:line="276" w:lineRule="auto"/>
              <w:jc w:val="right"/>
              <w:rPr>
                <w:rFonts w:cs="Arial"/>
                <w:sz w:val="22"/>
                <w:szCs w:val="22"/>
              </w:rPr>
            </w:pPr>
            <w:r w:rsidRPr="00FB238C">
              <w:rPr>
                <w:rFonts w:cs="Arial"/>
                <w:sz w:val="22"/>
                <w:szCs w:val="22"/>
              </w:rPr>
              <w:t>2</w:t>
            </w:r>
            <w:r w:rsidR="00101732">
              <w:rPr>
                <w:rFonts w:cs="Arial"/>
                <w:sz w:val="22"/>
                <w:szCs w:val="22"/>
              </w:rPr>
              <w:t>5</w:t>
            </w:r>
            <w:r w:rsidRPr="00FB238C">
              <w:rPr>
                <w:rFonts w:cs="Arial"/>
                <w:sz w:val="22"/>
                <w:szCs w:val="22"/>
              </w:rPr>
              <w:t xml:space="preserve">. 1. – </w:t>
            </w:r>
            <w:r w:rsidR="00101732">
              <w:rPr>
                <w:rFonts w:cs="Arial"/>
                <w:sz w:val="22"/>
                <w:szCs w:val="22"/>
              </w:rPr>
              <w:t>29</w:t>
            </w:r>
            <w:r w:rsidRPr="00FB238C">
              <w:rPr>
                <w:rFonts w:cs="Arial"/>
                <w:sz w:val="22"/>
                <w:szCs w:val="22"/>
              </w:rPr>
              <w:t xml:space="preserve">. </w:t>
            </w:r>
            <w:r>
              <w:rPr>
                <w:rFonts w:cs="Arial"/>
                <w:sz w:val="22"/>
                <w:szCs w:val="22"/>
              </w:rPr>
              <w:t>1</w:t>
            </w:r>
            <w:r w:rsidRPr="00FB238C">
              <w:rPr>
                <w:rFonts w:cs="Arial"/>
                <w:sz w:val="22"/>
                <w:szCs w:val="22"/>
              </w:rPr>
              <w:t>. 20</w:t>
            </w:r>
            <w:r>
              <w:rPr>
                <w:rFonts w:cs="Arial"/>
                <w:sz w:val="22"/>
                <w:szCs w:val="22"/>
              </w:rPr>
              <w:t>2</w:t>
            </w:r>
            <w:r w:rsidR="001C3BA0">
              <w:rPr>
                <w:rFonts w:cs="Arial"/>
                <w:sz w:val="22"/>
                <w:szCs w:val="22"/>
              </w:rPr>
              <w:t>1</w:t>
            </w:r>
          </w:p>
        </w:tc>
        <w:tc>
          <w:tcPr>
            <w:tcW w:w="2077" w:type="pct"/>
            <w:tcBorders>
              <w:top w:val="single" w:sz="4" w:space="0" w:color="000000"/>
              <w:left w:val="single" w:sz="4" w:space="0" w:color="000000"/>
              <w:right w:val="single" w:sz="4" w:space="0" w:color="000000"/>
            </w:tcBorders>
            <w:shd w:val="clear" w:color="auto" w:fill="auto"/>
            <w:vAlign w:val="center"/>
          </w:tcPr>
          <w:p w:rsidR="00A83D4A" w:rsidRPr="00EC7E13" w:rsidRDefault="00A83D4A" w:rsidP="006E0A27">
            <w:pPr>
              <w:spacing w:after="0" w:line="276" w:lineRule="auto"/>
              <w:jc w:val="center"/>
              <w:rPr>
                <w:rFonts w:cs="Arial"/>
                <w:sz w:val="22"/>
                <w:szCs w:val="22"/>
              </w:rPr>
            </w:pPr>
          </w:p>
        </w:tc>
      </w:tr>
      <w:tr w:rsidR="00A83D4A" w:rsidRPr="00FB238C" w:rsidTr="00EC7E13">
        <w:trPr>
          <w:trHeight w:val="170"/>
        </w:trPr>
        <w:tc>
          <w:tcPr>
            <w:tcW w:w="767" w:type="pct"/>
            <w:vMerge/>
            <w:tcBorders>
              <w:left w:val="single" w:sz="4" w:space="0" w:color="000000"/>
              <w:right w:val="single" w:sz="4" w:space="0" w:color="000000"/>
            </w:tcBorders>
            <w:shd w:val="clear" w:color="auto" w:fill="auto"/>
            <w:vAlign w:val="center"/>
          </w:tcPr>
          <w:p w:rsidR="00A83D4A" w:rsidRPr="00FB238C" w:rsidRDefault="00A83D4A" w:rsidP="006E0A27">
            <w:pPr>
              <w:spacing w:after="0" w:line="276" w:lineRule="auto"/>
              <w:ind w:left="113" w:right="113"/>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D4A" w:rsidRPr="00FB238C" w:rsidRDefault="00A83D4A" w:rsidP="006E0A27">
            <w:pPr>
              <w:spacing w:after="0" w:line="276" w:lineRule="auto"/>
              <w:jc w:val="center"/>
              <w:rPr>
                <w:rFonts w:cs="Arial"/>
                <w:b/>
                <w:sz w:val="22"/>
                <w:szCs w:val="22"/>
              </w:rPr>
            </w:pPr>
            <w:r>
              <w:rPr>
                <w:rFonts w:cs="Arial"/>
                <w:b/>
                <w:sz w:val="22"/>
                <w:szCs w:val="22"/>
              </w:rPr>
              <w:t>4.</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D4A" w:rsidRPr="00FB238C" w:rsidRDefault="00101732" w:rsidP="00101732">
            <w:pPr>
              <w:spacing w:after="0" w:line="276" w:lineRule="auto"/>
              <w:jc w:val="right"/>
              <w:rPr>
                <w:rFonts w:cs="Arial"/>
                <w:sz w:val="22"/>
                <w:szCs w:val="22"/>
              </w:rPr>
            </w:pPr>
            <w:r>
              <w:rPr>
                <w:rFonts w:cs="Arial"/>
                <w:sz w:val="22"/>
                <w:szCs w:val="22"/>
              </w:rPr>
              <w:t>1</w:t>
            </w:r>
            <w:r w:rsidR="00A83D4A" w:rsidRPr="00FB238C">
              <w:rPr>
                <w:rFonts w:cs="Arial"/>
                <w:sz w:val="22"/>
                <w:szCs w:val="22"/>
              </w:rPr>
              <w:t xml:space="preserve">. 2. – </w:t>
            </w:r>
            <w:r>
              <w:rPr>
                <w:rFonts w:cs="Arial"/>
                <w:sz w:val="22"/>
                <w:szCs w:val="22"/>
              </w:rPr>
              <w:t>5</w:t>
            </w:r>
            <w:r w:rsidR="00A83D4A" w:rsidRPr="00FB238C">
              <w:rPr>
                <w:rFonts w:cs="Arial"/>
                <w:sz w:val="22"/>
                <w:szCs w:val="22"/>
              </w:rPr>
              <w:t>. 2. 20</w:t>
            </w:r>
            <w:r w:rsidR="00A83D4A">
              <w:rPr>
                <w:rFonts w:cs="Arial"/>
                <w:sz w:val="22"/>
                <w:szCs w:val="22"/>
              </w:rPr>
              <w:t>2</w:t>
            </w:r>
            <w:r w:rsidR="001C3BA0">
              <w:rPr>
                <w:rFonts w:cs="Arial"/>
                <w:sz w:val="22"/>
                <w:szCs w:val="22"/>
              </w:rPr>
              <w:t>1</w:t>
            </w:r>
          </w:p>
        </w:tc>
        <w:tc>
          <w:tcPr>
            <w:tcW w:w="2077" w:type="pct"/>
            <w:tcBorders>
              <w:top w:val="single" w:sz="4" w:space="0" w:color="000000"/>
              <w:left w:val="single" w:sz="4" w:space="0" w:color="000000"/>
              <w:right w:val="single" w:sz="4" w:space="0" w:color="000000"/>
            </w:tcBorders>
            <w:shd w:val="clear" w:color="auto" w:fill="auto"/>
            <w:vAlign w:val="center"/>
          </w:tcPr>
          <w:p w:rsidR="00A83D4A" w:rsidRPr="00EC7E13" w:rsidRDefault="00A83D4A" w:rsidP="006E0A27">
            <w:pPr>
              <w:spacing w:after="0" w:line="276" w:lineRule="auto"/>
              <w:jc w:val="center"/>
              <w:rPr>
                <w:rFonts w:cs="Arial"/>
                <w:sz w:val="22"/>
                <w:szCs w:val="22"/>
              </w:rPr>
            </w:pPr>
          </w:p>
        </w:tc>
      </w:tr>
      <w:tr w:rsidR="00BA34F5" w:rsidRPr="00FB238C" w:rsidTr="00BA34F5">
        <w:trPr>
          <w:trHeight w:val="170"/>
        </w:trPr>
        <w:tc>
          <w:tcPr>
            <w:tcW w:w="767" w:type="pct"/>
            <w:vMerge/>
            <w:tcBorders>
              <w:left w:val="single" w:sz="4" w:space="0" w:color="000000"/>
              <w:right w:val="single" w:sz="4" w:space="0" w:color="000000"/>
            </w:tcBorders>
            <w:shd w:val="clear" w:color="auto" w:fill="auto"/>
            <w:vAlign w:val="center"/>
          </w:tcPr>
          <w:p w:rsidR="00BA34F5" w:rsidRPr="00FB238C" w:rsidRDefault="00BA34F5" w:rsidP="006E0A27">
            <w:pPr>
              <w:spacing w:after="0" w:line="276" w:lineRule="auto"/>
              <w:ind w:left="113" w:right="113"/>
              <w:jc w:val="center"/>
              <w:rPr>
                <w:rFonts w:cs="Arial"/>
                <w:b/>
                <w:sz w:val="22"/>
                <w:szCs w:val="22"/>
              </w:rPr>
            </w:pPr>
          </w:p>
        </w:tc>
        <w:tc>
          <w:tcPr>
            <w:tcW w:w="215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A34F5" w:rsidRPr="00EC7E13" w:rsidRDefault="00BA34F5" w:rsidP="00A30805">
            <w:pPr>
              <w:spacing w:after="0" w:line="276" w:lineRule="auto"/>
              <w:jc w:val="right"/>
              <w:rPr>
                <w:rFonts w:cs="Arial"/>
                <w:sz w:val="22"/>
                <w:szCs w:val="22"/>
              </w:rPr>
            </w:pPr>
            <w:r w:rsidRPr="00EC7E13">
              <w:rPr>
                <w:rFonts w:cs="Arial"/>
                <w:sz w:val="22"/>
                <w:szCs w:val="22"/>
              </w:rPr>
              <w:t>8. 2. 202</w:t>
            </w:r>
            <w:r w:rsidR="00A30805">
              <w:rPr>
                <w:rFonts w:cs="Arial"/>
                <w:sz w:val="22"/>
                <w:szCs w:val="22"/>
              </w:rPr>
              <w:t>1</w:t>
            </w:r>
          </w:p>
        </w:tc>
        <w:tc>
          <w:tcPr>
            <w:tcW w:w="2077" w:type="pct"/>
            <w:tcBorders>
              <w:top w:val="single" w:sz="4" w:space="0" w:color="000000"/>
              <w:left w:val="single" w:sz="4" w:space="0" w:color="000000"/>
              <w:right w:val="single" w:sz="4" w:space="0" w:color="000000"/>
            </w:tcBorders>
            <w:shd w:val="clear" w:color="auto" w:fill="F2F2F2" w:themeFill="background1" w:themeFillShade="F2"/>
            <w:vAlign w:val="center"/>
          </w:tcPr>
          <w:p w:rsidR="00BA34F5" w:rsidRPr="00EC7E13" w:rsidRDefault="00BA34F5" w:rsidP="006E0A27">
            <w:pPr>
              <w:spacing w:after="0" w:line="276" w:lineRule="auto"/>
              <w:jc w:val="center"/>
              <w:rPr>
                <w:rFonts w:cs="Arial"/>
                <w:sz w:val="22"/>
                <w:szCs w:val="22"/>
              </w:rPr>
            </w:pPr>
            <w:r w:rsidRPr="00EC7E13">
              <w:rPr>
                <w:rFonts w:cs="Arial"/>
                <w:sz w:val="22"/>
                <w:szCs w:val="22"/>
              </w:rPr>
              <w:t>Prešernov dan</w:t>
            </w:r>
          </w:p>
        </w:tc>
      </w:tr>
      <w:tr w:rsidR="00A83D4A" w:rsidRPr="00FB238C" w:rsidTr="00EC7E13">
        <w:trPr>
          <w:trHeight w:val="170"/>
        </w:trPr>
        <w:tc>
          <w:tcPr>
            <w:tcW w:w="767" w:type="pct"/>
            <w:vMerge/>
            <w:tcBorders>
              <w:left w:val="single" w:sz="4" w:space="0" w:color="000000"/>
              <w:right w:val="single" w:sz="4" w:space="0" w:color="000000"/>
            </w:tcBorders>
            <w:shd w:val="clear" w:color="auto" w:fill="auto"/>
            <w:vAlign w:val="center"/>
          </w:tcPr>
          <w:p w:rsidR="00A83D4A" w:rsidRPr="00FB238C" w:rsidRDefault="00A83D4A" w:rsidP="006E0A27">
            <w:pPr>
              <w:spacing w:after="0" w:line="276" w:lineRule="auto"/>
              <w:ind w:left="113" w:right="113"/>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D4A" w:rsidRPr="00FB238C" w:rsidRDefault="00A83D4A" w:rsidP="006E0A27">
            <w:pPr>
              <w:spacing w:after="0" w:line="276" w:lineRule="auto"/>
              <w:jc w:val="center"/>
              <w:rPr>
                <w:rFonts w:cs="Arial"/>
                <w:b/>
                <w:sz w:val="22"/>
                <w:szCs w:val="22"/>
              </w:rPr>
            </w:pPr>
            <w:r>
              <w:rPr>
                <w:rFonts w:cs="Arial"/>
                <w:b/>
                <w:sz w:val="22"/>
                <w:szCs w:val="22"/>
              </w:rPr>
              <w:t>5</w:t>
            </w:r>
            <w:r w:rsidRPr="00FB238C">
              <w:rPr>
                <w:rFonts w:cs="Arial"/>
                <w:b/>
                <w:sz w:val="22"/>
                <w:szCs w:val="22"/>
              </w:rPr>
              <w:t>.</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D4A" w:rsidRPr="00FB238C" w:rsidRDefault="00101732" w:rsidP="00101732">
            <w:pPr>
              <w:spacing w:after="0" w:line="276" w:lineRule="auto"/>
              <w:jc w:val="right"/>
              <w:rPr>
                <w:rFonts w:cs="Arial"/>
                <w:sz w:val="22"/>
                <w:szCs w:val="22"/>
              </w:rPr>
            </w:pPr>
            <w:r>
              <w:rPr>
                <w:rFonts w:cs="Arial"/>
                <w:sz w:val="22"/>
                <w:szCs w:val="22"/>
              </w:rPr>
              <w:t>9</w:t>
            </w:r>
            <w:r w:rsidR="00A83D4A" w:rsidRPr="00FB238C">
              <w:rPr>
                <w:rFonts w:cs="Arial"/>
                <w:sz w:val="22"/>
                <w:szCs w:val="22"/>
              </w:rPr>
              <w:t>. 2. – 1</w:t>
            </w:r>
            <w:r>
              <w:rPr>
                <w:rFonts w:cs="Arial"/>
                <w:sz w:val="22"/>
                <w:szCs w:val="22"/>
              </w:rPr>
              <w:t>2</w:t>
            </w:r>
            <w:r w:rsidR="00A83D4A" w:rsidRPr="00FB238C">
              <w:rPr>
                <w:rFonts w:cs="Arial"/>
                <w:sz w:val="22"/>
                <w:szCs w:val="22"/>
              </w:rPr>
              <w:t>. 2. 20</w:t>
            </w:r>
            <w:r w:rsidR="00A30805">
              <w:rPr>
                <w:rFonts w:cs="Arial"/>
                <w:sz w:val="22"/>
                <w:szCs w:val="22"/>
              </w:rPr>
              <w:t>21</w:t>
            </w:r>
          </w:p>
        </w:tc>
        <w:tc>
          <w:tcPr>
            <w:tcW w:w="2077" w:type="pct"/>
            <w:tcBorders>
              <w:top w:val="single" w:sz="4" w:space="0" w:color="000000"/>
              <w:left w:val="single" w:sz="4" w:space="0" w:color="000000"/>
              <w:right w:val="single" w:sz="4" w:space="0" w:color="000000"/>
            </w:tcBorders>
            <w:shd w:val="clear" w:color="auto" w:fill="auto"/>
            <w:vAlign w:val="center"/>
          </w:tcPr>
          <w:p w:rsidR="00A83D4A" w:rsidRPr="00EC7E13" w:rsidRDefault="00A83D4A" w:rsidP="006E0A27">
            <w:pPr>
              <w:spacing w:after="0" w:line="276" w:lineRule="auto"/>
              <w:jc w:val="center"/>
              <w:rPr>
                <w:rFonts w:cs="Arial"/>
                <w:sz w:val="22"/>
                <w:szCs w:val="22"/>
              </w:rPr>
            </w:pPr>
          </w:p>
        </w:tc>
      </w:tr>
      <w:tr w:rsidR="00180F3F" w:rsidRPr="00FB238C" w:rsidTr="00180F3F">
        <w:trPr>
          <w:trHeight w:val="170"/>
        </w:trPr>
        <w:tc>
          <w:tcPr>
            <w:tcW w:w="767" w:type="pct"/>
            <w:vMerge/>
            <w:tcBorders>
              <w:left w:val="single" w:sz="4" w:space="0" w:color="000000"/>
              <w:right w:val="single" w:sz="4" w:space="0" w:color="000000"/>
            </w:tcBorders>
            <w:shd w:val="clear" w:color="auto" w:fill="auto"/>
            <w:vAlign w:val="center"/>
          </w:tcPr>
          <w:p w:rsidR="00180F3F" w:rsidRPr="00FB238C" w:rsidRDefault="00180F3F" w:rsidP="006E0A27">
            <w:pPr>
              <w:spacing w:after="0" w:line="276" w:lineRule="auto"/>
              <w:ind w:left="113" w:right="113"/>
              <w:jc w:val="center"/>
              <w:rPr>
                <w:rFonts w:cs="Arial"/>
                <w:b/>
                <w:sz w:val="22"/>
                <w:szCs w:val="22"/>
              </w:rPr>
            </w:pPr>
          </w:p>
        </w:tc>
        <w:tc>
          <w:tcPr>
            <w:tcW w:w="215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80F3F" w:rsidRPr="00FB238C" w:rsidRDefault="00180F3F" w:rsidP="00180F3F">
            <w:pPr>
              <w:spacing w:after="0" w:line="276" w:lineRule="auto"/>
              <w:jc w:val="right"/>
              <w:rPr>
                <w:rFonts w:cs="Arial"/>
                <w:sz w:val="22"/>
                <w:szCs w:val="22"/>
              </w:rPr>
            </w:pPr>
            <w:r>
              <w:rPr>
                <w:rFonts w:cs="Arial"/>
                <w:sz w:val="22"/>
                <w:szCs w:val="22"/>
              </w:rPr>
              <w:t>15. 2. – 19. 2. 2021</w:t>
            </w:r>
          </w:p>
        </w:tc>
        <w:tc>
          <w:tcPr>
            <w:tcW w:w="2077" w:type="pct"/>
            <w:tcBorders>
              <w:top w:val="single" w:sz="4" w:space="0" w:color="000000"/>
              <w:left w:val="single" w:sz="4" w:space="0" w:color="000000"/>
              <w:right w:val="single" w:sz="4" w:space="0" w:color="000000"/>
            </w:tcBorders>
            <w:shd w:val="clear" w:color="auto" w:fill="F2F2F2" w:themeFill="background1" w:themeFillShade="F2"/>
            <w:vAlign w:val="center"/>
          </w:tcPr>
          <w:p w:rsidR="00180F3F" w:rsidRPr="00EC7E13" w:rsidRDefault="00180F3F" w:rsidP="006E0A27">
            <w:pPr>
              <w:spacing w:after="0" w:line="276" w:lineRule="auto"/>
              <w:jc w:val="center"/>
              <w:rPr>
                <w:rFonts w:cs="Arial"/>
                <w:sz w:val="22"/>
                <w:szCs w:val="22"/>
              </w:rPr>
            </w:pPr>
            <w:r w:rsidRPr="00EC7E13">
              <w:rPr>
                <w:rFonts w:cs="Arial"/>
                <w:sz w:val="22"/>
                <w:szCs w:val="22"/>
              </w:rPr>
              <w:t>Zimske počitnice</w:t>
            </w:r>
          </w:p>
        </w:tc>
      </w:tr>
      <w:tr w:rsidR="00180F3F" w:rsidRPr="00FB238C" w:rsidTr="00180F3F">
        <w:trPr>
          <w:trHeight w:val="170"/>
        </w:trPr>
        <w:tc>
          <w:tcPr>
            <w:tcW w:w="767" w:type="pct"/>
            <w:vMerge/>
            <w:tcBorders>
              <w:left w:val="single" w:sz="4" w:space="0" w:color="000000"/>
              <w:right w:val="single" w:sz="4" w:space="0" w:color="000000"/>
            </w:tcBorders>
            <w:shd w:val="clear" w:color="auto" w:fill="auto"/>
            <w:vAlign w:val="center"/>
          </w:tcPr>
          <w:p w:rsidR="00180F3F" w:rsidRPr="00FB238C" w:rsidRDefault="00180F3F" w:rsidP="006E0A27">
            <w:pPr>
              <w:spacing w:after="0" w:line="276" w:lineRule="auto"/>
              <w:ind w:left="113" w:right="113"/>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80F3F" w:rsidRPr="00EC7E13" w:rsidRDefault="00180F3F" w:rsidP="00180F3F">
            <w:pPr>
              <w:spacing w:after="0" w:line="276" w:lineRule="auto"/>
              <w:jc w:val="center"/>
              <w:rPr>
                <w:rFonts w:cs="Arial"/>
                <w:sz w:val="22"/>
                <w:szCs w:val="22"/>
              </w:rPr>
            </w:pPr>
            <w:r>
              <w:rPr>
                <w:rFonts w:cs="Arial"/>
                <w:b/>
                <w:sz w:val="22"/>
                <w:szCs w:val="22"/>
              </w:rPr>
              <w:t>6</w:t>
            </w:r>
            <w:r w:rsidRPr="00FB238C">
              <w:rPr>
                <w:rFonts w:cs="Arial"/>
                <w:b/>
                <w:sz w:val="22"/>
                <w:szCs w:val="22"/>
              </w:rPr>
              <w:t>.</w:t>
            </w:r>
          </w:p>
        </w:tc>
        <w:tc>
          <w:tcPr>
            <w:tcW w:w="130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80F3F" w:rsidRPr="00EC7E13" w:rsidRDefault="00180F3F" w:rsidP="00180F3F">
            <w:pPr>
              <w:spacing w:after="0" w:line="276" w:lineRule="auto"/>
              <w:jc w:val="right"/>
              <w:rPr>
                <w:rFonts w:cs="Arial"/>
                <w:sz w:val="22"/>
                <w:szCs w:val="22"/>
              </w:rPr>
            </w:pPr>
            <w:r w:rsidRPr="00EC7E13">
              <w:rPr>
                <w:rFonts w:cs="Arial"/>
                <w:sz w:val="22"/>
                <w:szCs w:val="22"/>
              </w:rPr>
              <w:t>2</w:t>
            </w:r>
            <w:r>
              <w:rPr>
                <w:rFonts w:cs="Arial"/>
                <w:sz w:val="22"/>
                <w:szCs w:val="22"/>
              </w:rPr>
              <w:t>2</w:t>
            </w:r>
            <w:r w:rsidRPr="00EC7E13">
              <w:rPr>
                <w:rFonts w:cs="Arial"/>
                <w:sz w:val="22"/>
                <w:szCs w:val="22"/>
              </w:rPr>
              <w:t>. 2. – 2</w:t>
            </w:r>
            <w:r>
              <w:rPr>
                <w:rFonts w:cs="Arial"/>
                <w:sz w:val="22"/>
                <w:szCs w:val="22"/>
              </w:rPr>
              <w:t>6</w:t>
            </w:r>
            <w:r w:rsidRPr="00EC7E13">
              <w:rPr>
                <w:rFonts w:cs="Arial"/>
                <w:sz w:val="22"/>
                <w:szCs w:val="22"/>
              </w:rPr>
              <w:t>. 2. 202</w:t>
            </w:r>
            <w:r>
              <w:rPr>
                <w:rFonts w:cs="Arial"/>
                <w:sz w:val="22"/>
                <w:szCs w:val="22"/>
              </w:rPr>
              <w:t>1</w:t>
            </w:r>
          </w:p>
        </w:tc>
        <w:tc>
          <w:tcPr>
            <w:tcW w:w="2077" w:type="pct"/>
            <w:tcBorders>
              <w:top w:val="single" w:sz="4" w:space="0" w:color="000000"/>
              <w:left w:val="single" w:sz="4" w:space="0" w:color="000000"/>
              <w:right w:val="single" w:sz="4" w:space="0" w:color="000000"/>
            </w:tcBorders>
            <w:shd w:val="clear" w:color="auto" w:fill="FFFFFF" w:themeFill="background1"/>
            <w:vAlign w:val="center"/>
          </w:tcPr>
          <w:p w:rsidR="00180F3F" w:rsidRPr="00EC7E13" w:rsidRDefault="00180F3F" w:rsidP="006E0A27">
            <w:pPr>
              <w:spacing w:after="0" w:line="276" w:lineRule="auto"/>
              <w:jc w:val="center"/>
              <w:rPr>
                <w:rFonts w:cs="Arial"/>
                <w:sz w:val="22"/>
                <w:szCs w:val="22"/>
              </w:rPr>
            </w:pPr>
          </w:p>
        </w:tc>
      </w:tr>
      <w:tr w:rsidR="00A83D4A" w:rsidRPr="00FB238C" w:rsidTr="00EC7E13">
        <w:trPr>
          <w:trHeight w:val="211"/>
        </w:trPr>
        <w:tc>
          <w:tcPr>
            <w:tcW w:w="767" w:type="pct"/>
            <w:vMerge/>
            <w:tcBorders>
              <w:left w:val="single" w:sz="4" w:space="0" w:color="000000"/>
              <w:right w:val="single" w:sz="4" w:space="0" w:color="000000"/>
            </w:tcBorders>
            <w:shd w:val="clear" w:color="auto" w:fill="auto"/>
            <w:vAlign w:val="center"/>
          </w:tcPr>
          <w:p w:rsidR="00A83D4A" w:rsidRPr="00FB238C" w:rsidRDefault="00A83D4A" w:rsidP="006E0A27">
            <w:pPr>
              <w:spacing w:after="0" w:line="276" w:lineRule="auto"/>
              <w:ind w:left="113" w:right="113"/>
              <w:jc w:val="center"/>
              <w:rPr>
                <w:rFonts w:cs="Arial"/>
                <w:b/>
                <w:sz w:val="22"/>
                <w:szCs w:val="22"/>
              </w:rPr>
            </w:pPr>
          </w:p>
        </w:tc>
        <w:tc>
          <w:tcPr>
            <w:tcW w:w="848" w:type="pct"/>
            <w:tcBorders>
              <w:top w:val="single" w:sz="4" w:space="0" w:color="000000"/>
              <w:left w:val="single" w:sz="4" w:space="0" w:color="000000"/>
              <w:right w:val="single" w:sz="4" w:space="0" w:color="000000"/>
            </w:tcBorders>
            <w:shd w:val="clear" w:color="auto" w:fill="auto"/>
            <w:vAlign w:val="center"/>
          </w:tcPr>
          <w:p w:rsidR="00A83D4A" w:rsidRPr="00FB238C" w:rsidRDefault="00A83D4A" w:rsidP="006E0A27">
            <w:pPr>
              <w:spacing w:after="0" w:line="276" w:lineRule="auto"/>
              <w:jc w:val="center"/>
              <w:rPr>
                <w:rFonts w:cs="Arial"/>
                <w:b/>
                <w:sz w:val="22"/>
                <w:szCs w:val="22"/>
              </w:rPr>
            </w:pPr>
            <w:r>
              <w:rPr>
                <w:rFonts w:cs="Arial"/>
                <w:b/>
                <w:sz w:val="22"/>
                <w:szCs w:val="22"/>
              </w:rPr>
              <w:t>7</w:t>
            </w:r>
            <w:r w:rsidRPr="00FB238C">
              <w:rPr>
                <w:rFonts w:cs="Arial"/>
                <w:b/>
                <w:sz w:val="22"/>
                <w:szCs w:val="22"/>
              </w:rPr>
              <w:t>.</w:t>
            </w:r>
          </w:p>
        </w:tc>
        <w:tc>
          <w:tcPr>
            <w:tcW w:w="1308" w:type="pct"/>
            <w:tcBorders>
              <w:top w:val="single" w:sz="4" w:space="0" w:color="000000"/>
              <w:left w:val="single" w:sz="4" w:space="0" w:color="000000"/>
              <w:right w:val="single" w:sz="4" w:space="0" w:color="000000"/>
            </w:tcBorders>
            <w:shd w:val="clear" w:color="auto" w:fill="auto"/>
            <w:vAlign w:val="center"/>
          </w:tcPr>
          <w:p w:rsidR="00A83D4A" w:rsidRPr="00FB238C" w:rsidRDefault="00180F3F" w:rsidP="00180F3F">
            <w:pPr>
              <w:spacing w:after="0" w:line="276" w:lineRule="auto"/>
              <w:jc w:val="right"/>
              <w:rPr>
                <w:rFonts w:cs="Arial"/>
                <w:sz w:val="22"/>
                <w:szCs w:val="22"/>
              </w:rPr>
            </w:pPr>
            <w:r>
              <w:rPr>
                <w:rFonts w:cs="Arial"/>
                <w:sz w:val="22"/>
                <w:szCs w:val="22"/>
              </w:rPr>
              <w:t>1</w:t>
            </w:r>
            <w:r w:rsidR="00A83D4A" w:rsidRPr="00FB238C">
              <w:rPr>
                <w:rFonts w:cs="Arial"/>
                <w:sz w:val="22"/>
                <w:szCs w:val="22"/>
              </w:rPr>
              <w:t xml:space="preserve">. 3. – </w:t>
            </w:r>
            <w:r>
              <w:rPr>
                <w:rFonts w:cs="Arial"/>
                <w:sz w:val="22"/>
                <w:szCs w:val="22"/>
              </w:rPr>
              <w:t>5</w:t>
            </w:r>
            <w:r w:rsidR="00A83D4A" w:rsidRPr="00FB238C">
              <w:rPr>
                <w:rFonts w:cs="Arial"/>
                <w:sz w:val="22"/>
                <w:szCs w:val="22"/>
              </w:rPr>
              <w:t>. 3. 20</w:t>
            </w:r>
            <w:r w:rsidR="00A83D4A">
              <w:rPr>
                <w:rFonts w:cs="Arial"/>
                <w:sz w:val="22"/>
                <w:szCs w:val="22"/>
              </w:rPr>
              <w:t>2</w:t>
            </w:r>
            <w:r w:rsidR="00A30805">
              <w:rPr>
                <w:rFonts w:cs="Arial"/>
                <w:sz w:val="22"/>
                <w:szCs w:val="22"/>
              </w:rPr>
              <w:t>1</w:t>
            </w:r>
          </w:p>
        </w:tc>
        <w:tc>
          <w:tcPr>
            <w:tcW w:w="2077" w:type="pct"/>
            <w:tcBorders>
              <w:top w:val="single" w:sz="4" w:space="0" w:color="000000"/>
              <w:left w:val="single" w:sz="4" w:space="0" w:color="000000"/>
              <w:right w:val="single" w:sz="4" w:space="0" w:color="000000"/>
            </w:tcBorders>
            <w:shd w:val="clear" w:color="auto" w:fill="auto"/>
            <w:vAlign w:val="center"/>
          </w:tcPr>
          <w:p w:rsidR="00A83D4A" w:rsidRPr="00FB238C" w:rsidRDefault="00A83D4A" w:rsidP="006E0A27">
            <w:pPr>
              <w:spacing w:after="0" w:line="276" w:lineRule="auto"/>
              <w:jc w:val="center"/>
              <w:rPr>
                <w:rFonts w:cs="Arial"/>
                <w:b/>
                <w:sz w:val="22"/>
                <w:szCs w:val="22"/>
              </w:rPr>
            </w:pPr>
          </w:p>
        </w:tc>
      </w:tr>
      <w:tr w:rsidR="00A83D4A" w:rsidRPr="00FB238C" w:rsidTr="00EC7E13">
        <w:trPr>
          <w:cantSplit/>
          <w:trHeight w:val="170"/>
        </w:trPr>
        <w:tc>
          <w:tcPr>
            <w:tcW w:w="767" w:type="pct"/>
            <w:vMerge/>
            <w:tcBorders>
              <w:left w:val="single" w:sz="4" w:space="0" w:color="000000"/>
              <w:right w:val="single" w:sz="4" w:space="0" w:color="000000"/>
            </w:tcBorders>
            <w:shd w:val="clear" w:color="auto" w:fill="auto"/>
          </w:tcPr>
          <w:p w:rsidR="00A83D4A" w:rsidRPr="00FB238C" w:rsidRDefault="00A83D4A" w:rsidP="006E0A27">
            <w:pPr>
              <w:spacing w:after="0" w:line="276" w:lineRule="auto"/>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3D4A" w:rsidRPr="00FB238C" w:rsidRDefault="00A83D4A" w:rsidP="006E0A27">
            <w:pPr>
              <w:spacing w:after="0" w:line="276" w:lineRule="auto"/>
              <w:jc w:val="center"/>
              <w:rPr>
                <w:rFonts w:cs="Arial"/>
                <w:b/>
                <w:sz w:val="22"/>
                <w:szCs w:val="22"/>
              </w:rPr>
            </w:pPr>
            <w:r>
              <w:rPr>
                <w:rFonts w:cs="Arial"/>
                <w:b/>
                <w:sz w:val="22"/>
                <w:szCs w:val="22"/>
              </w:rPr>
              <w:t>8</w:t>
            </w:r>
            <w:r w:rsidRPr="00FB238C">
              <w:rPr>
                <w:rFonts w:cs="Arial"/>
                <w:b/>
                <w:sz w:val="22"/>
                <w:szCs w:val="22"/>
              </w:rPr>
              <w:t>.</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3D4A" w:rsidRPr="00FB238C" w:rsidRDefault="00180F3F" w:rsidP="00180F3F">
            <w:pPr>
              <w:spacing w:after="0" w:line="276" w:lineRule="auto"/>
              <w:jc w:val="right"/>
              <w:rPr>
                <w:rFonts w:cs="Arial"/>
                <w:sz w:val="22"/>
                <w:szCs w:val="22"/>
              </w:rPr>
            </w:pPr>
            <w:r>
              <w:rPr>
                <w:rFonts w:cs="Arial"/>
                <w:sz w:val="22"/>
                <w:szCs w:val="22"/>
              </w:rPr>
              <w:t>8</w:t>
            </w:r>
            <w:r w:rsidR="00A83D4A" w:rsidRPr="00FB238C">
              <w:rPr>
                <w:rFonts w:cs="Arial"/>
                <w:sz w:val="22"/>
                <w:szCs w:val="22"/>
              </w:rPr>
              <w:t>. 3. – 1</w:t>
            </w:r>
            <w:r>
              <w:rPr>
                <w:rFonts w:cs="Arial"/>
                <w:sz w:val="22"/>
                <w:szCs w:val="22"/>
              </w:rPr>
              <w:t>2</w:t>
            </w:r>
            <w:r w:rsidR="00A83D4A" w:rsidRPr="00FB238C">
              <w:rPr>
                <w:rFonts w:cs="Arial"/>
                <w:sz w:val="22"/>
                <w:szCs w:val="22"/>
              </w:rPr>
              <w:t>. 3. 20</w:t>
            </w:r>
            <w:r w:rsidR="00A83D4A">
              <w:rPr>
                <w:rFonts w:cs="Arial"/>
                <w:sz w:val="22"/>
                <w:szCs w:val="22"/>
              </w:rPr>
              <w:t>2</w:t>
            </w:r>
            <w:r w:rsidR="00A30805">
              <w:rPr>
                <w:rFonts w:cs="Arial"/>
                <w:sz w:val="22"/>
                <w:szCs w:val="22"/>
              </w:rPr>
              <w:t>1</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D4A" w:rsidRPr="00FB238C" w:rsidRDefault="00A83D4A" w:rsidP="006E0A27">
            <w:pPr>
              <w:spacing w:after="0" w:line="276" w:lineRule="auto"/>
              <w:jc w:val="center"/>
              <w:rPr>
                <w:rFonts w:cs="Arial"/>
                <w:sz w:val="22"/>
                <w:szCs w:val="22"/>
              </w:rPr>
            </w:pPr>
          </w:p>
        </w:tc>
      </w:tr>
      <w:tr w:rsidR="00A83D4A" w:rsidRPr="00FB238C" w:rsidTr="00EC7E13">
        <w:trPr>
          <w:cantSplit/>
          <w:trHeight w:val="170"/>
        </w:trPr>
        <w:tc>
          <w:tcPr>
            <w:tcW w:w="767" w:type="pct"/>
            <w:vMerge/>
            <w:tcBorders>
              <w:left w:val="single" w:sz="4" w:space="0" w:color="000000"/>
              <w:right w:val="single" w:sz="4" w:space="0" w:color="000000"/>
            </w:tcBorders>
            <w:shd w:val="clear" w:color="auto" w:fill="auto"/>
          </w:tcPr>
          <w:p w:rsidR="00A83D4A" w:rsidRPr="00FB238C" w:rsidRDefault="00A83D4A" w:rsidP="006E0A27">
            <w:pPr>
              <w:spacing w:after="0" w:line="276" w:lineRule="auto"/>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D4A" w:rsidRPr="00FB238C" w:rsidRDefault="00A83D4A" w:rsidP="006E0A27">
            <w:pPr>
              <w:spacing w:after="0" w:line="276" w:lineRule="auto"/>
              <w:jc w:val="center"/>
              <w:rPr>
                <w:rFonts w:cs="Arial"/>
                <w:b/>
                <w:sz w:val="22"/>
                <w:szCs w:val="22"/>
              </w:rPr>
            </w:pPr>
            <w:r>
              <w:rPr>
                <w:rFonts w:cs="Arial"/>
                <w:b/>
                <w:sz w:val="22"/>
                <w:szCs w:val="22"/>
              </w:rPr>
              <w:t>9</w:t>
            </w:r>
            <w:r w:rsidRPr="00FB238C">
              <w:rPr>
                <w:rFonts w:cs="Arial"/>
                <w:b/>
                <w:sz w:val="22"/>
                <w:szCs w:val="22"/>
              </w:rPr>
              <w:t>.</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D4A" w:rsidRPr="00FB238C" w:rsidRDefault="00A83D4A" w:rsidP="00180F3F">
            <w:pPr>
              <w:spacing w:after="0" w:line="276" w:lineRule="auto"/>
              <w:jc w:val="right"/>
              <w:rPr>
                <w:rFonts w:cs="Arial"/>
                <w:sz w:val="22"/>
                <w:szCs w:val="22"/>
              </w:rPr>
            </w:pPr>
            <w:r w:rsidRPr="00FB238C">
              <w:rPr>
                <w:rFonts w:cs="Arial"/>
                <w:sz w:val="22"/>
                <w:szCs w:val="22"/>
              </w:rPr>
              <w:t>1</w:t>
            </w:r>
            <w:r w:rsidR="00180F3F">
              <w:rPr>
                <w:rFonts w:cs="Arial"/>
                <w:sz w:val="22"/>
                <w:szCs w:val="22"/>
              </w:rPr>
              <w:t>5</w:t>
            </w:r>
            <w:r w:rsidRPr="00FB238C">
              <w:rPr>
                <w:rFonts w:cs="Arial"/>
                <w:sz w:val="22"/>
                <w:szCs w:val="22"/>
              </w:rPr>
              <w:t xml:space="preserve">. 3. – </w:t>
            </w:r>
            <w:r w:rsidR="00180F3F">
              <w:rPr>
                <w:rFonts w:cs="Arial"/>
                <w:sz w:val="22"/>
                <w:szCs w:val="22"/>
              </w:rPr>
              <w:t>19</w:t>
            </w:r>
            <w:r w:rsidRPr="00FB238C">
              <w:rPr>
                <w:rFonts w:cs="Arial"/>
                <w:sz w:val="22"/>
                <w:szCs w:val="22"/>
              </w:rPr>
              <w:t>. 3. 20</w:t>
            </w:r>
            <w:r>
              <w:rPr>
                <w:rFonts w:cs="Arial"/>
                <w:sz w:val="22"/>
                <w:szCs w:val="22"/>
              </w:rPr>
              <w:t>2</w:t>
            </w:r>
            <w:r w:rsidR="00A30805">
              <w:rPr>
                <w:rFonts w:cs="Arial"/>
                <w:sz w:val="22"/>
                <w:szCs w:val="22"/>
              </w:rPr>
              <w:t>1</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D4A" w:rsidRPr="00FB238C" w:rsidRDefault="00A83D4A" w:rsidP="006E0A27">
            <w:pPr>
              <w:spacing w:after="0" w:line="276" w:lineRule="auto"/>
              <w:jc w:val="center"/>
              <w:rPr>
                <w:rFonts w:cs="Arial"/>
                <w:sz w:val="22"/>
                <w:szCs w:val="22"/>
              </w:rPr>
            </w:pPr>
          </w:p>
        </w:tc>
      </w:tr>
      <w:tr w:rsidR="00A83D4A" w:rsidRPr="00FB238C" w:rsidTr="00EC7E13">
        <w:trPr>
          <w:cantSplit/>
          <w:trHeight w:val="170"/>
        </w:trPr>
        <w:tc>
          <w:tcPr>
            <w:tcW w:w="767" w:type="pct"/>
            <w:vMerge/>
            <w:tcBorders>
              <w:left w:val="single" w:sz="4" w:space="0" w:color="000000"/>
              <w:right w:val="single" w:sz="4" w:space="0" w:color="000000"/>
            </w:tcBorders>
            <w:shd w:val="clear" w:color="auto" w:fill="auto"/>
          </w:tcPr>
          <w:p w:rsidR="00A83D4A" w:rsidRPr="00FB238C" w:rsidRDefault="00A83D4A" w:rsidP="006E0A27">
            <w:pPr>
              <w:spacing w:after="0" w:line="276" w:lineRule="auto"/>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D4A" w:rsidRPr="00FB238C" w:rsidRDefault="00A83D4A" w:rsidP="006E0A27">
            <w:pPr>
              <w:spacing w:after="0" w:line="276" w:lineRule="auto"/>
              <w:jc w:val="center"/>
              <w:rPr>
                <w:rFonts w:cs="Arial"/>
                <w:b/>
                <w:sz w:val="22"/>
                <w:szCs w:val="22"/>
              </w:rPr>
            </w:pPr>
            <w:r>
              <w:rPr>
                <w:rFonts w:cs="Arial"/>
                <w:b/>
                <w:sz w:val="22"/>
                <w:szCs w:val="22"/>
              </w:rPr>
              <w:t>10</w:t>
            </w:r>
            <w:r w:rsidRPr="00FB238C">
              <w:rPr>
                <w:rFonts w:cs="Arial"/>
                <w:b/>
                <w:sz w:val="22"/>
                <w:szCs w:val="22"/>
              </w:rPr>
              <w:t>.</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3D4A" w:rsidRPr="00FB238C" w:rsidRDefault="00A83D4A" w:rsidP="00180F3F">
            <w:pPr>
              <w:spacing w:after="0" w:line="276" w:lineRule="auto"/>
              <w:jc w:val="right"/>
              <w:rPr>
                <w:rFonts w:cs="Arial"/>
                <w:sz w:val="22"/>
                <w:szCs w:val="22"/>
              </w:rPr>
            </w:pPr>
            <w:r w:rsidRPr="00FB238C">
              <w:rPr>
                <w:rFonts w:cs="Arial"/>
                <w:sz w:val="22"/>
                <w:szCs w:val="22"/>
              </w:rPr>
              <w:t>2</w:t>
            </w:r>
            <w:r w:rsidR="00180F3F">
              <w:rPr>
                <w:rFonts w:cs="Arial"/>
                <w:sz w:val="22"/>
                <w:szCs w:val="22"/>
              </w:rPr>
              <w:t>2</w:t>
            </w:r>
            <w:r w:rsidRPr="00FB238C">
              <w:rPr>
                <w:rFonts w:cs="Arial"/>
                <w:sz w:val="22"/>
                <w:szCs w:val="22"/>
              </w:rPr>
              <w:t>. 3. – 2</w:t>
            </w:r>
            <w:r w:rsidR="00180F3F">
              <w:rPr>
                <w:rFonts w:cs="Arial"/>
                <w:sz w:val="22"/>
                <w:szCs w:val="22"/>
              </w:rPr>
              <w:t>6</w:t>
            </w:r>
            <w:r w:rsidRPr="00FB238C">
              <w:rPr>
                <w:rFonts w:cs="Arial"/>
                <w:sz w:val="22"/>
                <w:szCs w:val="22"/>
              </w:rPr>
              <w:t>. 3. 20</w:t>
            </w:r>
            <w:r>
              <w:rPr>
                <w:rFonts w:cs="Arial"/>
                <w:sz w:val="22"/>
                <w:szCs w:val="22"/>
              </w:rPr>
              <w:t>2</w:t>
            </w:r>
            <w:r w:rsidR="00A30805">
              <w:rPr>
                <w:rFonts w:cs="Arial"/>
                <w:sz w:val="22"/>
                <w:szCs w:val="22"/>
              </w:rPr>
              <w:t>1</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D4A" w:rsidRPr="00FB238C" w:rsidRDefault="00A83D4A" w:rsidP="006E0A27">
            <w:pPr>
              <w:spacing w:after="0" w:line="276" w:lineRule="auto"/>
              <w:jc w:val="center"/>
              <w:rPr>
                <w:rFonts w:cs="Arial"/>
                <w:sz w:val="22"/>
                <w:szCs w:val="22"/>
              </w:rPr>
            </w:pPr>
          </w:p>
        </w:tc>
      </w:tr>
      <w:tr w:rsidR="00A83D4A" w:rsidRPr="00FB238C" w:rsidTr="00EC7E13">
        <w:trPr>
          <w:cantSplit/>
          <w:trHeight w:val="170"/>
        </w:trPr>
        <w:tc>
          <w:tcPr>
            <w:tcW w:w="767" w:type="pct"/>
            <w:vMerge/>
            <w:tcBorders>
              <w:left w:val="single" w:sz="4" w:space="0" w:color="000000"/>
              <w:right w:val="single" w:sz="4" w:space="0" w:color="000000"/>
            </w:tcBorders>
            <w:shd w:val="clear" w:color="auto" w:fill="auto"/>
          </w:tcPr>
          <w:p w:rsidR="00A83D4A" w:rsidRPr="00FB238C" w:rsidRDefault="00A83D4A" w:rsidP="006E0A27">
            <w:pPr>
              <w:spacing w:after="0" w:line="276" w:lineRule="auto"/>
              <w:jc w:val="center"/>
              <w:rPr>
                <w:rFonts w:cs="Arial"/>
                <w:b/>
                <w:sz w:val="22"/>
                <w:szCs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D4A" w:rsidRPr="00FB238C" w:rsidRDefault="00A83D4A" w:rsidP="00BF55BB">
            <w:pPr>
              <w:spacing w:after="0" w:line="276" w:lineRule="auto"/>
              <w:jc w:val="center"/>
              <w:rPr>
                <w:rFonts w:cs="Arial"/>
                <w:b/>
                <w:sz w:val="22"/>
                <w:szCs w:val="22"/>
              </w:rPr>
            </w:pPr>
            <w:r w:rsidRPr="00FB238C">
              <w:rPr>
                <w:rFonts w:cs="Arial"/>
                <w:b/>
                <w:sz w:val="22"/>
                <w:szCs w:val="22"/>
              </w:rPr>
              <w:t>1</w:t>
            </w:r>
            <w:r>
              <w:rPr>
                <w:rFonts w:cs="Arial"/>
                <w:b/>
                <w:sz w:val="22"/>
                <w:szCs w:val="22"/>
              </w:rPr>
              <w:t>1</w:t>
            </w:r>
            <w:r w:rsidRPr="00FB238C">
              <w:rPr>
                <w:rFonts w:cs="Arial"/>
                <w:b/>
                <w:sz w:val="22"/>
                <w:szCs w:val="22"/>
              </w:rPr>
              <w:t>.</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3D4A" w:rsidRPr="00FB238C" w:rsidRDefault="00180F3F" w:rsidP="00180F3F">
            <w:pPr>
              <w:spacing w:after="0" w:line="276" w:lineRule="auto"/>
              <w:jc w:val="right"/>
              <w:rPr>
                <w:rFonts w:cs="Arial"/>
                <w:sz w:val="22"/>
                <w:szCs w:val="22"/>
              </w:rPr>
            </w:pPr>
            <w:r>
              <w:rPr>
                <w:rFonts w:cs="Arial"/>
                <w:sz w:val="22"/>
                <w:szCs w:val="22"/>
              </w:rPr>
              <w:t>29</w:t>
            </w:r>
            <w:r w:rsidR="00A83D4A" w:rsidRPr="00FB238C">
              <w:rPr>
                <w:rFonts w:cs="Arial"/>
                <w:sz w:val="22"/>
                <w:szCs w:val="22"/>
              </w:rPr>
              <w:t xml:space="preserve">. </w:t>
            </w:r>
            <w:r w:rsidR="00A83D4A">
              <w:rPr>
                <w:rFonts w:cs="Arial"/>
                <w:sz w:val="22"/>
                <w:szCs w:val="22"/>
              </w:rPr>
              <w:t>3</w:t>
            </w:r>
            <w:r w:rsidR="00A83D4A" w:rsidRPr="00FB238C">
              <w:rPr>
                <w:rFonts w:cs="Arial"/>
                <w:sz w:val="22"/>
                <w:szCs w:val="22"/>
              </w:rPr>
              <w:t xml:space="preserve">. – </w:t>
            </w:r>
            <w:r>
              <w:rPr>
                <w:rFonts w:cs="Arial"/>
                <w:sz w:val="22"/>
                <w:szCs w:val="22"/>
              </w:rPr>
              <w:t>2</w:t>
            </w:r>
            <w:r w:rsidR="00A83D4A" w:rsidRPr="00FB238C">
              <w:rPr>
                <w:rFonts w:cs="Arial"/>
                <w:sz w:val="22"/>
                <w:szCs w:val="22"/>
              </w:rPr>
              <w:t>. 4. 20</w:t>
            </w:r>
            <w:r w:rsidR="00A83D4A">
              <w:rPr>
                <w:rFonts w:cs="Arial"/>
                <w:sz w:val="22"/>
                <w:szCs w:val="22"/>
              </w:rPr>
              <w:t>2</w:t>
            </w:r>
            <w:r w:rsidR="00A30805">
              <w:rPr>
                <w:rFonts w:cs="Arial"/>
                <w:sz w:val="22"/>
                <w:szCs w:val="22"/>
              </w:rPr>
              <w:t>1</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D4A" w:rsidRPr="00FB238C" w:rsidRDefault="00A83D4A" w:rsidP="006E0A27">
            <w:pPr>
              <w:spacing w:after="0" w:line="276" w:lineRule="auto"/>
              <w:jc w:val="center"/>
              <w:rPr>
                <w:rFonts w:cs="Arial"/>
                <w:sz w:val="22"/>
                <w:szCs w:val="22"/>
              </w:rPr>
            </w:pPr>
          </w:p>
        </w:tc>
      </w:tr>
      <w:tr w:rsidR="00180F3F" w:rsidRPr="00FB238C" w:rsidTr="00180F3F">
        <w:trPr>
          <w:cantSplit/>
          <w:trHeight w:val="275"/>
        </w:trPr>
        <w:tc>
          <w:tcPr>
            <w:tcW w:w="767" w:type="pct"/>
            <w:vMerge/>
            <w:tcBorders>
              <w:left w:val="single" w:sz="4" w:space="0" w:color="000000"/>
              <w:right w:val="single" w:sz="4" w:space="0" w:color="000000"/>
            </w:tcBorders>
            <w:shd w:val="clear" w:color="auto" w:fill="auto"/>
          </w:tcPr>
          <w:p w:rsidR="00180F3F" w:rsidRPr="00FB238C" w:rsidRDefault="00180F3F" w:rsidP="006E0A27">
            <w:pPr>
              <w:spacing w:after="0" w:line="276" w:lineRule="auto"/>
              <w:jc w:val="center"/>
              <w:rPr>
                <w:rFonts w:cs="Arial"/>
                <w:b/>
                <w:sz w:val="22"/>
                <w:szCs w:val="22"/>
              </w:rPr>
            </w:pPr>
          </w:p>
        </w:tc>
        <w:tc>
          <w:tcPr>
            <w:tcW w:w="2156" w:type="pct"/>
            <w:gridSpan w:val="2"/>
            <w:tcBorders>
              <w:top w:val="single" w:sz="4" w:space="0" w:color="000000"/>
              <w:left w:val="single" w:sz="4" w:space="0" w:color="000000"/>
              <w:right w:val="single" w:sz="4" w:space="0" w:color="000000"/>
            </w:tcBorders>
            <w:shd w:val="clear" w:color="auto" w:fill="F2F2F2" w:themeFill="background1" w:themeFillShade="F2"/>
            <w:vAlign w:val="center"/>
          </w:tcPr>
          <w:p w:rsidR="00180F3F" w:rsidRPr="00FB238C" w:rsidRDefault="00180F3F" w:rsidP="00A30805">
            <w:pPr>
              <w:spacing w:after="0" w:line="276" w:lineRule="auto"/>
              <w:jc w:val="right"/>
              <w:rPr>
                <w:rFonts w:cs="Arial"/>
                <w:sz w:val="22"/>
                <w:szCs w:val="22"/>
              </w:rPr>
            </w:pPr>
            <w:r>
              <w:rPr>
                <w:rFonts w:cs="Arial"/>
                <w:sz w:val="22"/>
                <w:szCs w:val="22"/>
              </w:rPr>
              <w:t>5</w:t>
            </w:r>
            <w:r w:rsidRPr="00EC7E13">
              <w:rPr>
                <w:rFonts w:cs="Arial"/>
                <w:sz w:val="22"/>
                <w:szCs w:val="22"/>
              </w:rPr>
              <w:t>. 4. 202</w:t>
            </w:r>
            <w:r>
              <w:rPr>
                <w:rFonts w:cs="Arial"/>
                <w:sz w:val="22"/>
                <w:szCs w:val="22"/>
              </w:rPr>
              <w:t>1</w:t>
            </w:r>
          </w:p>
        </w:tc>
        <w:tc>
          <w:tcPr>
            <w:tcW w:w="2077" w:type="pct"/>
            <w:tcBorders>
              <w:top w:val="single" w:sz="4" w:space="0" w:color="000000"/>
              <w:left w:val="single" w:sz="4" w:space="0" w:color="000000"/>
              <w:right w:val="single" w:sz="4" w:space="0" w:color="000000"/>
            </w:tcBorders>
            <w:shd w:val="clear" w:color="auto" w:fill="F2F2F2" w:themeFill="background1" w:themeFillShade="F2"/>
            <w:vAlign w:val="center"/>
          </w:tcPr>
          <w:p w:rsidR="00180F3F" w:rsidRPr="00FB238C" w:rsidRDefault="00180F3F" w:rsidP="006E0A27">
            <w:pPr>
              <w:spacing w:after="0" w:line="276" w:lineRule="auto"/>
              <w:jc w:val="center"/>
              <w:rPr>
                <w:rFonts w:cs="Arial"/>
                <w:sz w:val="22"/>
                <w:szCs w:val="22"/>
              </w:rPr>
            </w:pPr>
            <w:r w:rsidRPr="00EC7E13">
              <w:rPr>
                <w:rFonts w:cs="Arial"/>
                <w:sz w:val="22"/>
                <w:szCs w:val="22"/>
              </w:rPr>
              <w:t>Velikonočni ponedeljek</w:t>
            </w:r>
          </w:p>
        </w:tc>
      </w:tr>
      <w:tr w:rsidR="00180F3F" w:rsidRPr="00FB238C" w:rsidTr="00180F3F">
        <w:trPr>
          <w:cantSplit/>
          <w:trHeight w:val="265"/>
        </w:trPr>
        <w:tc>
          <w:tcPr>
            <w:tcW w:w="767" w:type="pct"/>
            <w:vMerge/>
            <w:tcBorders>
              <w:left w:val="single" w:sz="4" w:space="0" w:color="000000"/>
              <w:right w:val="single" w:sz="4" w:space="0" w:color="000000"/>
            </w:tcBorders>
            <w:shd w:val="clear" w:color="auto" w:fill="auto"/>
          </w:tcPr>
          <w:p w:rsidR="00180F3F" w:rsidRPr="00FB238C" w:rsidRDefault="00180F3F" w:rsidP="006E0A27">
            <w:pPr>
              <w:spacing w:after="0" w:line="276" w:lineRule="auto"/>
              <w:jc w:val="center"/>
              <w:rPr>
                <w:rFonts w:cs="Arial"/>
                <w:b/>
                <w:sz w:val="22"/>
                <w:szCs w:val="22"/>
              </w:rPr>
            </w:pPr>
          </w:p>
        </w:tc>
        <w:tc>
          <w:tcPr>
            <w:tcW w:w="848" w:type="pct"/>
            <w:tcBorders>
              <w:top w:val="single" w:sz="4" w:space="0" w:color="000000"/>
              <w:left w:val="single" w:sz="4" w:space="0" w:color="000000"/>
              <w:right w:val="single" w:sz="4" w:space="0" w:color="000000"/>
            </w:tcBorders>
            <w:shd w:val="clear" w:color="auto" w:fill="FFFFFF" w:themeFill="background1"/>
            <w:vAlign w:val="center"/>
          </w:tcPr>
          <w:p w:rsidR="00180F3F" w:rsidRPr="00EC7E13" w:rsidRDefault="00180F3F" w:rsidP="00180F3F">
            <w:pPr>
              <w:spacing w:after="0" w:line="276" w:lineRule="auto"/>
              <w:jc w:val="center"/>
              <w:rPr>
                <w:rFonts w:cs="Arial"/>
                <w:sz w:val="22"/>
                <w:szCs w:val="22"/>
              </w:rPr>
            </w:pPr>
            <w:r w:rsidRPr="00FB238C">
              <w:rPr>
                <w:rFonts w:cs="Arial"/>
                <w:b/>
                <w:sz w:val="22"/>
                <w:szCs w:val="22"/>
              </w:rPr>
              <w:t>1</w:t>
            </w:r>
            <w:r>
              <w:rPr>
                <w:rFonts w:cs="Arial"/>
                <w:b/>
                <w:sz w:val="22"/>
                <w:szCs w:val="22"/>
              </w:rPr>
              <w:t>2</w:t>
            </w:r>
            <w:r w:rsidRPr="00FB238C">
              <w:rPr>
                <w:rFonts w:cs="Arial"/>
                <w:b/>
                <w:sz w:val="22"/>
                <w:szCs w:val="22"/>
              </w:rPr>
              <w:t>.</w:t>
            </w:r>
          </w:p>
        </w:tc>
        <w:tc>
          <w:tcPr>
            <w:tcW w:w="1308" w:type="pct"/>
            <w:tcBorders>
              <w:top w:val="single" w:sz="4" w:space="0" w:color="000000"/>
              <w:left w:val="single" w:sz="4" w:space="0" w:color="000000"/>
              <w:right w:val="single" w:sz="4" w:space="0" w:color="000000"/>
            </w:tcBorders>
            <w:shd w:val="clear" w:color="auto" w:fill="FFFFFF" w:themeFill="background1"/>
            <w:vAlign w:val="center"/>
          </w:tcPr>
          <w:p w:rsidR="00180F3F" w:rsidRPr="00EC7E13" w:rsidRDefault="00180F3F" w:rsidP="00180F3F">
            <w:pPr>
              <w:spacing w:after="0" w:line="276" w:lineRule="auto"/>
              <w:jc w:val="right"/>
              <w:rPr>
                <w:rFonts w:cs="Arial"/>
                <w:sz w:val="22"/>
                <w:szCs w:val="22"/>
              </w:rPr>
            </w:pPr>
            <w:r>
              <w:rPr>
                <w:rFonts w:cs="Arial"/>
                <w:sz w:val="22"/>
                <w:szCs w:val="22"/>
              </w:rPr>
              <w:t>6</w:t>
            </w:r>
            <w:r w:rsidRPr="00FB238C">
              <w:rPr>
                <w:rFonts w:cs="Arial"/>
                <w:sz w:val="22"/>
                <w:szCs w:val="22"/>
              </w:rPr>
              <w:t xml:space="preserve">. 4. – </w:t>
            </w:r>
            <w:r>
              <w:rPr>
                <w:rFonts w:cs="Arial"/>
                <w:sz w:val="22"/>
                <w:szCs w:val="22"/>
              </w:rPr>
              <w:t>9</w:t>
            </w:r>
            <w:r w:rsidRPr="00FB238C">
              <w:rPr>
                <w:rFonts w:cs="Arial"/>
                <w:sz w:val="22"/>
                <w:szCs w:val="22"/>
              </w:rPr>
              <w:t>. 4. 20</w:t>
            </w:r>
            <w:r>
              <w:rPr>
                <w:rFonts w:cs="Arial"/>
                <w:sz w:val="22"/>
                <w:szCs w:val="22"/>
              </w:rPr>
              <w:t>21</w:t>
            </w:r>
          </w:p>
        </w:tc>
        <w:tc>
          <w:tcPr>
            <w:tcW w:w="2077" w:type="pct"/>
            <w:tcBorders>
              <w:top w:val="single" w:sz="4" w:space="0" w:color="000000"/>
              <w:left w:val="single" w:sz="4" w:space="0" w:color="000000"/>
              <w:right w:val="single" w:sz="4" w:space="0" w:color="000000"/>
            </w:tcBorders>
            <w:shd w:val="clear" w:color="auto" w:fill="FFFFFF" w:themeFill="background1"/>
            <w:vAlign w:val="center"/>
          </w:tcPr>
          <w:p w:rsidR="00180F3F" w:rsidRPr="00EC7E13" w:rsidRDefault="00180F3F" w:rsidP="006E0A27">
            <w:pPr>
              <w:spacing w:after="0" w:line="276" w:lineRule="auto"/>
              <w:jc w:val="center"/>
              <w:rPr>
                <w:rFonts w:cs="Arial"/>
                <w:sz w:val="22"/>
                <w:szCs w:val="22"/>
              </w:rPr>
            </w:pPr>
          </w:p>
        </w:tc>
      </w:tr>
      <w:tr w:rsidR="00180F3F" w:rsidRPr="00FB238C" w:rsidTr="00180F3F">
        <w:trPr>
          <w:cantSplit/>
          <w:trHeight w:val="265"/>
        </w:trPr>
        <w:tc>
          <w:tcPr>
            <w:tcW w:w="767" w:type="pct"/>
            <w:tcBorders>
              <w:left w:val="single" w:sz="4" w:space="0" w:color="000000"/>
              <w:right w:val="single" w:sz="4" w:space="0" w:color="000000"/>
            </w:tcBorders>
            <w:shd w:val="clear" w:color="auto" w:fill="auto"/>
          </w:tcPr>
          <w:p w:rsidR="00180F3F" w:rsidRPr="00FB238C" w:rsidRDefault="00180F3F" w:rsidP="006E0A27">
            <w:pPr>
              <w:spacing w:after="0" w:line="276" w:lineRule="auto"/>
              <w:jc w:val="center"/>
              <w:rPr>
                <w:rFonts w:cs="Arial"/>
                <w:b/>
                <w:sz w:val="22"/>
                <w:szCs w:val="22"/>
              </w:rPr>
            </w:pPr>
          </w:p>
        </w:tc>
        <w:tc>
          <w:tcPr>
            <w:tcW w:w="848" w:type="pct"/>
            <w:tcBorders>
              <w:top w:val="single" w:sz="4" w:space="0" w:color="000000"/>
              <w:left w:val="single" w:sz="4" w:space="0" w:color="000000"/>
              <w:right w:val="single" w:sz="4" w:space="0" w:color="000000"/>
            </w:tcBorders>
            <w:shd w:val="clear" w:color="auto" w:fill="FFFFFF" w:themeFill="background1"/>
            <w:vAlign w:val="center"/>
          </w:tcPr>
          <w:p w:rsidR="00180F3F" w:rsidRPr="00FB238C" w:rsidRDefault="00180F3F" w:rsidP="00180F3F">
            <w:pPr>
              <w:spacing w:after="0" w:line="276" w:lineRule="auto"/>
              <w:jc w:val="center"/>
              <w:rPr>
                <w:rFonts w:cs="Arial"/>
                <w:b/>
                <w:sz w:val="22"/>
                <w:szCs w:val="22"/>
              </w:rPr>
            </w:pPr>
            <w:r>
              <w:rPr>
                <w:rFonts w:cs="Arial"/>
                <w:b/>
                <w:sz w:val="22"/>
                <w:szCs w:val="22"/>
              </w:rPr>
              <w:t>13.</w:t>
            </w:r>
          </w:p>
        </w:tc>
        <w:tc>
          <w:tcPr>
            <w:tcW w:w="1308" w:type="pct"/>
            <w:tcBorders>
              <w:top w:val="single" w:sz="4" w:space="0" w:color="000000"/>
              <w:left w:val="single" w:sz="4" w:space="0" w:color="000000"/>
              <w:right w:val="single" w:sz="4" w:space="0" w:color="000000"/>
            </w:tcBorders>
            <w:shd w:val="clear" w:color="auto" w:fill="FFFFFF" w:themeFill="background1"/>
            <w:vAlign w:val="center"/>
          </w:tcPr>
          <w:p w:rsidR="00180F3F" w:rsidRDefault="00180F3F" w:rsidP="00180F3F">
            <w:pPr>
              <w:spacing w:after="0" w:line="276" w:lineRule="auto"/>
              <w:jc w:val="right"/>
              <w:rPr>
                <w:rFonts w:cs="Arial"/>
                <w:sz w:val="22"/>
                <w:szCs w:val="22"/>
              </w:rPr>
            </w:pPr>
            <w:r>
              <w:rPr>
                <w:rFonts w:cs="Arial"/>
                <w:sz w:val="22"/>
                <w:szCs w:val="22"/>
              </w:rPr>
              <w:t>12</w:t>
            </w:r>
            <w:r w:rsidRPr="00FB238C">
              <w:rPr>
                <w:rFonts w:cs="Arial"/>
                <w:sz w:val="22"/>
                <w:szCs w:val="22"/>
              </w:rPr>
              <w:t xml:space="preserve">. 4. – </w:t>
            </w:r>
            <w:r>
              <w:rPr>
                <w:rFonts w:cs="Arial"/>
                <w:sz w:val="22"/>
                <w:szCs w:val="22"/>
              </w:rPr>
              <w:t>16</w:t>
            </w:r>
            <w:r w:rsidRPr="00FB238C">
              <w:rPr>
                <w:rFonts w:cs="Arial"/>
                <w:sz w:val="22"/>
                <w:szCs w:val="22"/>
              </w:rPr>
              <w:t>. 4. 20</w:t>
            </w:r>
            <w:r>
              <w:rPr>
                <w:rFonts w:cs="Arial"/>
                <w:sz w:val="22"/>
                <w:szCs w:val="22"/>
              </w:rPr>
              <w:t>21</w:t>
            </w:r>
          </w:p>
        </w:tc>
        <w:tc>
          <w:tcPr>
            <w:tcW w:w="2077" w:type="pct"/>
            <w:tcBorders>
              <w:top w:val="single" w:sz="4" w:space="0" w:color="000000"/>
              <w:left w:val="single" w:sz="4" w:space="0" w:color="000000"/>
              <w:right w:val="single" w:sz="4" w:space="0" w:color="000000"/>
            </w:tcBorders>
            <w:shd w:val="clear" w:color="auto" w:fill="FFFFFF" w:themeFill="background1"/>
            <w:vAlign w:val="center"/>
          </w:tcPr>
          <w:p w:rsidR="00180F3F" w:rsidRPr="00EC7E13" w:rsidRDefault="00180F3F" w:rsidP="006E0A27">
            <w:pPr>
              <w:spacing w:after="0" w:line="276" w:lineRule="auto"/>
              <w:jc w:val="center"/>
              <w:rPr>
                <w:rFonts w:cs="Arial"/>
                <w:sz w:val="22"/>
                <w:szCs w:val="22"/>
              </w:rPr>
            </w:pPr>
          </w:p>
        </w:tc>
      </w:tr>
      <w:tr w:rsidR="006E0A27" w:rsidRPr="00FB238C" w:rsidTr="00BA34F5">
        <w:trPr>
          <w:cantSplit/>
          <w:trHeight w:val="340"/>
        </w:trPr>
        <w:tc>
          <w:tcPr>
            <w:tcW w:w="2923" w:type="pct"/>
            <w:gridSpan w:val="3"/>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6E0A27" w:rsidRPr="00EC7E13" w:rsidRDefault="00496F0E" w:rsidP="00180F3F">
            <w:pPr>
              <w:spacing w:after="0" w:line="276" w:lineRule="auto"/>
              <w:jc w:val="right"/>
              <w:rPr>
                <w:rFonts w:cs="Arial"/>
                <w:sz w:val="22"/>
                <w:szCs w:val="22"/>
              </w:rPr>
            </w:pPr>
            <w:r w:rsidRPr="00EC7E13">
              <w:rPr>
                <w:rFonts w:cs="Arial"/>
                <w:sz w:val="22"/>
                <w:szCs w:val="22"/>
              </w:rPr>
              <w:t>1</w:t>
            </w:r>
            <w:r w:rsidR="00180F3F">
              <w:rPr>
                <w:rFonts w:cs="Arial"/>
                <w:sz w:val="22"/>
                <w:szCs w:val="22"/>
              </w:rPr>
              <w:t>9</w:t>
            </w:r>
            <w:r w:rsidR="006E0A27" w:rsidRPr="00EC7E13">
              <w:rPr>
                <w:rFonts w:cs="Arial"/>
                <w:sz w:val="22"/>
                <w:szCs w:val="22"/>
              </w:rPr>
              <w:t xml:space="preserve">. 4. – </w:t>
            </w:r>
            <w:r w:rsidR="00180F3F">
              <w:rPr>
                <w:rFonts w:cs="Arial"/>
                <w:sz w:val="22"/>
                <w:szCs w:val="22"/>
              </w:rPr>
              <w:t>16</w:t>
            </w:r>
            <w:r w:rsidR="006E0A27" w:rsidRPr="00EC7E13">
              <w:rPr>
                <w:rFonts w:cs="Arial"/>
                <w:sz w:val="22"/>
                <w:szCs w:val="22"/>
              </w:rPr>
              <w:t>. 7. 20</w:t>
            </w:r>
            <w:r w:rsidRPr="00EC7E13">
              <w:rPr>
                <w:rFonts w:cs="Arial"/>
                <w:sz w:val="22"/>
                <w:szCs w:val="22"/>
              </w:rPr>
              <w:t>2</w:t>
            </w:r>
            <w:r w:rsidR="00A30805">
              <w:rPr>
                <w:rFonts w:cs="Arial"/>
                <w:sz w:val="22"/>
                <w:szCs w:val="22"/>
              </w:rPr>
              <w:t>1</w:t>
            </w:r>
          </w:p>
        </w:tc>
        <w:tc>
          <w:tcPr>
            <w:tcW w:w="2077" w:type="pct"/>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6E0A27" w:rsidRPr="00EC7E13" w:rsidRDefault="006E0A27" w:rsidP="006E0A27">
            <w:pPr>
              <w:spacing w:after="0" w:line="276" w:lineRule="auto"/>
              <w:jc w:val="center"/>
              <w:rPr>
                <w:rFonts w:cs="Arial"/>
                <w:sz w:val="22"/>
                <w:szCs w:val="22"/>
              </w:rPr>
            </w:pPr>
            <w:r w:rsidRPr="00EC7E13">
              <w:rPr>
                <w:rFonts w:cs="Arial"/>
                <w:sz w:val="22"/>
                <w:szCs w:val="22"/>
              </w:rPr>
              <w:t>2. IZPITNO OBDOBJE</w:t>
            </w:r>
          </w:p>
        </w:tc>
      </w:tr>
      <w:tr w:rsidR="003E6ABD" w:rsidRPr="00FB238C" w:rsidTr="00BA34F5">
        <w:trPr>
          <w:cantSplit/>
          <w:trHeight w:val="340"/>
        </w:trPr>
        <w:tc>
          <w:tcPr>
            <w:tcW w:w="2923" w:type="pct"/>
            <w:gridSpan w:val="3"/>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3E6ABD" w:rsidRPr="0009397F" w:rsidRDefault="003E6ABD" w:rsidP="00D805D5">
            <w:pPr>
              <w:spacing w:after="0" w:line="276" w:lineRule="auto"/>
              <w:jc w:val="right"/>
              <w:rPr>
                <w:rFonts w:cs="Arial"/>
                <w:b/>
                <w:sz w:val="22"/>
                <w:szCs w:val="22"/>
              </w:rPr>
            </w:pPr>
            <w:r>
              <w:rPr>
                <w:rFonts w:cs="Arial"/>
                <w:sz w:val="22"/>
                <w:szCs w:val="22"/>
              </w:rPr>
              <w:lastRenderedPageBreak/>
              <w:t>1</w:t>
            </w:r>
            <w:r w:rsidR="00180F3F">
              <w:rPr>
                <w:rFonts w:cs="Arial"/>
                <w:sz w:val="22"/>
                <w:szCs w:val="22"/>
              </w:rPr>
              <w:t>9</w:t>
            </w:r>
            <w:r w:rsidRPr="00FB238C">
              <w:rPr>
                <w:rFonts w:cs="Arial"/>
                <w:sz w:val="22"/>
                <w:szCs w:val="22"/>
              </w:rPr>
              <w:t xml:space="preserve">. </w:t>
            </w:r>
            <w:r>
              <w:rPr>
                <w:rFonts w:cs="Arial"/>
                <w:sz w:val="22"/>
                <w:szCs w:val="22"/>
              </w:rPr>
              <w:t>4</w:t>
            </w:r>
            <w:r w:rsidRPr="00FB238C">
              <w:rPr>
                <w:rFonts w:cs="Arial"/>
                <w:sz w:val="22"/>
                <w:szCs w:val="22"/>
              </w:rPr>
              <w:t xml:space="preserve">. – </w:t>
            </w:r>
            <w:r>
              <w:rPr>
                <w:rFonts w:cs="Arial"/>
                <w:sz w:val="22"/>
                <w:szCs w:val="22"/>
              </w:rPr>
              <w:t>2</w:t>
            </w:r>
            <w:r w:rsidR="00D805D5">
              <w:rPr>
                <w:rFonts w:cs="Arial"/>
                <w:sz w:val="22"/>
                <w:szCs w:val="22"/>
              </w:rPr>
              <w:t>9</w:t>
            </w:r>
            <w:r w:rsidRPr="00FB238C">
              <w:rPr>
                <w:rFonts w:cs="Arial"/>
                <w:sz w:val="22"/>
                <w:szCs w:val="22"/>
              </w:rPr>
              <w:t xml:space="preserve">. </w:t>
            </w:r>
            <w:r>
              <w:rPr>
                <w:rFonts w:cs="Arial"/>
                <w:sz w:val="22"/>
                <w:szCs w:val="22"/>
              </w:rPr>
              <w:t>6</w:t>
            </w:r>
            <w:r w:rsidRPr="00FB238C">
              <w:rPr>
                <w:rFonts w:cs="Arial"/>
                <w:sz w:val="22"/>
                <w:szCs w:val="22"/>
              </w:rPr>
              <w:t>. 20</w:t>
            </w:r>
            <w:r>
              <w:rPr>
                <w:rFonts w:cs="Arial"/>
                <w:sz w:val="22"/>
                <w:szCs w:val="22"/>
              </w:rPr>
              <w:t>2</w:t>
            </w:r>
            <w:r w:rsidR="00A30805">
              <w:rPr>
                <w:rFonts w:cs="Arial"/>
                <w:sz w:val="22"/>
                <w:szCs w:val="22"/>
              </w:rPr>
              <w:t>1</w:t>
            </w:r>
            <w:r w:rsidRPr="00FB238C">
              <w:rPr>
                <w:rFonts w:cs="Arial"/>
                <w:b/>
                <w:sz w:val="22"/>
                <w:szCs w:val="22"/>
                <w:vertAlign w:val="superscript"/>
              </w:rPr>
              <w:footnoteReference w:id="1"/>
            </w:r>
          </w:p>
        </w:tc>
        <w:tc>
          <w:tcPr>
            <w:tcW w:w="2077" w:type="pct"/>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3E6ABD" w:rsidRPr="00EC7E13" w:rsidRDefault="003E6ABD" w:rsidP="006E0A27">
            <w:pPr>
              <w:spacing w:after="0" w:line="276" w:lineRule="auto"/>
              <w:jc w:val="center"/>
              <w:rPr>
                <w:rFonts w:cs="Arial"/>
                <w:sz w:val="22"/>
                <w:szCs w:val="22"/>
              </w:rPr>
            </w:pPr>
            <w:r w:rsidRPr="00EC7E13">
              <w:rPr>
                <w:rFonts w:cs="Arial"/>
                <w:sz w:val="22"/>
                <w:szCs w:val="22"/>
              </w:rPr>
              <w:t>PRI</w:t>
            </w:r>
          </w:p>
        </w:tc>
      </w:tr>
      <w:tr w:rsidR="006E0A27" w:rsidRPr="00FB238C" w:rsidTr="00BA34F5">
        <w:trPr>
          <w:cantSplit/>
          <w:trHeight w:val="340"/>
        </w:trPr>
        <w:tc>
          <w:tcPr>
            <w:tcW w:w="2923"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E0A27" w:rsidRPr="00EC7E13" w:rsidRDefault="006E0A27" w:rsidP="00D805D5">
            <w:pPr>
              <w:spacing w:after="0" w:line="276" w:lineRule="auto"/>
              <w:jc w:val="right"/>
              <w:rPr>
                <w:rFonts w:cs="Arial"/>
                <w:sz w:val="22"/>
                <w:szCs w:val="22"/>
              </w:rPr>
            </w:pPr>
            <w:bookmarkStart w:id="61" w:name="_Hlk523305124"/>
            <w:r w:rsidRPr="00EC7E13">
              <w:rPr>
                <w:rFonts w:cs="Arial"/>
                <w:sz w:val="22"/>
                <w:szCs w:val="22"/>
              </w:rPr>
              <w:t>2</w:t>
            </w:r>
            <w:r w:rsidR="00496F0E" w:rsidRPr="00EC7E13">
              <w:rPr>
                <w:rFonts w:cs="Arial"/>
                <w:sz w:val="22"/>
                <w:szCs w:val="22"/>
              </w:rPr>
              <w:t>7</w:t>
            </w:r>
            <w:r w:rsidRPr="00EC7E13">
              <w:rPr>
                <w:rFonts w:cs="Arial"/>
                <w:sz w:val="22"/>
                <w:szCs w:val="22"/>
              </w:rPr>
              <w:t xml:space="preserve">. 4. </w:t>
            </w:r>
            <w:r w:rsidR="00A83D4A" w:rsidRPr="00EC7E13">
              <w:rPr>
                <w:rFonts w:cs="Arial"/>
                <w:sz w:val="22"/>
                <w:szCs w:val="22"/>
              </w:rPr>
              <w:t>202</w:t>
            </w:r>
            <w:r w:rsidR="00A30805">
              <w:rPr>
                <w:rFonts w:cs="Arial"/>
                <w:sz w:val="22"/>
                <w:szCs w:val="22"/>
              </w:rPr>
              <w:t>1</w:t>
            </w:r>
            <w:r w:rsidR="00A83D4A" w:rsidRPr="00EC7E13">
              <w:rPr>
                <w:rFonts w:cs="Arial"/>
                <w:sz w:val="22"/>
                <w:szCs w:val="22"/>
              </w:rPr>
              <w:t xml:space="preserve">, </w:t>
            </w:r>
            <w:r w:rsidR="00D805D5">
              <w:rPr>
                <w:rFonts w:cs="Arial"/>
                <w:sz w:val="22"/>
                <w:szCs w:val="22"/>
              </w:rPr>
              <w:t>25</w:t>
            </w:r>
            <w:r w:rsidRPr="00EC7E13">
              <w:rPr>
                <w:rFonts w:cs="Arial"/>
                <w:sz w:val="22"/>
                <w:szCs w:val="22"/>
              </w:rPr>
              <w:t xml:space="preserve">. </w:t>
            </w:r>
            <w:r w:rsidR="00D805D5">
              <w:rPr>
                <w:rFonts w:cs="Arial"/>
                <w:sz w:val="22"/>
                <w:szCs w:val="22"/>
              </w:rPr>
              <w:t>6</w:t>
            </w:r>
            <w:r w:rsidRPr="00EC7E13">
              <w:rPr>
                <w:rFonts w:cs="Arial"/>
                <w:sz w:val="22"/>
                <w:szCs w:val="22"/>
              </w:rPr>
              <w:t>. 20</w:t>
            </w:r>
            <w:r w:rsidR="00496F0E" w:rsidRPr="00EC7E13">
              <w:rPr>
                <w:rFonts w:cs="Arial"/>
                <w:sz w:val="22"/>
                <w:szCs w:val="22"/>
              </w:rPr>
              <w:t>2</w:t>
            </w:r>
            <w:r w:rsidR="00A30805">
              <w:rPr>
                <w:rFonts w:cs="Arial"/>
                <w:sz w:val="22"/>
                <w:szCs w:val="22"/>
              </w:rPr>
              <w:t>1</w:t>
            </w:r>
          </w:p>
        </w:tc>
        <w:tc>
          <w:tcPr>
            <w:tcW w:w="207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E0A27" w:rsidRPr="00EC7E13" w:rsidRDefault="00D805D5" w:rsidP="00D805D5">
            <w:pPr>
              <w:spacing w:after="0" w:line="276" w:lineRule="auto"/>
              <w:jc w:val="center"/>
              <w:rPr>
                <w:rFonts w:cs="Arial"/>
                <w:sz w:val="22"/>
                <w:szCs w:val="22"/>
              </w:rPr>
            </w:pPr>
            <w:r w:rsidRPr="00D805D5">
              <w:rPr>
                <w:rFonts w:cs="Arial"/>
                <w:sz w:val="18"/>
                <w:szCs w:val="22"/>
              </w:rPr>
              <w:t>d</w:t>
            </w:r>
            <w:r w:rsidR="00A83D4A" w:rsidRPr="00D805D5">
              <w:rPr>
                <w:rFonts w:cs="Arial"/>
                <w:sz w:val="18"/>
                <w:szCs w:val="22"/>
              </w:rPr>
              <w:t xml:space="preserve">an upora proti okupatorju, </w:t>
            </w:r>
            <w:r w:rsidRPr="00D805D5">
              <w:rPr>
                <w:rFonts w:cs="Arial"/>
                <w:sz w:val="18"/>
                <w:szCs w:val="22"/>
              </w:rPr>
              <w:t>dan državnosti</w:t>
            </w:r>
          </w:p>
        </w:tc>
      </w:tr>
      <w:bookmarkEnd w:id="61"/>
      <w:tr w:rsidR="006E0A27" w:rsidRPr="00FB238C" w:rsidTr="00BA34F5">
        <w:trPr>
          <w:cantSplit/>
          <w:trHeight w:val="340"/>
        </w:trPr>
        <w:tc>
          <w:tcPr>
            <w:tcW w:w="2923"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E0A27" w:rsidRPr="00EC7E13" w:rsidRDefault="006E0A27" w:rsidP="00D805D5">
            <w:pPr>
              <w:spacing w:after="0" w:line="276" w:lineRule="auto"/>
              <w:jc w:val="right"/>
              <w:rPr>
                <w:rFonts w:cs="Arial"/>
                <w:sz w:val="22"/>
                <w:szCs w:val="22"/>
              </w:rPr>
            </w:pPr>
            <w:r w:rsidRPr="00EC7E13">
              <w:rPr>
                <w:rFonts w:cs="Arial"/>
                <w:sz w:val="22"/>
                <w:szCs w:val="22"/>
              </w:rPr>
              <w:t>1</w:t>
            </w:r>
            <w:r w:rsidR="00D805D5">
              <w:rPr>
                <w:rFonts w:cs="Arial"/>
                <w:sz w:val="22"/>
                <w:szCs w:val="22"/>
              </w:rPr>
              <w:t>7</w:t>
            </w:r>
            <w:r w:rsidRPr="00EC7E13">
              <w:rPr>
                <w:rFonts w:cs="Arial"/>
                <w:sz w:val="22"/>
                <w:szCs w:val="22"/>
              </w:rPr>
              <w:t>. 7. – 1</w:t>
            </w:r>
            <w:r w:rsidR="00A30805">
              <w:rPr>
                <w:rFonts w:cs="Arial"/>
                <w:sz w:val="22"/>
                <w:szCs w:val="22"/>
              </w:rPr>
              <w:t>5</w:t>
            </w:r>
            <w:r w:rsidRPr="00EC7E13">
              <w:rPr>
                <w:rFonts w:cs="Arial"/>
                <w:sz w:val="22"/>
                <w:szCs w:val="22"/>
              </w:rPr>
              <w:t>. 8. 20</w:t>
            </w:r>
            <w:r w:rsidR="00496F0E" w:rsidRPr="00EC7E13">
              <w:rPr>
                <w:rFonts w:cs="Arial"/>
                <w:sz w:val="22"/>
                <w:szCs w:val="22"/>
              </w:rPr>
              <w:t>2</w:t>
            </w:r>
            <w:r w:rsidR="00A30805">
              <w:rPr>
                <w:rFonts w:cs="Arial"/>
                <w:sz w:val="22"/>
                <w:szCs w:val="22"/>
              </w:rPr>
              <w:t>1</w:t>
            </w:r>
          </w:p>
        </w:tc>
        <w:tc>
          <w:tcPr>
            <w:tcW w:w="207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E0A27" w:rsidRPr="00EC7E13" w:rsidRDefault="006E0A27" w:rsidP="006E0A27">
            <w:pPr>
              <w:spacing w:after="0" w:line="276" w:lineRule="auto"/>
              <w:jc w:val="center"/>
              <w:rPr>
                <w:rFonts w:cs="Arial"/>
                <w:sz w:val="22"/>
                <w:szCs w:val="22"/>
              </w:rPr>
            </w:pPr>
            <w:r w:rsidRPr="00EC7E13">
              <w:rPr>
                <w:rFonts w:cs="Arial"/>
                <w:sz w:val="22"/>
                <w:szCs w:val="22"/>
              </w:rPr>
              <w:t>Poletne počitnice</w:t>
            </w:r>
          </w:p>
        </w:tc>
      </w:tr>
      <w:tr w:rsidR="006E0A27" w:rsidRPr="00FB238C" w:rsidTr="00BA34F5">
        <w:trPr>
          <w:cantSplit/>
          <w:trHeight w:val="340"/>
        </w:trPr>
        <w:tc>
          <w:tcPr>
            <w:tcW w:w="2923"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E0A27" w:rsidRPr="00EC7E13" w:rsidRDefault="006E0A27" w:rsidP="00A30805">
            <w:pPr>
              <w:spacing w:after="0" w:line="276" w:lineRule="auto"/>
              <w:jc w:val="right"/>
              <w:rPr>
                <w:rFonts w:cs="Arial"/>
                <w:sz w:val="22"/>
                <w:szCs w:val="22"/>
              </w:rPr>
            </w:pPr>
            <w:r w:rsidRPr="00EC7E13">
              <w:rPr>
                <w:rFonts w:cs="Arial"/>
                <w:sz w:val="22"/>
                <w:szCs w:val="22"/>
              </w:rPr>
              <w:t>1</w:t>
            </w:r>
            <w:r w:rsidR="00A30805">
              <w:rPr>
                <w:rFonts w:cs="Arial"/>
                <w:sz w:val="22"/>
                <w:szCs w:val="22"/>
              </w:rPr>
              <w:t>6</w:t>
            </w:r>
            <w:r w:rsidRPr="00EC7E13">
              <w:rPr>
                <w:rFonts w:cs="Arial"/>
                <w:sz w:val="22"/>
                <w:szCs w:val="22"/>
              </w:rPr>
              <w:t xml:space="preserve">. 8. – </w:t>
            </w:r>
            <w:r w:rsidR="00496F0E" w:rsidRPr="00EC7E13">
              <w:rPr>
                <w:rFonts w:cs="Arial"/>
                <w:sz w:val="22"/>
                <w:szCs w:val="22"/>
              </w:rPr>
              <w:t>1</w:t>
            </w:r>
            <w:r w:rsidR="00A30805">
              <w:rPr>
                <w:rFonts w:cs="Arial"/>
                <w:sz w:val="22"/>
                <w:szCs w:val="22"/>
              </w:rPr>
              <w:t>7</w:t>
            </w:r>
            <w:r w:rsidRPr="00EC7E13">
              <w:rPr>
                <w:rFonts w:cs="Arial"/>
                <w:sz w:val="22"/>
                <w:szCs w:val="22"/>
              </w:rPr>
              <w:t>. 9. 20</w:t>
            </w:r>
            <w:r w:rsidR="00496F0E" w:rsidRPr="00EC7E13">
              <w:rPr>
                <w:rFonts w:cs="Arial"/>
                <w:sz w:val="22"/>
                <w:szCs w:val="22"/>
              </w:rPr>
              <w:t>2</w:t>
            </w:r>
            <w:r w:rsidR="00A30805">
              <w:rPr>
                <w:rFonts w:cs="Arial"/>
                <w:sz w:val="22"/>
                <w:szCs w:val="22"/>
              </w:rPr>
              <w:t>1</w:t>
            </w:r>
          </w:p>
        </w:tc>
        <w:tc>
          <w:tcPr>
            <w:tcW w:w="207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E0A27" w:rsidRPr="00EC7E13" w:rsidRDefault="006E0A27" w:rsidP="006E0A27">
            <w:pPr>
              <w:spacing w:after="0" w:line="276" w:lineRule="auto"/>
              <w:jc w:val="center"/>
              <w:rPr>
                <w:rFonts w:cs="Arial"/>
                <w:sz w:val="22"/>
                <w:szCs w:val="22"/>
              </w:rPr>
            </w:pPr>
            <w:r w:rsidRPr="00EC7E13">
              <w:rPr>
                <w:rFonts w:cs="Arial"/>
                <w:sz w:val="22"/>
                <w:szCs w:val="22"/>
              </w:rPr>
              <w:t>3. IZPITNO OBDOBJE</w:t>
            </w:r>
          </w:p>
        </w:tc>
      </w:tr>
    </w:tbl>
    <w:p w:rsidR="003E6ABD" w:rsidRDefault="003E6ABD" w:rsidP="005370D8">
      <w:pPr>
        <w:pStyle w:val="Naslov3"/>
      </w:pPr>
    </w:p>
    <w:p w:rsidR="005370D8" w:rsidRPr="005E0FE5" w:rsidRDefault="005370D8" w:rsidP="005370D8">
      <w:pPr>
        <w:pStyle w:val="Naslov3"/>
      </w:pPr>
      <w:bookmarkStart w:id="62" w:name="_Toc45635262"/>
      <w:r w:rsidRPr="005E0FE5">
        <w:t>6.1.1</w:t>
      </w:r>
      <w:r w:rsidRPr="005E0FE5">
        <w:tab/>
        <w:t>2. letnik</w:t>
      </w:r>
      <w:bookmarkEnd w:id="62"/>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1561"/>
        <w:gridCol w:w="2411"/>
        <w:gridCol w:w="3826"/>
      </w:tblGrid>
      <w:tr w:rsidR="005370D8" w:rsidRPr="00913415" w:rsidTr="000D67ED">
        <w:tc>
          <w:tcPr>
            <w:tcW w:w="767" w:type="pct"/>
            <w:tcBorders>
              <w:top w:val="single" w:sz="4" w:space="0" w:color="000000"/>
              <w:left w:val="single" w:sz="4" w:space="0" w:color="000000"/>
              <w:bottom w:val="single" w:sz="4" w:space="0" w:color="000000"/>
              <w:right w:val="single" w:sz="4" w:space="0" w:color="000000"/>
            </w:tcBorders>
            <w:shd w:val="clear" w:color="auto" w:fill="E1F0F0"/>
            <w:vAlign w:val="center"/>
          </w:tcPr>
          <w:p w:rsidR="005370D8" w:rsidRPr="00913415" w:rsidRDefault="005370D8" w:rsidP="005370D8">
            <w:pPr>
              <w:spacing w:after="0" w:line="276" w:lineRule="auto"/>
              <w:jc w:val="center"/>
              <w:rPr>
                <w:rFonts w:cs="Arial"/>
                <w:b/>
                <w:sz w:val="22"/>
                <w:szCs w:val="22"/>
              </w:rPr>
            </w:pPr>
            <w:r w:rsidRPr="00913415">
              <w:rPr>
                <w:rFonts w:cs="Arial"/>
                <w:b/>
                <w:sz w:val="22"/>
                <w:szCs w:val="22"/>
              </w:rPr>
              <w:t>Semester/</w:t>
            </w:r>
            <w:r w:rsidRPr="00913415">
              <w:rPr>
                <w:rFonts w:cs="Arial"/>
                <w:b/>
                <w:sz w:val="22"/>
                <w:szCs w:val="22"/>
              </w:rPr>
              <w:br/>
              <w:t>PRI</w:t>
            </w:r>
          </w:p>
        </w:tc>
        <w:tc>
          <w:tcPr>
            <w:tcW w:w="847" w:type="pct"/>
            <w:tcBorders>
              <w:top w:val="single" w:sz="4" w:space="0" w:color="000000"/>
              <w:left w:val="single" w:sz="4" w:space="0" w:color="000000"/>
              <w:bottom w:val="single" w:sz="4" w:space="0" w:color="000000"/>
              <w:right w:val="single" w:sz="4" w:space="0" w:color="000000"/>
            </w:tcBorders>
            <w:shd w:val="clear" w:color="auto" w:fill="E1F0F0"/>
            <w:hideMark/>
          </w:tcPr>
          <w:p w:rsidR="005370D8" w:rsidRPr="00913415" w:rsidRDefault="005370D8" w:rsidP="005370D8">
            <w:pPr>
              <w:spacing w:after="0" w:line="276" w:lineRule="auto"/>
              <w:jc w:val="center"/>
              <w:rPr>
                <w:rFonts w:cs="Arial"/>
                <w:b/>
                <w:sz w:val="22"/>
                <w:szCs w:val="22"/>
              </w:rPr>
            </w:pPr>
            <w:r w:rsidRPr="00913415">
              <w:rPr>
                <w:rFonts w:cs="Arial"/>
                <w:b/>
                <w:sz w:val="22"/>
                <w:szCs w:val="22"/>
              </w:rPr>
              <w:t>Študijski/PRI teden</w:t>
            </w:r>
          </w:p>
        </w:tc>
        <w:tc>
          <w:tcPr>
            <w:tcW w:w="1309" w:type="pct"/>
            <w:tcBorders>
              <w:top w:val="single" w:sz="4" w:space="0" w:color="000000"/>
              <w:left w:val="single" w:sz="4" w:space="0" w:color="000000"/>
              <w:bottom w:val="single" w:sz="4" w:space="0" w:color="000000"/>
              <w:right w:val="single" w:sz="4" w:space="0" w:color="000000"/>
            </w:tcBorders>
            <w:shd w:val="clear" w:color="auto" w:fill="E1F0F0"/>
            <w:vAlign w:val="center"/>
            <w:hideMark/>
          </w:tcPr>
          <w:p w:rsidR="005370D8" w:rsidRPr="00913415" w:rsidRDefault="005370D8" w:rsidP="005370D8">
            <w:pPr>
              <w:spacing w:after="0" w:line="276" w:lineRule="auto"/>
              <w:jc w:val="center"/>
              <w:rPr>
                <w:rFonts w:cs="Arial"/>
                <w:b/>
                <w:sz w:val="22"/>
                <w:szCs w:val="22"/>
              </w:rPr>
            </w:pPr>
            <w:r w:rsidRPr="00913415">
              <w:rPr>
                <w:rFonts w:cs="Arial"/>
                <w:b/>
                <w:sz w:val="22"/>
                <w:szCs w:val="22"/>
              </w:rPr>
              <w:t>DATUM od ... do</w:t>
            </w:r>
          </w:p>
        </w:tc>
        <w:tc>
          <w:tcPr>
            <w:tcW w:w="2077" w:type="pct"/>
            <w:tcBorders>
              <w:top w:val="single" w:sz="4" w:space="0" w:color="000000"/>
              <w:left w:val="single" w:sz="4" w:space="0" w:color="000000"/>
              <w:bottom w:val="single" w:sz="4" w:space="0" w:color="000000"/>
              <w:right w:val="single" w:sz="4" w:space="0" w:color="000000"/>
            </w:tcBorders>
            <w:shd w:val="clear" w:color="auto" w:fill="E1F0F0"/>
            <w:vAlign w:val="center"/>
            <w:hideMark/>
          </w:tcPr>
          <w:p w:rsidR="005370D8" w:rsidRPr="00913415" w:rsidRDefault="005370D8" w:rsidP="005370D8">
            <w:pPr>
              <w:spacing w:after="0" w:line="276" w:lineRule="auto"/>
              <w:jc w:val="center"/>
              <w:rPr>
                <w:rFonts w:cs="Arial"/>
                <w:b/>
                <w:sz w:val="22"/>
                <w:szCs w:val="22"/>
              </w:rPr>
            </w:pPr>
            <w:r w:rsidRPr="00913415">
              <w:rPr>
                <w:rFonts w:cs="Arial"/>
                <w:b/>
                <w:sz w:val="22"/>
                <w:szCs w:val="22"/>
              </w:rPr>
              <w:t>OPOMBA</w:t>
            </w:r>
          </w:p>
        </w:tc>
      </w:tr>
      <w:tr w:rsidR="00CC2EEC" w:rsidRPr="00913415" w:rsidTr="000D67ED">
        <w:trPr>
          <w:cantSplit/>
          <w:trHeight w:val="170"/>
        </w:trPr>
        <w:tc>
          <w:tcPr>
            <w:tcW w:w="767" w:type="pct"/>
            <w:vMerge w:val="restart"/>
            <w:tcBorders>
              <w:top w:val="single" w:sz="4" w:space="0" w:color="000000"/>
              <w:left w:val="single" w:sz="4" w:space="0" w:color="000000"/>
              <w:right w:val="single" w:sz="4" w:space="0" w:color="000000"/>
            </w:tcBorders>
            <w:shd w:val="clear" w:color="auto" w:fill="auto"/>
            <w:textDirection w:val="btLr"/>
            <w:vAlign w:val="center"/>
          </w:tcPr>
          <w:p w:rsidR="00CC2EEC" w:rsidRPr="00913415" w:rsidRDefault="00CC2EEC" w:rsidP="00CC2EEC">
            <w:pPr>
              <w:spacing w:after="0" w:line="276" w:lineRule="auto"/>
              <w:ind w:left="113" w:right="113"/>
              <w:jc w:val="center"/>
              <w:rPr>
                <w:rFonts w:cs="Arial"/>
                <w:b/>
                <w:sz w:val="28"/>
                <w:szCs w:val="22"/>
              </w:rPr>
            </w:pPr>
            <w:r w:rsidRPr="00913415">
              <w:rPr>
                <w:rFonts w:cs="Arial"/>
                <w:b/>
                <w:sz w:val="28"/>
                <w:szCs w:val="22"/>
              </w:rPr>
              <w:t>1. semester</w:t>
            </w:r>
          </w:p>
          <w:p w:rsidR="00CC2EEC" w:rsidRPr="00913415" w:rsidRDefault="00CC2EEC" w:rsidP="00CC2EEC">
            <w:pPr>
              <w:spacing w:after="0" w:line="276" w:lineRule="auto"/>
              <w:ind w:left="113" w:right="113"/>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EEC" w:rsidRPr="00913415" w:rsidRDefault="00CC2EEC" w:rsidP="00CC2EEC">
            <w:pPr>
              <w:spacing w:after="0" w:line="276" w:lineRule="auto"/>
              <w:jc w:val="center"/>
              <w:rPr>
                <w:rFonts w:cs="Arial"/>
                <w:b/>
                <w:sz w:val="22"/>
                <w:szCs w:val="22"/>
              </w:rPr>
            </w:pPr>
            <w:r w:rsidRPr="00913415">
              <w:rPr>
                <w:rFonts w:cs="Arial"/>
                <w:b/>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hideMark/>
          </w:tcPr>
          <w:p w:rsidR="00CC2EEC" w:rsidRPr="00FB238C" w:rsidRDefault="00CC2EEC" w:rsidP="00D805D5">
            <w:pPr>
              <w:spacing w:after="0" w:line="276" w:lineRule="auto"/>
              <w:jc w:val="right"/>
              <w:rPr>
                <w:rFonts w:cs="Arial"/>
                <w:sz w:val="22"/>
                <w:szCs w:val="22"/>
              </w:rPr>
            </w:pPr>
            <w:r w:rsidRPr="00FB238C">
              <w:rPr>
                <w:rFonts w:cs="Arial"/>
                <w:sz w:val="22"/>
                <w:szCs w:val="22"/>
              </w:rPr>
              <w:t xml:space="preserve">1. 10. – </w:t>
            </w:r>
            <w:r w:rsidR="00D805D5">
              <w:rPr>
                <w:rFonts w:cs="Arial"/>
                <w:sz w:val="22"/>
                <w:szCs w:val="22"/>
              </w:rPr>
              <w:t>2</w:t>
            </w:r>
            <w:r w:rsidRPr="00FB238C">
              <w:rPr>
                <w:rFonts w:cs="Arial"/>
                <w:sz w:val="22"/>
                <w:szCs w:val="22"/>
              </w:rPr>
              <w:t>. 10. 20</w:t>
            </w:r>
            <w:r w:rsidR="000461BF">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EEC" w:rsidRPr="00913415" w:rsidRDefault="00CC2EEC" w:rsidP="00CC2EEC">
            <w:pPr>
              <w:spacing w:after="0" w:line="276" w:lineRule="auto"/>
              <w:jc w:val="center"/>
              <w:rPr>
                <w:rFonts w:cs="Arial"/>
                <w:b/>
                <w:sz w:val="22"/>
                <w:szCs w:val="22"/>
              </w:rPr>
            </w:pPr>
            <w:r w:rsidRPr="00913415">
              <w:rPr>
                <w:rFonts w:cs="Arial"/>
                <w:b/>
                <w:sz w:val="22"/>
                <w:szCs w:val="22"/>
              </w:rPr>
              <w:t>2.</w:t>
            </w:r>
          </w:p>
        </w:tc>
        <w:tc>
          <w:tcPr>
            <w:tcW w:w="1309" w:type="pct"/>
            <w:tcBorders>
              <w:top w:val="single" w:sz="4" w:space="0" w:color="000000"/>
              <w:left w:val="single" w:sz="4" w:space="0" w:color="000000"/>
              <w:bottom w:val="single" w:sz="4" w:space="0" w:color="000000"/>
              <w:right w:val="single" w:sz="4" w:space="0" w:color="000000"/>
            </w:tcBorders>
            <w:shd w:val="clear" w:color="auto" w:fill="auto"/>
            <w:hideMark/>
          </w:tcPr>
          <w:p w:rsidR="00CC2EEC" w:rsidRPr="00FB238C" w:rsidRDefault="000D67ED" w:rsidP="000D67ED">
            <w:pPr>
              <w:spacing w:after="0" w:line="276" w:lineRule="auto"/>
              <w:jc w:val="right"/>
              <w:rPr>
                <w:rFonts w:cs="Arial"/>
                <w:sz w:val="22"/>
                <w:szCs w:val="22"/>
              </w:rPr>
            </w:pPr>
            <w:r>
              <w:rPr>
                <w:rFonts w:cs="Arial"/>
                <w:sz w:val="22"/>
                <w:szCs w:val="22"/>
              </w:rPr>
              <w:t>5</w:t>
            </w:r>
            <w:r w:rsidR="00CC2EEC" w:rsidRPr="00FB238C">
              <w:rPr>
                <w:rFonts w:cs="Arial"/>
                <w:sz w:val="22"/>
                <w:szCs w:val="22"/>
              </w:rPr>
              <w:t xml:space="preserve">. 10. – </w:t>
            </w:r>
            <w:r>
              <w:rPr>
                <w:rFonts w:cs="Arial"/>
                <w:sz w:val="22"/>
                <w:szCs w:val="22"/>
              </w:rPr>
              <w:t>9</w:t>
            </w:r>
            <w:r w:rsidR="00CC2EEC" w:rsidRPr="00FB238C">
              <w:rPr>
                <w:rFonts w:cs="Arial"/>
                <w:sz w:val="22"/>
                <w:szCs w:val="22"/>
              </w:rPr>
              <w:t>. 10. 20</w:t>
            </w:r>
            <w:r w:rsidR="000461BF">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r w:rsidRPr="00913415">
              <w:rPr>
                <w:rFonts w:cs="Arial"/>
                <w:b/>
                <w:sz w:val="22"/>
                <w:szCs w:val="22"/>
              </w:rPr>
              <w:t>3.</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CC2EEC" w:rsidRPr="00FB238C" w:rsidRDefault="00CC2EEC" w:rsidP="000D67ED">
            <w:pPr>
              <w:spacing w:after="0" w:line="276" w:lineRule="auto"/>
              <w:jc w:val="right"/>
              <w:rPr>
                <w:rFonts w:cs="Arial"/>
                <w:sz w:val="22"/>
                <w:szCs w:val="22"/>
              </w:rPr>
            </w:pPr>
            <w:r w:rsidRPr="00FB238C">
              <w:rPr>
                <w:rFonts w:cs="Arial"/>
                <w:sz w:val="22"/>
                <w:szCs w:val="22"/>
              </w:rPr>
              <w:t>1</w:t>
            </w:r>
            <w:r w:rsidR="000D67ED">
              <w:rPr>
                <w:rFonts w:cs="Arial"/>
                <w:sz w:val="22"/>
                <w:szCs w:val="22"/>
              </w:rPr>
              <w:t>2</w:t>
            </w:r>
            <w:r w:rsidRPr="00FB238C">
              <w:rPr>
                <w:rFonts w:cs="Arial"/>
                <w:sz w:val="22"/>
                <w:szCs w:val="22"/>
              </w:rPr>
              <w:t>. 10. – 1</w:t>
            </w:r>
            <w:r w:rsidR="000D67ED">
              <w:rPr>
                <w:rFonts w:cs="Arial"/>
                <w:sz w:val="22"/>
                <w:szCs w:val="22"/>
              </w:rPr>
              <w:t>6</w:t>
            </w:r>
            <w:r w:rsidRPr="00FB238C">
              <w:rPr>
                <w:rFonts w:cs="Arial"/>
                <w:sz w:val="22"/>
                <w:szCs w:val="22"/>
              </w:rPr>
              <w:t>. 10. 20</w:t>
            </w:r>
            <w:r w:rsidR="000461BF">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r w:rsidRPr="00913415">
              <w:rPr>
                <w:rFonts w:cs="Arial"/>
                <w:b/>
                <w:sz w:val="22"/>
                <w:szCs w:val="22"/>
              </w:rPr>
              <w:t>4.</w:t>
            </w:r>
          </w:p>
        </w:tc>
        <w:tc>
          <w:tcPr>
            <w:tcW w:w="1309" w:type="pct"/>
            <w:tcBorders>
              <w:top w:val="single" w:sz="4" w:space="0" w:color="000000"/>
              <w:left w:val="single" w:sz="4" w:space="0" w:color="000000"/>
              <w:bottom w:val="single" w:sz="4" w:space="0" w:color="000000"/>
              <w:right w:val="single" w:sz="4" w:space="0" w:color="000000"/>
            </w:tcBorders>
            <w:shd w:val="clear" w:color="auto" w:fill="auto"/>
            <w:hideMark/>
          </w:tcPr>
          <w:p w:rsidR="00CC2EEC" w:rsidRPr="00FB238C" w:rsidRDefault="000D67ED" w:rsidP="000D67ED">
            <w:pPr>
              <w:spacing w:after="0" w:line="276" w:lineRule="auto"/>
              <w:jc w:val="right"/>
              <w:rPr>
                <w:rFonts w:cs="Arial"/>
                <w:sz w:val="22"/>
                <w:szCs w:val="22"/>
              </w:rPr>
            </w:pPr>
            <w:r>
              <w:rPr>
                <w:rFonts w:cs="Arial"/>
                <w:sz w:val="22"/>
                <w:szCs w:val="22"/>
              </w:rPr>
              <w:t>19</w:t>
            </w:r>
            <w:r w:rsidR="00CC2EEC" w:rsidRPr="00FB238C">
              <w:rPr>
                <w:rFonts w:cs="Arial"/>
                <w:sz w:val="22"/>
                <w:szCs w:val="22"/>
              </w:rPr>
              <w:t>. 10. – 2</w:t>
            </w:r>
            <w:r>
              <w:rPr>
                <w:rFonts w:cs="Arial"/>
                <w:sz w:val="22"/>
                <w:szCs w:val="22"/>
              </w:rPr>
              <w:t>3</w:t>
            </w:r>
            <w:r w:rsidR="00CC2EEC" w:rsidRPr="00FB238C">
              <w:rPr>
                <w:rFonts w:cs="Arial"/>
                <w:sz w:val="22"/>
                <w:szCs w:val="22"/>
              </w:rPr>
              <w:t>. 10. 20</w:t>
            </w:r>
            <w:r w:rsidR="000461BF">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p>
        </w:tc>
      </w:tr>
      <w:tr w:rsidR="000D67ED" w:rsidRPr="00913415" w:rsidTr="000D67ED">
        <w:trPr>
          <w:cantSplit/>
          <w:trHeight w:val="170"/>
        </w:trPr>
        <w:tc>
          <w:tcPr>
            <w:tcW w:w="767" w:type="pct"/>
            <w:vMerge/>
            <w:tcBorders>
              <w:left w:val="single" w:sz="4" w:space="0" w:color="000000"/>
              <w:right w:val="single" w:sz="4" w:space="0" w:color="000000"/>
            </w:tcBorders>
            <w:shd w:val="clear" w:color="auto" w:fill="auto"/>
          </w:tcPr>
          <w:p w:rsidR="000D67ED" w:rsidRPr="00913415" w:rsidRDefault="000D67ED" w:rsidP="00CC2EEC">
            <w:pPr>
              <w:spacing w:after="0" w:line="276" w:lineRule="auto"/>
              <w:jc w:val="center"/>
              <w:rPr>
                <w:rFonts w:cs="Arial"/>
                <w:b/>
                <w:sz w:val="22"/>
                <w:szCs w:val="22"/>
              </w:rPr>
            </w:pPr>
          </w:p>
        </w:tc>
        <w:tc>
          <w:tcPr>
            <w:tcW w:w="215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D67ED" w:rsidRPr="00FB238C" w:rsidRDefault="000D67ED" w:rsidP="000D67ED">
            <w:pPr>
              <w:spacing w:after="0" w:line="276" w:lineRule="auto"/>
              <w:jc w:val="right"/>
              <w:rPr>
                <w:rFonts w:cs="Arial"/>
                <w:sz w:val="22"/>
                <w:szCs w:val="22"/>
              </w:rPr>
            </w:pPr>
            <w:r w:rsidRPr="00FB238C">
              <w:rPr>
                <w:rFonts w:cs="Arial"/>
                <w:sz w:val="22"/>
                <w:szCs w:val="22"/>
              </w:rPr>
              <w:t>2</w:t>
            </w:r>
            <w:r>
              <w:rPr>
                <w:rFonts w:cs="Arial"/>
                <w:sz w:val="22"/>
                <w:szCs w:val="22"/>
              </w:rPr>
              <w:t>6</w:t>
            </w:r>
            <w:r w:rsidRPr="00FB238C">
              <w:rPr>
                <w:rFonts w:cs="Arial"/>
                <w:sz w:val="22"/>
                <w:szCs w:val="22"/>
              </w:rPr>
              <w:t xml:space="preserve">. 10. – </w:t>
            </w:r>
            <w:r>
              <w:rPr>
                <w:rFonts w:cs="Arial"/>
                <w:sz w:val="22"/>
                <w:szCs w:val="22"/>
              </w:rPr>
              <w:t>30</w:t>
            </w:r>
            <w:r w:rsidRPr="00FB238C">
              <w:rPr>
                <w:rFonts w:cs="Arial"/>
                <w:sz w:val="22"/>
                <w:szCs w:val="22"/>
              </w:rPr>
              <w:t>. 10. 20</w:t>
            </w:r>
            <w:r>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D67ED" w:rsidRPr="00913415" w:rsidRDefault="000D67ED" w:rsidP="00CC2EEC">
            <w:pPr>
              <w:spacing w:after="0" w:line="276" w:lineRule="auto"/>
              <w:jc w:val="center"/>
              <w:rPr>
                <w:rFonts w:cs="Arial"/>
                <w:b/>
                <w:sz w:val="22"/>
                <w:szCs w:val="22"/>
              </w:rPr>
            </w:pPr>
            <w:r w:rsidRPr="001C3BA0">
              <w:rPr>
                <w:rFonts w:cs="Arial"/>
                <w:sz w:val="22"/>
                <w:szCs w:val="22"/>
              </w:rPr>
              <w:t>Jesenske počitnice</w:t>
            </w: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215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C2EEC" w:rsidRPr="00BA34F5" w:rsidRDefault="00CC2EEC" w:rsidP="00A30805">
            <w:pPr>
              <w:spacing w:after="0" w:line="276" w:lineRule="auto"/>
              <w:jc w:val="right"/>
              <w:rPr>
                <w:rFonts w:cs="Arial"/>
                <w:sz w:val="22"/>
                <w:szCs w:val="22"/>
              </w:rPr>
            </w:pPr>
            <w:r w:rsidRPr="00BA34F5">
              <w:rPr>
                <w:rFonts w:cs="Arial"/>
                <w:sz w:val="22"/>
                <w:szCs w:val="22"/>
              </w:rPr>
              <w:t>31. 10. 20</w:t>
            </w:r>
            <w:r w:rsidR="00A30805">
              <w:rPr>
                <w:rFonts w:cs="Arial"/>
                <w:sz w:val="22"/>
                <w:szCs w:val="22"/>
              </w:rPr>
              <w:t>20</w:t>
            </w:r>
            <w:r w:rsidRPr="00BA34F5">
              <w:rPr>
                <w:rFonts w:cs="Arial"/>
                <w:sz w:val="22"/>
                <w:szCs w:val="22"/>
              </w:rPr>
              <w:t>, 1. 11. 20</w:t>
            </w:r>
            <w:r w:rsidR="000461BF">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C2EEC" w:rsidRPr="00EC7E13" w:rsidRDefault="00CC2EEC" w:rsidP="00CC2EEC">
            <w:pPr>
              <w:spacing w:after="0" w:line="276" w:lineRule="auto"/>
              <w:jc w:val="center"/>
              <w:rPr>
                <w:rFonts w:cs="Arial"/>
                <w:sz w:val="22"/>
                <w:szCs w:val="22"/>
              </w:rPr>
            </w:pPr>
            <w:r w:rsidRPr="00EC7E13">
              <w:rPr>
                <w:rFonts w:cs="Arial"/>
                <w:sz w:val="20"/>
                <w:szCs w:val="22"/>
              </w:rPr>
              <w:t>Dan reformacije, Dan spomina na mrtve</w:t>
            </w: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EEC" w:rsidRPr="00913415" w:rsidRDefault="000D67ED" w:rsidP="00CC2EEC">
            <w:pPr>
              <w:spacing w:after="0" w:line="276" w:lineRule="auto"/>
              <w:jc w:val="center"/>
              <w:rPr>
                <w:rFonts w:cs="Arial"/>
                <w:b/>
                <w:sz w:val="22"/>
                <w:szCs w:val="22"/>
              </w:rPr>
            </w:pPr>
            <w:r>
              <w:rPr>
                <w:rFonts w:cs="Arial"/>
                <w:b/>
                <w:sz w:val="22"/>
                <w:szCs w:val="22"/>
              </w:rPr>
              <w:t>5</w:t>
            </w:r>
            <w:r w:rsidR="00CC2EEC" w:rsidRPr="00913415">
              <w:rPr>
                <w:rFonts w:cs="Arial"/>
                <w:b/>
                <w:sz w:val="22"/>
                <w:szCs w:val="22"/>
              </w:rPr>
              <w:t>.</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EEC" w:rsidRPr="00FB238C" w:rsidRDefault="000D67ED" w:rsidP="000D67ED">
            <w:pPr>
              <w:spacing w:after="0" w:line="276" w:lineRule="auto"/>
              <w:jc w:val="right"/>
              <w:rPr>
                <w:rFonts w:cs="Arial"/>
                <w:sz w:val="22"/>
                <w:szCs w:val="22"/>
              </w:rPr>
            </w:pPr>
            <w:r>
              <w:rPr>
                <w:rFonts w:cs="Arial"/>
                <w:sz w:val="22"/>
                <w:szCs w:val="22"/>
              </w:rPr>
              <w:t>2</w:t>
            </w:r>
            <w:r w:rsidR="00CC2EEC" w:rsidRPr="00FB238C">
              <w:rPr>
                <w:rFonts w:cs="Arial"/>
                <w:sz w:val="22"/>
                <w:szCs w:val="22"/>
              </w:rPr>
              <w:t xml:space="preserve">. 11. – </w:t>
            </w:r>
            <w:r>
              <w:rPr>
                <w:rFonts w:cs="Arial"/>
                <w:sz w:val="22"/>
                <w:szCs w:val="22"/>
              </w:rPr>
              <w:t>6</w:t>
            </w:r>
            <w:r w:rsidR="00CC2EEC" w:rsidRPr="00FB238C">
              <w:rPr>
                <w:rFonts w:cs="Arial"/>
                <w:sz w:val="22"/>
                <w:szCs w:val="22"/>
              </w:rPr>
              <w:t>. 11. 20</w:t>
            </w:r>
            <w:r w:rsidR="000461BF">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EEC" w:rsidRPr="00913415" w:rsidRDefault="00CC2EEC" w:rsidP="00CC2EEC">
            <w:pPr>
              <w:spacing w:after="0" w:line="276" w:lineRule="auto"/>
              <w:jc w:val="center"/>
              <w:rPr>
                <w:rFonts w:cs="Arial"/>
                <w:b/>
                <w:sz w:val="22"/>
                <w:szCs w:val="22"/>
              </w:rPr>
            </w:pP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0D67ED" w:rsidP="00CC2EEC">
            <w:pPr>
              <w:spacing w:after="0" w:line="276" w:lineRule="auto"/>
              <w:jc w:val="center"/>
              <w:rPr>
                <w:rFonts w:cs="Arial"/>
                <w:b/>
                <w:sz w:val="22"/>
                <w:szCs w:val="22"/>
              </w:rPr>
            </w:pPr>
            <w:r>
              <w:rPr>
                <w:rFonts w:cs="Arial"/>
                <w:b/>
                <w:sz w:val="22"/>
                <w:szCs w:val="22"/>
              </w:rPr>
              <w:t>6</w:t>
            </w:r>
            <w:r w:rsidR="00CC2EEC" w:rsidRPr="00913415">
              <w:rPr>
                <w:rFonts w:cs="Arial"/>
                <w:b/>
                <w:sz w:val="22"/>
                <w:szCs w:val="22"/>
              </w:rPr>
              <w:t>.</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EEC" w:rsidRPr="00FB238C" w:rsidRDefault="000D67ED" w:rsidP="000D67ED">
            <w:pPr>
              <w:spacing w:after="0" w:line="276" w:lineRule="auto"/>
              <w:jc w:val="right"/>
              <w:rPr>
                <w:rFonts w:cs="Arial"/>
                <w:sz w:val="22"/>
                <w:szCs w:val="22"/>
              </w:rPr>
            </w:pPr>
            <w:r>
              <w:rPr>
                <w:rFonts w:cs="Arial"/>
                <w:sz w:val="22"/>
                <w:szCs w:val="22"/>
              </w:rPr>
              <w:t>9</w:t>
            </w:r>
            <w:r w:rsidR="00CC2EEC" w:rsidRPr="00FB238C">
              <w:rPr>
                <w:rFonts w:cs="Arial"/>
                <w:sz w:val="22"/>
                <w:szCs w:val="22"/>
              </w:rPr>
              <w:t>. 11. – 1</w:t>
            </w:r>
            <w:r>
              <w:rPr>
                <w:rFonts w:cs="Arial"/>
                <w:sz w:val="22"/>
                <w:szCs w:val="22"/>
              </w:rPr>
              <w:t>3</w:t>
            </w:r>
            <w:r w:rsidR="00CC2EEC" w:rsidRPr="00FB238C">
              <w:rPr>
                <w:rFonts w:cs="Arial"/>
                <w:sz w:val="22"/>
                <w:szCs w:val="22"/>
              </w:rPr>
              <w:t>. 11. 20</w:t>
            </w:r>
            <w:r w:rsidR="000461BF">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0D67ED" w:rsidP="00CC2EEC">
            <w:pPr>
              <w:spacing w:after="0" w:line="276" w:lineRule="auto"/>
              <w:jc w:val="center"/>
              <w:rPr>
                <w:rFonts w:cs="Arial"/>
                <w:b/>
                <w:sz w:val="22"/>
                <w:szCs w:val="22"/>
              </w:rPr>
            </w:pPr>
            <w:r>
              <w:rPr>
                <w:rFonts w:cs="Arial"/>
                <w:b/>
                <w:sz w:val="22"/>
                <w:szCs w:val="22"/>
              </w:rPr>
              <w:t>7</w:t>
            </w:r>
            <w:r w:rsidR="00CC2EEC" w:rsidRPr="00913415">
              <w:rPr>
                <w:rFonts w:cs="Arial"/>
                <w:b/>
                <w:sz w:val="22"/>
                <w:szCs w:val="22"/>
              </w:rPr>
              <w:t>.</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EEC" w:rsidRPr="00FB238C" w:rsidRDefault="00CC2EEC" w:rsidP="000D67ED">
            <w:pPr>
              <w:spacing w:after="0" w:line="276" w:lineRule="auto"/>
              <w:jc w:val="right"/>
              <w:rPr>
                <w:rFonts w:cs="Arial"/>
                <w:sz w:val="22"/>
                <w:szCs w:val="22"/>
              </w:rPr>
            </w:pPr>
            <w:r w:rsidRPr="00FB238C">
              <w:rPr>
                <w:rFonts w:cs="Arial"/>
                <w:sz w:val="22"/>
                <w:szCs w:val="22"/>
              </w:rPr>
              <w:t>1</w:t>
            </w:r>
            <w:r w:rsidR="000D67ED">
              <w:rPr>
                <w:rFonts w:cs="Arial"/>
                <w:sz w:val="22"/>
                <w:szCs w:val="22"/>
              </w:rPr>
              <w:t>6</w:t>
            </w:r>
            <w:r w:rsidRPr="00FB238C">
              <w:rPr>
                <w:rFonts w:cs="Arial"/>
                <w:sz w:val="22"/>
                <w:szCs w:val="22"/>
              </w:rPr>
              <w:t>. 11. – 2</w:t>
            </w:r>
            <w:r w:rsidR="000D67ED">
              <w:rPr>
                <w:rFonts w:cs="Arial"/>
                <w:sz w:val="22"/>
                <w:szCs w:val="22"/>
              </w:rPr>
              <w:t>0</w:t>
            </w:r>
            <w:r w:rsidRPr="00FB238C">
              <w:rPr>
                <w:rFonts w:cs="Arial"/>
                <w:sz w:val="22"/>
                <w:szCs w:val="22"/>
              </w:rPr>
              <w:t>. 11. 20</w:t>
            </w:r>
            <w:r w:rsidR="000461BF">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0D67ED" w:rsidP="00CC2EEC">
            <w:pPr>
              <w:spacing w:after="0" w:line="276" w:lineRule="auto"/>
              <w:jc w:val="center"/>
              <w:rPr>
                <w:rFonts w:cs="Arial"/>
                <w:b/>
                <w:sz w:val="22"/>
                <w:szCs w:val="22"/>
              </w:rPr>
            </w:pPr>
            <w:r>
              <w:rPr>
                <w:rFonts w:cs="Arial"/>
                <w:b/>
                <w:sz w:val="22"/>
                <w:szCs w:val="22"/>
              </w:rPr>
              <w:t>8</w:t>
            </w:r>
            <w:r w:rsidR="00CC2EEC" w:rsidRPr="00913415">
              <w:rPr>
                <w:rFonts w:cs="Arial"/>
                <w:b/>
                <w:sz w:val="22"/>
                <w:szCs w:val="22"/>
              </w:rPr>
              <w:t>.</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EEC" w:rsidRPr="00FB238C" w:rsidRDefault="00CC2EEC" w:rsidP="000D67ED">
            <w:pPr>
              <w:spacing w:after="0" w:line="276" w:lineRule="auto"/>
              <w:jc w:val="right"/>
              <w:rPr>
                <w:rFonts w:cs="Arial"/>
                <w:sz w:val="22"/>
                <w:szCs w:val="22"/>
              </w:rPr>
            </w:pPr>
            <w:r w:rsidRPr="00FB238C">
              <w:rPr>
                <w:rFonts w:cs="Arial"/>
                <w:sz w:val="22"/>
                <w:szCs w:val="22"/>
              </w:rPr>
              <w:t>2</w:t>
            </w:r>
            <w:r w:rsidR="000D67ED">
              <w:rPr>
                <w:rFonts w:cs="Arial"/>
                <w:sz w:val="22"/>
                <w:szCs w:val="22"/>
              </w:rPr>
              <w:t>3</w:t>
            </w:r>
            <w:r w:rsidRPr="00FB238C">
              <w:rPr>
                <w:rFonts w:cs="Arial"/>
                <w:sz w:val="22"/>
                <w:szCs w:val="22"/>
              </w:rPr>
              <w:t xml:space="preserve">. 11. – </w:t>
            </w:r>
            <w:r>
              <w:rPr>
                <w:rFonts w:cs="Arial"/>
                <w:sz w:val="22"/>
                <w:szCs w:val="22"/>
              </w:rPr>
              <w:t>2</w:t>
            </w:r>
            <w:r w:rsidR="000D67ED">
              <w:rPr>
                <w:rFonts w:cs="Arial"/>
                <w:sz w:val="22"/>
                <w:szCs w:val="22"/>
              </w:rPr>
              <w:t>7</w:t>
            </w:r>
            <w:r w:rsidRPr="00FB238C">
              <w:rPr>
                <w:rFonts w:cs="Arial"/>
                <w:sz w:val="22"/>
                <w:szCs w:val="22"/>
              </w:rPr>
              <w:t>. 11. 20</w:t>
            </w:r>
            <w:r w:rsidR="000461BF">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0D67ED" w:rsidP="00CC2EEC">
            <w:pPr>
              <w:spacing w:after="0" w:line="276" w:lineRule="auto"/>
              <w:jc w:val="center"/>
              <w:rPr>
                <w:rFonts w:cs="Arial"/>
                <w:b/>
                <w:sz w:val="22"/>
                <w:szCs w:val="22"/>
              </w:rPr>
            </w:pPr>
            <w:r>
              <w:rPr>
                <w:rFonts w:cs="Arial"/>
                <w:b/>
                <w:sz w:val="22"/>
                <w:szCs w:val="22"/>
              </w:rPr>
              <w:t>9</w:t>
            </w:r>
            <w:r w:rsidR="00CC2EEC" w:rsidRPr="00913415">
              <w:rPr>
                <w:rFonts w:cs="Arial"/>
                <w:b/>
                <w:sz w:val="22"/>
                <w:szCs w:val="22"/>
              </w:rPr>
              <w:t>.</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EEC" w:rsidRPr="00FB238C" w:rsidRDefault="000D67ED" w:rsidP="000D67ED">
            <w:pPr>
              <w:spacing w:after="0" w:line="276" w:lineRule="auto"/>
              <w:jc w:val="right"/>
              <w:rPr>
                <w:rFonts w:cs="Arial"/>
                <w:sz w:val="22"/>
                <w:szCs w:val="22"/>
              </w:rPr>
            </w:pPr>
            <w:r>
              <w:rPr>
                <w:rFonts w:cs="Arial"/>
                <w:sz w:val="22"/>
                <w:szCs w:val="22"/>
              </w:rPr>
              <w:t>30</w:t>
            </w:r>
            <w:r w:rsidR="00CC2EEC" w:rsidRPr="00FB238C">
              <w:rPr>
                <w:rFonts w:cs="Arial"/>
                <w:sz w:val="22"/>
                <w:szCs w:val="22"/>
              </w:rPr>
              <w:t>. 1</w:t>
            </w:r>
            <w:r>
              <w:rPr>
                <w:rFonts w:cs="Arial"/>
                <w:sz w:val="22"/>
                <w:szCs w:val="22"/>
              </w:rPr>
              <w:t>1</w:t>
            </w:r>
            <w:r w:rsidR="00CC2EEC" w:rsidRPr="00FB238C">
              <w:rPr>
                <w:rFonts w:cs="Arial"/>
                <w:sz w:val="22"/>
                <w:szCs w:val="22"/>
              </w:rPr>
              <w:t xml:space="preserve">. – </w:t>
            </w:r>
            <w:r>
              <w:rPr>
                <w:rFonts w:cs="Arial"/>
                <w:sz w:val="22"/>
                <w:szCs w:val="22"/>
              </w:rPr>
              <w:t>4</w:t>
            </w:r>
            <w:r w:rsidR="00CC2EEC" w:rsidRPr="00FB238C">
              <w:rPr>
                <w:rFonts w:cs="Arial"/>
                <w:sz w:val="22"/>
                <w:szCs w:val="22"/>
              </w:rPr>
              <w:t>. 12. 20</w:t>
            </w:r>
            <w:r w:rsidR="000461BF">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0D67ED">
            <w:pPr>
              <w:spacing w:after="0" w:line="276" w:lineRule="auto"/>
              <w:jc w:val="center"/>
              <w:rPr>
                <w:rFonts w:cs="Arial"/>
                <w:b/>
                <w:sz w:val="22"/>
                <w:szCs w:val="22"/>
              </w:rPr>
            </w:pPr>
            <w:r w:rsidRPr="00913415">
              <w:rPr>
                <w:rFonts w:cs="Arial"/>
                <w:b/>
                <w:sz w:val="22"/>
                <w:szCs w:val="22"/>
              </w:rPr>
              <w:t>1</w:t>
            </w:r>
            <w:r w:rsidR="000D67ED">
              <w:rPr>
                <w:rFonts w:cs="Arial"/>
                <w:b/>
                <w:sz w:val="22"/>
                <w:szCs w:val="22"/>
              </w:rPr>
              <w:t>0</w:t>
            </w:r>
            <w:r w:rsidRPr="00913415">
              <w:rPr>
                <w:rFonts w:cs="Arial"/>
                <w:b/>
                <w:sz w:val="22"/>
                <w:szCs w:val="22"/>
              </w:rPr>
              <w:t>.</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EEC" w:rsidRPr="00FB238C" w:rsidRDefault="000D67ED" w:rsidP="000D67ED">
            <w:pPr>
              <w:spacing w:after="0" w:line="276" w:lineRule="auto"/>
              <w:jc w:val="right"/>
              <w:rPr>
                <w:rFonts w:cs="Arial"/>
                <w:sz w:val="22"/>
                <w:szCs w:val="22"/>
              </w:rPr>
            </w:pPr>
            <w:r>
              <w:rPr>
                <w:rFonts w:cs="Arial"/>
                <w:sz w:val="22"/>
                <w:szCs w:val="22"/>
              </w:rPr>
              <w:t>7</w:t>
            </w:r>
            <w:r w:rsidR="00CC2EEC" w:rsidRPr="00FB238C">
              <w:rPr>
                <w:rFonts w:cs="Arial"/>
                <w:sz w:val="22"/>
                <w:szCs w:val="22"/>
              </w:rPr>
              <w:t>. 12. – 1</w:t>
            </w:r>
            <w:r>
              <w:rPr>
                <w:rFonts w:cs="Arial"/>
                <w:sz w:val="22"/>
                <w:szCs w:val="22"/>
              </w:rPr>
              <w:t>1</w:t>
            </w:r>
            <w:r w:rsidR="00CC2EEC" w:rsidRPr="00FB238C">
              <w:rPr>
                <w:rFonts w:cs="Arial"/>
                <w:sz w:val="22"/>
                <w:szCs w:val="22"/>
              </w:rPr>
              <w:t>. 12. 20</w:t>
            </w:r>
            <w:r w:rsidR="000461BF">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0D67ED">
            <w:pPr>
              <w:spacing w:after="0" w:line="276" w:lineRule="auto"/>
              <w:jc w:val="center"/>
              <w:rPr>
                <w:rFonts w:cs="Arial"/>
                <w:b/>
                <w:sz w:val="22"/>
                <w:szCs w:val="22"/>
              </w:rPr>
            </w:pPr>
            <w:r>
              <w:rPr>
                <w:rFonts w:cs="Arial"/>
                <w:b/>
                <w:sz w:val="22"/>
                <w:szCs w:val="22"/>
              </w:rPr>
              <w:t>1</w:t>
            </w:r>
            <w:r w:rsidR="000D67ED">
              <w:rPr>
                <w:rFonts w:cs="Arial"/>
                <w:b/>
                <w:sz w:val="22"/>
                <w:szCs w:val="22"/>
              </w:rPr>
              <w:t>1</w:t>
            </w:r>
            <w:r>
              <w:rPr>
                <w:rFonts w:cs="Arial"/>
                <w:b/>
                <w:sz w:val="22"/>
                <w:szCs w:val="22"/>
              </w:rPr>
              <w:t>.</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EEC" w:rsidRPr="00FB238C" w:rsidRDefault="00CC2EEC" w:rsidP="000D67ED">
            <w:pPr>
              <w:spacing w:after="0" w:line="276" w:lineRule="auto"/>
              <w:jc w:val="right"/>
              <w:rPr>
                <w:rFonts w:cs="Arial"/>
                <w:sz w:val="22"/>
                <w:szCs w:val="22"/>
              </w:rPr>
            </w:pPr>
            <w:r w:rsidRPr="00FB238C">
              <w:rPr>
                <w:rFonts w:cs="Arial"/>
                <w:sz w:val="22"/>
                <w:szCs w:val="22"/>
              </w:rPr>
              <w:t>1</w:t>
            </w:r>
            <w:r w:rsidR="000D67ED">
              <w:rPr>
                <w:rFonts w:cs="Arial"/>
                <w:sz w:val="22"/>
                <w:szCs w:val="22"/>
              </w:rPr>
              <w:t>4</w:t>
            </w:r>
            <w:r w:rsidRPr="00FB238C">
              <w:rPr>
                <w:rFonts w:cs="Arial"/>
                <w:sz w:val="22"/>
                <w:szCs w:val="22"/>
              </w:rPr>
              <w:t xml:space="preserve">. 12. – </w:t>
            </w:r>
            <w:r w:rsidR="000D67ED">
              <w:rPr>
                <w:rFonts w:cs="Arial"/>
                <w:sz w:val="22"/>
                <w:szCs w:val="22"/>
              </w:rPr>
              <w:t>18</w:t>
            </w:r>
            <w:r w:rsidRPr="00FB238C">
              <w:rPr>
                <w:rFonts w:cs="Arial"/>
                <w:sz w:val="22"/>
                <w:szCs w:val="22"/>
              </w:rPr>
              <w:t>. 12. 20</w:t>
            </w:r>
            <w:r w:rsidR="000461BF">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Default="00CC2EEC" w:rsidP="000D67ED">
            <w:pPr>
              <w:spacing w:after="0" w:line="276" w:lineRule="auto"/>
              <w:jc w:val="center"/>
              <w:rPr>
                <w:rFonts w:cs="Arial"/>
                <w:b/>
                <w:sz w:val="22"/>
                <w:szCs w:val="22"/>
              </w:rPr>
            </w:pPr>
            <w:r>
              <w:rPr>
                <w:rFonts w:cs="Arial"/>
                <w:b/>
                <w:sz w:val="22"/>
                <w:szCs w:val="22"/>
              </w:rPr>
              <w:t>1</w:t>
            </w:r>
            <w:r w:rsidR="000D67ED">
              <w:rPr>
                <w:rFonts w:cs="Arial"/>
                <w:b/>
                <w:sz w:val="22"/>
                <w:szCs w:val="22"/>
              </w:rPr>
              <w:t>2</w:t>
            </w:r>
            <w:r>
              <w:rPr>
                <w:rFonts w:cs="Arial"/>
                <w:b/>
                <w:sz w:val="22"/>
                <w:szCs w:val="22"/>
              </w:rPr>
              <w:t>.</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FB238C" w:rsidRDefault="00CC2EEC" w:rsidP="000D67ED">
            <w:pPr>
              <w:spacing w:after="0" w:line="276" w:lineRule="auto"/>
              <w:jc w:val="right"/>
              <w:rPr>
                <w:rFonts w:cs="Arial"/>
                <w:sz w:val="22"/>
                <w:szCs w:val="22"/>
              </w:rPr>
            </w:pPr>
            <w:r>
              <w:rPr>
                <w:rFonts w:cs="Arial"/>
                <w:sz w:val="22"/>
                <w:szCs w:val="22"/>
              </w:rPr>
              <w:t>2</w:t>
            </w:r>
            <w:r w:rsidR="000D67ED">
              <w:rPr>
                <w:rFonts w:cs="Arial"/>
                <w:sz w:val="22"/>
                <w:szCs w:val="22"/>
              </w:rPr>
              <w:t>1</w:t>
            </w:r>
            <w:r w:rsidRPr="00FB238C">
              <w:rPr>
                <w:rFonts w:cs="Arial"/>
                <w:sz w:val="22"/>
                <w:szCs w:val="22"/>
              </w:rPr>
              <w:t>. 12. – 2</w:t>
            </w:r>
            <w:r>
              <w:rPr>
                <w:rFonts w:cs="Arial"/>
                <w:sz w:val="22"/>
                <w:szCs w:val="22"/>
              </w:rPr>
              <w:t>4</w:t>
            </w:r>
            <w:r w:rsidRPr="00FB238C">
              <w:rPr>
                <w:rFonts w:cs="Arial"/>
                <w:sz w:val="22"/>
                <w:szCs w:val="22"/>
              </w:rPr>
              <w:t>. 12. 20</w:t>
            </w:r>
            <w:r w:rsidR="000461BF">
              <w:rPr>
                <w:rFonts w:cs="Arial"/>
                <w:sz w:val="22"/>
                <w:szCs w:val="22"/>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215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C2EEC" w:rsidRPr="00BA34F5" w:rsidRDefault="00CC2EEC" w:rsidP="000D67ED">
            <w:pPr>
              <w:spacing w:after="0" w:line="276" w:lineRule="auto"/>
              <w:jc w:val="right"/>
              <w:rPr>
                <w:rFonts w:cs="Arial"/>
                <w:sz w:val="22"/>
                <w:szCs w:val="22"/>
              </w:rPr>
            </w:pPr>
            <w:r w:rsidRPr="00BA34F5">
              <w:rPr>
                <w:rFonts w:cs="Arial"/>
                <w:sz w:val="22"/>
                <w:szCs w:val="22"/>
              </w:rPr>
              <w:t>25. 12. 20</w:t>
            </w:r>
            <w:r w:rsidR="000461BF">
              <w:rPr>
                <w:rFonts w:cs="Arial"/>
                <w:sz w:val="22"/>
                <w:szCs w:val="22"/>
              </w:rPr>
              <w:t>20</w:t>
            </w:r>
            <w:r w:rsidRPr="00BA34F5">
              <w:rPr>
                <w:rFonts w:cs="Arial"/>
                <w:sz w:val="22"/>
                <w:szCs w:val="22"/>
              </w:rPr>
              <w:t xml:space="preserve"> - </w:t>
            </w:r>
            <w:r w:rsidR="000D67ED">
              <w:rPr>
                <w:rFonts w:cs="Arial"/>
                <w:sz w:val="22"/>
                <w:szCs w:val="22"/>
              </w:rPr>
              <w:t>3</w:t>
            </w:r>
            <w:r w:rsidRPr="00BA34F5">
              <w:rPr>
                <w:rFonts w:cs="Arial"/>
                <w:sz w:val="22"/>
                <w:szCs w:val="22"/>
              </w:rPr>
              <w:t>. 1. 202</w:t>
            </w:r>
            <w:r w:rsidR="000461BF">
              <w:rPr>
                <w:rFonts w:cs="Arial"/>
                <w:sz w:val="22"/>
                <w:szCs w:val="22"/>
              </w:rPr>
              <w:t>1</w:t>
            </w:r>
          </w:p>
        </w:tc>
        <w:tc>
          <w:tcPr>
            <w:tcW w:w="207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C2EEC" w:rsidRPr="00EC7E13" w:rsidRDefault="00CC2EEC" w:rsidP="00CC2EEC">
            <w:pPr>
              <w:spacing w:after="0" w:line="276" w:lineRule="auto"/>
              <w:jc w:val="center"/>
              <w:rPr>
                <w:rFonts w:cs="Arial"/>
                <w:sz w:val="22"/>
                <w:szCs w:val="22"/>
              </w:rPr>
            </w:pPr>
            <w:r w:rsidRPr="00EC7E13">
              <w:rPr>
                <w:rFonts w:cs="Arial"/>
                <w:sz w:val="22"/>
                <w:szCs w:val="22"/>
              </w:rPr>
              <w:t>Novoletne počitnice</w:t>
            </w: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EEC" w:rsidRPr="00913415" w:rsidRDefault="00CC2EEC" w:rsidP="000D67ED">
            <w:pPr>
              <w:spacing w:after="0" w:line="276" w:lineRule="auto"/>
              <w:jc w:val="center"/>
              <w:rPr>
                <w:rFonts w:cs="Arial"/>
                <w:b/>
                <w:sz w:val="22"/>
                <w:szCs w:val="22"/>
              </w:rPr>
            </w:pPr>
            <w:r w:rsidRPr="00913415">
              <w:rPr>
                <w:rFonts w:cs="Arial"/>
                <w:b/>
                <w:sz w:val="22"/>
                <w:szCs w:val="22"/>
              </w:rPr>
              <w:t>1</w:t>
            </w:r>
            <w:r w:rsidR="000D67ED">
              <w:rPr>
                <w:rFonts w:cs="Arial"/>
                <w:b/>
                <w:sz w:val="22"/>
                <w:szCs w:val="22"/>
              </w:rPr>
              <w:t>3</w:t>
            </w:r>
            <w:r w:rsidRPr="00913415">
              <w:rPr>
                <w:rFonts w:cs="Arial"/>
                <w:b/>
                <w:sz w:val="22"/>
                <w:szCs w:val="22"/>
              </w:rPr>
              <w:t>.</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EEC" w:rsidRPr="00FB238C" w:rsidRDefault="000D67ED" w:rsidP="000D67ED">
            <w:pPr>
              <w:spacing w:after="0" w:line="276" w:lineRule="auto"/>
              <w:jc w:val="right"/>
              <w:rPr>
                <w:rFonts w:cs="Arial"/>
                <w:sz w:val="22"/>
                <w:szCs w:val="22"/>
              </w:rPr>
            </w:pPr>
            <w:r>
              <w:rPr>
                <w:rFonts w:cs="Arial"/>
                <w:sz w:val="22"/>
                <w:szCs w:val="22"/>
              </w:rPr>
              <w:t>4</w:t>
            </w:r>
            <w:r w:rsidR="00CC2EEC" w:rsidRPr="00FB238C">
              <w:rPr>
                <w:rFonts w:cs="Arial"/>
                <w:sz w:val="22"/>
                <w:szCs w:val="22"/>
              </w:rPr>
              <w:t xml:space="preserve">. 1. </w:t>
            </w:r>
            <w:r w:rsidRPr="00FB238C">
              <w:rPr>
                <w:rFonts w:cs="Arial"/>
                <w:sz w:val="22"/>
                <w:szCs w:val="22"/>
              </w:rPr>
              <w:t xml:space="preserve">– </w:t>
            </w:r>
            <w:r>
              <w:rPr>
                <w:rFonts w:cs="Arial"/>
                <w:sz w:val="22"/>
                <w:szCs w:val="22"/>
              </w:rPr>
              <w:t>8</w:t>
            </w:r>
            <w:r w:rsidRPr="00FB238C">
              <w:rPr>
                <w:rFonts w:cs="Arial"/>
                <w:sz w:val="22"/>
                <w:szCs w:val="22"/>
              </w:rPr>
              <w:t>. 1. 20</w:t>
            </w:r>
            <w:r>
              <w:rPr>
                <w:rFonts w:cs="Arial"/>
                <w:sz w:val="22"/>
                <w:szCs w:val="22"/>
              </w:rPr>
              <w:t>21</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EC7E13" w:rsidRDefault="00CC2EEC" w:rsidP="00CC2EEC">
            <w:pPr>
              <w:spacing w:after="0" w:line="276" w:lineRule="auto"/>
              <w:jc w:val="center"/>
              <w:rPr>
                <w:rFonts w:cs="Arial"/>
                <w:sz w:val="22"/>
                <w:szCs w:val="22"/>
              </w:rPr>
            </w:pPr>
          </w:p>
        </w:tc>
      </w:tr>
      <w:tr w:rsidR="00BA34F5" w:rsidRPr="00913415" w:rsidTr="000D67ED">
        <w:trPr>
          <w:cantSplit/>
          <w:trHeight w:val="170"/>
        </w:trPr>
        <w:tc>
          <w:tcPr>
            <w:tcW w:w="767" w:type="pct"/>
            <w:vMerge/>
            <w:tcBorders>
              <w:left w:val="single" w:sz="4" w:space="0" w:color="000000"/>
              <w:bottom w:val="single" w:sz="4" w:space="0" w:color="000000"/>
              <w:right w:val="single" w:sz="4" w:space="0" w:color="000000"/>
            </w:tcBorders>
            <w:shd w:val="clear" w:color="auto" w:fill="auto"/>
          </w:tcPr>
          <w:p w:rsidR="00BA34F5" w:rsidRPr="00913415" w:rsidRDefault="00BA34F5" w:rsidP="00CC2EEC">
            <w:pPr>
              <w:spacing w:after="0" w:line="276" w:lineRule="auto"/>
              <w:jc w:val="center"/>
              <w:rPr>
                <w:rFonts w:cs="Arial"/>
                <w:b/>
                <w:sz w:val="22"/>
                <w:szCs w:val="22"/>
              </w:rPr>
            </w:pPr>
          </w:p>
        </w:tc>
        <w:tc>
          <w:tcPr>
            <w:tcW w:w="21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34F5" w:rsidRPr="00FB238C" w:rsidRDefault="00BA34F5" w:rsidP="00CC2EEC">
            <w:pPr>
              <w:spacing w:after="0" w:line="276" w:lineRule="auto"/>
              <w:jc w:val="right"/>
              <w:rPr>
                <w:rFonts w:cs="Arial"/>
                <w:sz w:val="22"/>
                <w:szCs w:val="22"/>
              </w:rPr>
            </w:pP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34F5" w:rsidRPr="00EC7E13" w:rsidRDefault="00BA34F5" w:rsidP="00CC2EEC">
            <w:pPr>
              <w:spacing w:after="0" w:line="276" w:lineRule="auto"/>
              <w:jc w:val="center"/>
              <w:rPr>
                <w:rFonts w:cs="Arial"/>
                <w:sz w:val="22"/>
                <w:szCs w:val="22"/>
              </w:rPr>
            </w:pPr>
          </w:p>
        </w:tc>
      </w:tr>
      <w:tr w:rsidR="00CC2EEC" w:rsidRPr="00913415" w:rsidTr="000D67ED">
        <w:trPr>
          <w:trHeight w:val="340"/>
        </w:trPr>
        <w:tc>
          <w:tcPr>
            <w:tcW w:w="2923"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C2EEC" w:rsidRPr="00913415" w:rsidRDefault="00CC2EEC" w:rsidP="000D67ED">
            <w:pPr>
              <w:spacing w:after="0" w:line="276" w:lineRule="auto"/>
              <w:jc w:val="right"/>
              <w:rPr>
                <w:rFonts w:cs="Arial"/>
                <w:b/>
                <w:i/>
                <w:sz w:val="22"/>
                <w:szCs w:val="22"/>
              </w:rPr>
            </w:pPr>
            <w:r w:rsidRPr="00BA34F5">
              <w:rPr>
                <w:rFonts w:cs="Arial"/>
                <w:sz w:val="22"/>
                <w:szCs w:val="22"/>
              </w:rPr>
              <w:t>1</w:t>
            </w:r>
            <w:r w:rsidR="000D67ED">
              <w:rPr>
                <w:rFonts w:cs="Arial"/>
                <w:sz w:val="22"/>
                <w:szCs w:val="22"/>
              </w:rPr>
              <w:t>1</w:t>
            </w:r>
            <w:r w:rsidRPr="00BA34F5">
              <w:rPr>
                <w:rFonts w:cs="Arial"/>
                <w:sz w:val="22"/>
                <w:szCs w:val="22"/>
              </w:rPr>
              <w:t>. 1. – 2</w:t>
            </w:r>
            <w:r w:rsidR="000D67ED">
              <w:rPr>
                <w:rFonts w:cs="Arial"/>
                <w:sz w:val="22"/>
                <w:szCs w:val="22"/>
              </w:rPr>
              <w:t>2</w:t>
            </w:r>
            <w:r w:rsidRPr="00BA34F5">
              <w:rPr>
                <w:rFonts w:cs="Arial"/>
                <w:sz w:val="22"/>
                <w:szCs w:val="22"/>
              </w:rPr>
              <w:t>. 3. 202</w:t>
            </w:r>
            <w:r w:rsidR="000461BF">
              <w:rPr>
                <w:rFonts w:cs="Arial"/>
                <w:sz w:val="22"/>
                <w:szCs w:val="22"/>
              </w:rPr>
              <w:t>1</w:t>
            </w:r>
            <w:r w:rsidRPr="00913415">
              <w:rPr>
                <w:rFonts w:cs="Arial"/>
                <w:b/>
                <w:sz w:val="22"/>
                <w:szCs w:val="22"/>
                <w:vertAlign w:val="superscript"/>
              </w:rPr>
              <w:footnoteReference w:id="2"/>
            </w:r>
          </w:p>
        </w:tc>
        <w:tc>
          <w:tcPr>
            <w:tcW w:w="2077" w:type="pct"/>
            <w:tcBorders>
              <w:top w:val="single" w:sz="4" w:space="0" w:color="000000"/>
              <w:left w:val="single" w:sz="4" w:space="0" w:color="000000"/>
              <w:right w:val="single" w:sz="4" w:space="0" w:color="000000"/>
            </w:tcBorders>
            <w:shd w:val="clear" w:color="auto" w:fill="F2F2F2" w:themeFill="background1" w:themeFillShade="F2"/>
            <w:vAlign w:val="center"/>
          </w:tcPr>
          <w:p w:rsidR="00CC2EEC" w:rsidRPr="00EC7E13" w:rsidRDefault="00CC2EEC" w:rsidP="00EC7E13">
            <w:pPr>
              <w:spacing w:after="0" w:line="276" w:lineRule="auto"/>
              <w:jc w:val="center"/>
              <w:rPr>
                <w:rFonts w:cs="Arial"/>
                <w:i/>
                <w:sz w:val="22"/>
                <w:szCs w:val="22"/>
              </w:rPr>
            </w:pPr>
            <w:r w:rsidRPr="00EC7E13">
              <w:rPr>
                <w:rFonts w:cs="Arial"/>
                <w:sz w:val="22"/>
                <w:szCs w:val="22"/>
              </w:rPr>
              <w:t>1. IZPITNO OBDOBJE</w:t>
            </w:r>
            <w:r w:rsidR="00EC7E13">
              <w:rPr>
                <w:rFonts w:cs="Arial"/>
                <w:sz w:val="22"/>
                <w:szCs w:val="22"/>
              </w:rPr>
              <w:t xml:space="preserve"> </w:t>
            </w:r>
            <w:r w:rsidRPr="00EC7E13">
              <w:rPr>
                <w:rFonts w:cs="Arial"/>
                <w:sz w:val="22"/>
                <w:szCs w:val="22"/>
              </w:rPr>
              <w:t>in PRI</w:t>
            </w:r>
          </w:p>
        </w:tc>
      </w:tr>
      <w:tr w:rsidR="00CC2EEC" w:rsidRPr="00913415" w:rsidTr="000D67ED">
        <w:trPr>
          <w:trHeight w:val="170"/>
        </w:trPr>
        <w:tc>
          <w:tcPr>
            <w:tcW w:w="767" w:type="pct"/>
            <w:vMerge w:val="restart"/>
            <w:tcBorders>
              <w:left w:val="single" w:sz="4" w:space="0" w:color="000000"/>
              <w:right w:val="single" w:sz="4" w:space="0" w:color="000000"/>
            </w:tcBorders>
            <w:shd w:val="clear" w:color="auto" w:fill="auto"/>
            <w:textDirection w:val="btLr"/>
            <w:vAlign w:val="center"/>
          </w:tcPr>
          <w:p w:rsidR="00CC2EEC" w:rsidRPr="00913415" w:rsidRDefault="00CC2EEC" w:rsidP="00CC2EEC">
            <w:pPr>
              <w:spacing w:after="0" w:line="276" w:lineRule="auto"/>
              <w:ind w:left="113" w:right="113"/>
              <w:jc w:val="center"/>
              <w:rPr>
                <w:rFonts w:cs="Arial"/>
                <w:b/>
                <w:sz w:val="22"/>
                <w:szCs w:val="22"/>
              </w:rPr>
            </w:pPr>
            <w:r w:rsidRPr="00913415">
              <w:rPr>
                <w:rFonts w:cs="Arial"/>
                <w:b/>
                <w:sz w:val="28"/>
                <w:szCs w:val="22"/>
              </w:rPr>
              <w:t>2. semester</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r w:rsidRPr="00913415">
              <w:rPr>
                <w:rFonts w:cs="Arial"/>
                <w:b/>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0D67ED">
            <w:pPr>
              <w:spacing w:after="0" w:line="276" w:lineRule="auto"/>
              <w:jc w:val="right"/>
              <w:rPr>
                <w:rFonts w:cs="Arial"/>
                <w:sz w:val="22"/>
                <w:szCs w:val="22"/>
              </w:rPr>
            </w:pPr>
            <w:r w:rsidRPr="00913415">
              <w:rPr>
                <w:rFonts w:cs="Arial"/>
                <w:sz w:val="22"/>
                <w:szCs w:val="22"/>
              </w:rPr>
              <w:t>2</w:t>
            </w:r>
            <w:r>
              <w:rPr>
                <w:rFonts w:cs="Arial"/>
                <w:sz w:val="22"/>
                <w:szCs w:val="22"/>
              </w:rPr>
              <w:t>3</w:t>
            </w:r>
            <w:r w:rsidRPr="00913415">
              <w:rPr>
                <w:rFonts w:cs="Arial"/>
                <w:sz w:val="22"/>
                <w:szCs w:val="22"/>
              </w:rPr>
              <w:t>. 3. – 2</w:t>
            </w:r>
            <w:r w:rsidR="000D67ED">
              <w:rPr>
                <w:rFonts w:cs="Arial"/>
                <w:sz w:val="22"/>
                <w:szCs w:val="22"/>
              </w:rPr>
              <w:t>6</w:t>
            </w:r>
            <w:r w:rsidRPr="00913415">
              <w:rPr>
                <w:rFonts w:cs="Arial"/>
                <w:sz w:val="22"/>
                <w:szCs w:val="22"/>
              </w:rPr>
              <w:t>. 3. 20</w:t>
            </w:r>
            <w:r>
              <w:rPr>
                <w:rFonts w:cs="Arial"/>
                <w:sz w:val="22"/>
                <w:szCs w:val="22"/>
              </w:rPr>
              <w:t>2</w:t>
            </w:r>
            <w:r w:rsidR="000461BF">
              <w:rPr>
                <w:rFonts w:cs="Arial"/>
                <w:sz w:val="22"/>
                <w:szCs w:val="22"/>
              </w:rPr>
              <w:t>1</w:t>
            </w:r>
          </w:p>
        </w:tc>
        <w:tc>
          <w:tcPr>
            <w:tcW w:w="2077" w:type="pct"/>
            <w:tcBorders>
              <w:top w:val="single" w:sz="4" w:space="0" w:color="000000"/>
              <w:left w:val="single" w:sz="4" w:space="0" w:color="000000"/>
              <w:right w:val="single" w:sz="4" w:space="0" w:color="000000"/>
            </w:tcBorders>
            <w:shd w:val="clear" w:color="auto" w:fill="auto"/>
            <w:vAlign w:val="center"/>
          </w:tcPr>
          <w:p w:rsidR="00CC2EEC" w:rsidRPr="00EC7E13" w:rsidRDefault="00CC2EEC" w:rsidP="00CC2EEC">
            <w:pPr>
              <w:spacing w:after="0" w:line="276" w:lineRule="auto"/>
              <w:jc w:val="center"/>
              <w:rPr>
                <w:rFonts w:cs="Arial"/>
                <w:sz w:val="22"/>
                <w:szCs w:val="22"/>
              </w:rPr>
            </w:pPr>
          </w:p>
        </w:tc>
      </w:tr>
      <w:tr w:rsidR="00CC2EEC" w:rsidRPr="00913415" w:rsidTr="000D67ED">
        <w:trPr>
          <w:trHeight w:val="170"/>
        </w:trPr>
        <w:tc>
          <w:tcPr>
            <w:tcW w:w="767" w:type="pct"/>
            <w:vMerge/>
            <w:tcBorders>
              <w:left w:val="single" w:sz="4" w:space="0" w:color="000000"/>
              <w:right w:val="single" w:sz="4" w:space="0" w:color="000000"/>
            </w:tcBorders>
            <w:shd w:val="clear" w:color="auto" w:fill="auto"/>
            <w:vAlign w:val="center"/>
          </w:tcPr>
          <w:p w:rsidR="00CC2EEC" w:rsidRPr="00913415" w:rsidRDefault="00CC2EEC" w:rsidP="00CC2EEC">
            <w:pPr>
              <w:spacing w:after="0" w:line="276" w:lineRule="auto"/>
              <w:ind w:left="113" w:right="113"/>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r w:rsidRPr="00913415">
              <w:rPr>
                <w:rFonts w:cs="Arial"/>
                <w:b/>
                <w:sz w:val="22"/>
                <w:szCs w:val="22"/>
              </w:rPr>
              <w:t>2.</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0D67ED" w:rsidP="000D67ED">
            <w:pPr>
              <w:spacing w:after="0" w:line="276" w:lineRule="auto"/>
              <w:jc w:val="right"/>
              <w:rPr>
                <w:rFonts w:cs="Arial"/>
                <w:sz w:val="22"/>
                <w:szCs w:val="22"/>
              </w:rPr>
            </w:pPr>
            <w:r>
              <w:rPr>
                <w:rFonts w:cs="Arial"/>
                <w:sz w:val="22"/>
                <w:szCs w:val="22"/>
              </w:rPr>
              <w:t>29</w:t>
            </w:r>
            <w:r w:rsidR="00CC2EEC">
              <w:rPr>
                <w:rFonts w:cs="Arial"/>
                <w:sz w:val="22"/>
                <w:szCs w:val="22"/>
              </w:rPr>
              <w:t xml:space="preserve">. 3. – </w:t>
            </w:r>
            <w:r>
              <w:rPr>
                <w:rFonts w:cs="Arial"/>
                <w:sz w:val="22"/>
                <w:szCs w:val="22"/>
              </w:rPr>
              <w:t>2</w:t>
            </w:r>
            <w:r w:rsidR="00CC2EEC" w:rsidRPr="00913415">
              <w:rPr>
                <w:rFonts w:cs="Arial"/>
                <w:sz w:val="22"/>
                <w:szCs w:val="22"/>
              </w:rPr>
              <w:t>. 4. 20</w:t>
            </w:r>
            <w:r w:rsidR="00CC2EEC">
              <w:rPr>
                <w:rFonts w:cs="Arial"/>
                <w:sz w:val="22"/>
                <w:szCs w:val="22"/>
              </w:rPr>
              <w:t>2</w:t>
            </w:r>
            <w:r w:rsidR="000461BF">
              <w:rPr>
                <w:rFonts w:cs="Arial"/>
                <w:sz w:val="22"/>
                <w:szCs w:val="22"/>
              </w:rPr>
              <w:t>1</w:t>
            </w:r>
          </w:p>
        </w:tc>
        <w:tc>
          <w:tcPr>
            <w:tcW w:w="2077" w:type="pct"/>
            <w:tcBorders>
              <w:top w:val="single" w:sz="4" w:space="0" w:color="000000"/>
              <w:left w:val="single" w:sz="4" w:space="0" w:color="000000"/>
              <w:right w:val="single" w:sz="4" w:space="0" w:color="000000"/>
            </w:tcBorders>
            <w:shd w:val="clear" w:color="auto" w:fill="auto"/>
            <w:vAlign w:val="center"/>
          </w:tcPr>
          <w:p w:rsidR="00CC2EEC" w:rsidRPr="00EC7E13" w:rsidRDefault="00CC2EEC" w:rsidP="00CC2EEC">
            <w:pPr>
              <w:spacing w:after="0" w:line="276" w:lineRule="auto"/>
              <w:jc w:val="center"/>
              <w:rPr>
                <w:rFonts w:cs="Arial"/>
                <w:sz w:val="22"/>
                <w:szCs w:val="22"/>
              </w:rPr>
            </w:pPr>
          </w:p>
        </w:tc>
      </w:tr>
      <w:tr w:rsidR="000D67ED" w:rsidRPr="00913415" w:rsidTr="000D67ED">
        <w:trPr>
          <w:cantSplit/>
          <w:trHeight w:val="219"/>
        </w:trPr>
        <w:tc>
          <w:tcPr>
            <w:tcW w:w="767" w:type="pct"/>
            <w:vMerge/>
            <w:tcBorders>
              <w:left w:val="single" w:sz="4" w:space="0" w:color="000000"/>
              <w:right w:val="single" w:sz="4" w:space="0" w:color="000000"/>
            </w:tcBorders>
            <w:shd w:val="clear" w:color="auto" w:fill="auto"/>
          </w:tcPr>
          <w:p w:rsidR="000D67ED" w:rsidRPr="00913415" w:rsidRDefault="000D67ED" w:rsidP="00CC2EEC">
            <w:pPr>
              <w:spacing w:after="0" w:line="276" w:lineRule="auto"/>
              <w:jc w:val="center"/>
              <w:rPr>
                <w:rFonts w:cs="Arial"/>
                <w:b/>
                <w:sz w:val="22"/>
                <w:szCs w:val="22"/>
              </w:rPr>
            </w:pPr>
          </w:p>
        </w:tc>
        <w:tc>
          <w:tcPr>
            <w:tcW w:w="2156" w:type="pct"/>
            <w:gridSpan w:val="2"/>
            <w:tcBorders>
              <w:top w:val="single" w:sz="4" w:space="0" w:color="000000"/>
              <w:left w:val="single" w:sz="4" w:space="0" w:color="000000"/>
              <w:right w:val="single" w:sz="4" w:space="0" w:color="000000"/>
            </w:tcBorders>
            <w:shd w:val="clear" w:color="auto" w:fill="F2F2F2" w:themeFill="background1" w:themeFillShade="F2"/>
            <w:vAlign w:val="center"/>
          </w:tcPr>
          <w:p w:rsidR="000D67ED" w:rsidRPr="00913415" w:rsidRDefault="000D67ED" w:rsidP="000D67ED">
            <w:pPr>
              <w:spacing w:after="0" w:line="276" w:lineRule="auto"/>
              <w:jc w:val="right"/>
              <w:rPr>
                <w:rFonts w:cs="Arial"/>
                <w:sz w:val="22"/>
                <w:szCs w:val="22"/>
              </w:rPr>
            </w:pPr>
            <w:r>
              <w:rPr>
                <w:rFonts w:cs="Arial"/>
                <w:sz w:val="22"/>
                <w:szCs w:val="22"/>
              </w:rPr>
              <w:t>5</w:t>
            </w:r>
            <w:r w:rsidRPr="00913415">
              <w:rPr>
                <w:rFonts w:cs="Arial"/>
                <w:sz w:val="22"/>
                <w:szCs w:val="22"/>
              </w:rPr>
              <w:t>. 4. 20</w:t>
            </w:r>
            <w:r>
              <w:rPr>
                <w:rFonts w:cs="Arial"/>
                <w:sz w:val="22"/>
                <w:szCs w:val="22"/>
              </w:rPr>
              <w:t>21</w:t>
            </w:r>
          </w:p>
        </w:tc>
        <w:tc>
          <w:tcPr>
            <w:tcW w:w="2077" w:type="pct"/>
            <w:tcBorders>
              <w:top w:val="single" w:sz="4" w:space="0" w:color="000000"/>
              <w:left w:val="single" w:sz="4" w:space="0" w:color="000000"/>
              <w:right w:val="single" w:sz="4" w:space="0" w:color="000000"/>
            </w:tcBorders>
            <w:shd w:val="clear" w:color="auto" w:fill="F2F2F2" w:themeFill="background1" w:themeFillShade="F2"/>
            <w:vAlign w:val="center"/>
          </w:tcPr>
          <w:p w:rsidR="000D67ED" w:rsidRPr="00EC7E13" w:rsidRDefault="000D67ED" w:rsidP="00CC2EEC">
            <w:pPr>
              <w:spacing w:after="0" w:line="276" w:lineRule="auto"/>
              <w:jc w:val="center"/>
              <w:rPr>
                <w:rFonts w:cs="Arial"/>
                <w:sz w:val="22"/>
                <w:szCs w:val="22"/>
              </w:rPr>
            </w:pPr>
            <w:r w:rsidRPr="00EC7E13">
              <w:rPr>
                <w:rFonts w:cs="Arial"/>
                <w:sz w:val="22"/>
                <w:szCs w:val="22"/>
              </w:rPr>
              <w:t>Velikonočni ponedeljek</w:t>
            </w:r>
          </w:p>
        </w:tc>
      </w:tr>
      <w:tr w:rsidR="000D67ED" w:rsidRPr="00913415" w:rsidTr="000D67ED">
        <w:trPr>
          <w:cantSplit/>
          <w:trHeight w:val="170"/>
        </w:trPr>
        <w:tc>
          <w:tcPr>
            <w:tcW w:w="767" w:type="pct"/>
            <w:vMerge/>
            <w:tcBorders>
              <w:left w:val="single" w:sz="4" w:space="0" w:color="000000"/>
              <w:right w:val="single" w:sz="4" w:space="0" w:color="000000"/>
            </w:tcBorders>
            <w:shd w:val="clear" w:color="auto" w:fill="auto"/>
          </w:tcPr>
          <w:p w:rsidR="000D67ED" w:rsidRPr="00913415" w:rsidRDefault="000D67ED"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D67ED" w:rsidRPr="00BA34F5" w:rsidRDefault="000D67ED" w:rsidP="000D67ED">
            <w:pPr>
              <w:spacing w:after="0" w:line="276" w:lineRule="auto"/>
              <w:jc w:val="center"/>
              <w:rPr>
                <w:rFonts w:cs="Arial"/>
                <w:sz w:val="22"/>
                <w:szCs w:val="22"/>
              </w:rPr>
            </w:pPr>
            <w:r w:rsidRPr="00913415">
              <w:rPr>
                <w:rFonts w:cs="Arial"/>
                <w:b/>
                <w:sz w:val="22"/>
                <w:szCs w:val="22"/>
              </w:rPr>
              <w:t>3.</w:t>
            </w:r>
          </w:p>
        </w:tc>
        <w:tc>
          <w:tcPr>
            <w:tcW w:w="130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D67ED" w:rsidRPr="00BA34F5" w:rsidRDefault="000D67ED" w:rsidP="000D67ED">
            <w:pPr>
              <w:spacing w:after="0" w:line="276" w:lineRule="auto"/>
              <w:jc w:val="right"/>
              <w:rPr>
                <w:rFonts w:cs="Arial"/>
                <w:sz w:val="22"/>
                <w:szCs w:val="22"/>
              </w:rPr>
            </w:pPr>
            <w:r>
              <w:rPr>
                <w:rFonts w:cs="Arial"/>
                <w:sz w:val="22"/>
                <w:szCs w:val="22"/>
              </w:rPr>
              <w:t>6</w:t>
            </w:r>
            <w:r w:rsidRPr="00BA34F5">
              <w:rPr>
                <w:rFonts w:cs="Arial"/>
                <w:sz w:val="22"/>
                <w:szCs w:val="22"/>
              </w:rPr>
              <w:t xml:space="preserve">. 4. </w:t>
            </w:r>
            <w:r w:rsidRPr="00913415">
              <w:rPr>
                <w:rFonts w:cs="Arial"/>
                <w:sz w:val="22"/>
                <w:szCs w:val="22"/>
              </w:rPr>
              <w:t xml:space="preserve">– </w:t>
            </w:r>
            <w:r>
              <w:rPr>
                <w:rFonts w:cs="Arial"/>
                <w:sz w:val="22"/>
                <w:szCs w:val="22"/>
              </w:rPr>
              <w:t>9</w:t>
            </w:r>
            <w:r w:rsidRPr="00913415">
              <w:rPr>
                <w:rFonts w:cs="Arial"/>
                <w:sz w:val="22"/>
                <w:szCs w:val="22"/>
              </w:rPr>
              <w:t>. 4. 20</w:t>
            </w:r>
            <w:r>
              <w:rPr>
                <w:rFonts w:cs="Arial"/>
                <w:sz w:val="22"/>
                <w:szCs w:val="22"/>
              </w:rPr>
              <w:t>21</w:t>
            </w:r>
          </w:p>
        </w:tc>
        <w:tc>
          <w:tcPr>
            <w:tcW w:w="20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D67ED" w:rsidRPr="00EC7E13" w:rsidRDefault="000D67ED" w:rsidP="00CC2EEC">
            <w:pPr>
              <w:spacing w:after="0" w:line="276" w:lineRule="auto"/>
              <w:jc w:val="center"/>
              <w:rPr>
                <w:rFonts w:cs="Arial"/>
                <w:sz w:val="22"/>
                <w:szCs w:val="22"/>
              </w:rPr>
            </w:pP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r w:rsidRPr="00913415">
              <w:rPr>
                <w:rFonts w:cs="Arial"/>
                <w:b/>
                <w:sz w:val="22"/>
                <w:szCs w:val="22"/>
              </w:rPr>
              <w:t>4.</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EEC" w:rsidRPr="00913415" w:rsidRDefault="00CC2EEC" w:rsidP="000D67ED">
            <w:pPr>
              <w:spacing w:after="0" w:line="276" w:lineRule="auto"/>
              <w:jc w:val="right"/>
              <w:rPr>
                <w:rFonts w:cs="Arial"/>
                <w:sz w:val="22"/>
                <w:szCs w:val="22"/>
              </w:rPr>
            </w:pPr>
            <w:r w:rsidRPr="00913415">
              <w:rPr>
                <w:rFonts w:cs="Arial"/>
                <w:sz w:val="22"/>
                <w:szCs w:val="22"/>
              </w:rPr>
              <w:t>1</w:t>
            </w:r>
            <w:r w:rsidR="000D67ED">
              <w:rPr>
                <w:rFonts w:cs="Arial"/>
                <w:sz w:val="22"/>
                <w:szCs w:val="22"/>
              </w:rPr>
              <w:t>2</w:t>
            </w:r>
            <w:r w:rsidRPr="00913415">
              <w:rPr>
                <w:rFonts w:cs="Arial"/>
                <w:sz w:val="22"/>
                <w:szCs w:val="22"/>
              </w:rPr>
              <w:t>. 4. – 1</w:t>
            </w:r>
            <w:r w:rsidR="000D67ED">
              <w:rPr>
                <w:rFonts w:cs="Arial"/>
                <w:sz w:val="22"/>
                <w:szCs w:val="22"/>
              </w:rPr>
              <w:t>6</w:t>
            </w:r>
            <w:r w:rsidRPr="00913415">
              <w:rPr>
                <w:rFonts w:cs="Arial"/>
                <w:sz w:val="22"/>
                <w:szCs w:val="22"/>
              </w:rPr>
              <w:t>. 4. 20</w:t>
            </w:r>
            <w:r>
              <w:rPr>
                <w:rFonts w:cs="Arial"/>
                <w:sz w:val="22"/>
                <w:szCs w:val="22"/>
              </w:rPr>
              <w:t>2</w:t>
            </w:r>
            <w:r w:rsidR="000461BF">
              <w:rPr>
                <w:rFonts w:cs="Arial"/>
                <w:sz w:val="22"/>
                <w:szCs w:val="22"/>
              </w:rPr>
              <w:t>1</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EC7E13" w:rsidRDefault="00CC2EEC" w:rsidP="00CC2EEC">
            <w:pPr>
              <w:spacing w:after="0" w:line="276" w:lineRule="auto"/>
              <w:jc w:val="center"/>
              <w:rPr>
                <w:rFonts w:cs="Arial"/>
                <w:sz w:val="22"/>
                <w:szCs w:val="22"/>
              </w:rPr>
            </w:pP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r w:rsidRPr="00913415">
              <w:rPr>
                <w:rFonts w:cs="Arial"/>
                <w:b/>
                <w:sz w:val="22"/>
                <w:szCs w:val="22"/>
              </w:rPr>
              <w:t>5.</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0D67ED" w:rsidP="000D67ED">
            <w:pPr>
              <w:spacing w:after="0" w:line="276" w:lineRule="auto"/>
              <w:jc w:val="right"/>
              <w:rPr>
                <w:rFonts w:cs="Arial"/>
                <w:sz w:val="22"/>
                <w:szCs w:val="22"/>
              </w:rPr>
            </w:pPr>
            <w:r>
              <w:rPr>
                <w:rFonts w:cs="Arial"/>
                <w:sz w:val="22"/>
                <w:szCs w:val="22"/>
              </w:rPr>
              <w:t>19</w:t>
            </w:r>
            <w:r w:rsidR="00CC2EEC" w:rsidRPr="00913415">
              <w:rPr>
                <w:rFonts w:cs="Arial"/>
                <w:sz w:val="22"/>
                <w:szCs w:val="22"/>
              </w:rPr>
              <w:t>. 4. – 2</w:t>
            </w:r>
            <w:r>
              <w:rPr>
                <w:rFonts w:cs="Arial"/>
                <w:sz w:val="22"/>
                <w:szCs w:val="22"/>
              </w:rPr>
              <w:t>3</w:t>
            </w:r>
            <w:r w:rsidR="00CC2EEC" w:rsidRPr="00913415">
              <w:rPr>
                <w:rFonts w:cs="Arial"/>
                <w:sz w:val="22"/>
                <w:szCs w:val="22"/>
              </w:rPr>
              <w:t>. 4. 20</w:t>
            </w:r>
            <w:r w:rsidR="00CC2EEC">
              <w:rPr>
                <w:rFonts w:cs="Arial"/>
                <w:sz w:val="22"/>
                <w:szCs w:val="22"/>
              </w:rPr>
              <w:t>2</w:t>
            </w:r>
            <w:r w:rsidR="000461BF">
              <w:rPr>
                <w:rFonts w:cs="Arial"/>
                <w:sz w:val="22"/>
                <w:szCs w:val="22"/>
              </w:rPr>
              <w:t>1</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EC7E13" w:rsidRDefault="00CC2EEC" w:rsidP="00CC2EEC">
            <w:pPr>
              <w:spacing w:after="0" w:line="276" w:lineRule="auto"/>
              <w:jc w:val="center"/>
              <w:rPr>
                <w:rFonts w:cs="Arial"/>
                <w:sz w:val="22"/>
                <w:szCs w:val="22"/>
              </w:rPr>
            </w:pPr>
          </w:p>
        </w:tc>
      </w:tr>
      <w:tr w:rsidR="00BA34F5" w:rsidRPr="00913415" w:rsidTr="000D67ED">
        <w:trPr>
          <w:cantSplit/>
          <w:trHeight w:val="170"/>
        </w:trPr>
        <w:tc>
          <w:tcPr>
            <w:tcW w:w="767" w:type="pct"/>
            <w:vMerge/>
            <w:tcBorders>
              <w:left w:val="single" w:sz="4" w:space="0" w:color="000000"/>
              <w:right w:val="single" w:sz="4" w:space="0" w:color="000000"/>
            </w:tcBorders>
            <w:shd w:val="clear" w:color="auto" w:fill="auto"/>
          </w:tcPr>
          <w:p w:rsidR="00BA34F5" w:rsidRPr="00913415" w:rsidRDefault="00BA34F5" w:rsidP="00CC2EEC">
            <w:pPr>
              <w:spacing w:after="0" w:line="276" w:lineRule="auto"/>
              <w:jc w:val="center"/>
              <w:rPr>
                <w:rFonts w:cs="Arial"/>
                <w:b/>
                <w:sz w:val="22"/>
                <w:szCs w:val="22"/>
              </w:rPr>
            </w:pPr>
          </w:p>
        </w:tc>
        <w:tc>
          <w:tcPr>
            <w:tcW w:w="215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A34F5" w:rsidRPr="00BA34F5" w:rsidRDefault="00BA34F5" w:rsidP="00D34004">
            <w:pPr>
              <w:spacing w:after="0" w:line="276" w:lineRule="auto"/>
              <w:jc w:val="right"/>
              <w:rPr>
                <w:rFonts w:cs="Arial"/>
                <w:sz w:val="22"/>
                <w:szCs w:val="22"/>
              </w:rPr>
            </w:pPr>
            <w:r w:rsidRPr="00BA34F5">
              <w:rPr>
                <w:rFonts w:cs="Arial"/>
                <w:sz w:val="22"/>
                <w:szCs w:val="22"/>
              </w:rPr>
              <w:t>2</w:t>
            </w:r>
            <w:r w:rsidR="00D34004">
              <w:rPr>
                <w:rFonts w:cs="Arial"/>
                <w:sz w:val="22"/>
                <w:szCs w:val="22"/>
              </w:rPr>
              <w:t>4</w:t>
            </w:r>
            <w:r w:rsidRPr="00BA34F5">
              <w:rPr>
                <w:rFonts w:cs="Arial"/>
                <w:sz w:val="22"/>
                <w:szCs w:val="22"/>
              </w:rPr>
              <w:t xml:space="preserve">. 4. – </w:t>
            </w:r>
            <w:r w:rsidR="00D34004">
              <w:rPr>
                <w:rFonts w:cs="Arial"/>
                <w:sz w:val="22"/>
                <w:szCs w:val="22"/>
              </w:rPr>
              <w:t>2</w:t>
            </w:r>
            <w:r w:rsidRPr="00BA34F5">
              <w:rPr>
                <w:rFonts w:cs="Arial"/>
                <w:sz w:val="22"/>
                <w:szCs w:val="22"/>
              </w:rPr>
              <w:t>. 5. 202</w:t>
            </w:r>
            <w:r w:rsidR="000461BF">
              <w:rPr>
                <w:rFonts w:cs="Arial"/>
                <w:sz w:val="22"/>
                <w:szCs w:val="22"/>
              </w:rPr>
              <w:t>1</w:t>
            </w:r>
          </w:p>
        </w:tc>
        <w:tc>
          <w:tcPr>
            <w:tcW w:w="2077" w:type="pct"/>
            <w:shd w:val="clear" w:color="auto" w:fill="F2F2F2" w:themeFill="background1" w:themeFillShade="F2"/>
          </w:tcPr>
          <w:p w:rsidR="00BA34F5" w:rsidRPr="00EC7E13" w:rsidRDefault="00BA34F5" w:rsidP="00CC2EEC">
            <w:pPr>
              <w:spacing w:after="0" w:line="276" w:lineRule="auto"/>
              <w:jc w:val="center"/>
              <w:rPr>
                <w:rFonts w:cs="Arial"/>
                <w:sz w:val="22"/>
                <w:szCs w:val="22"/>
              </w:rPr>
            </w:pPr>
            <w:r w:rsidRPr="00EC7E13">
              <w:rPr>
                <w:rFonts w:cs="Arial"/>
                <w:sz w:val="22"/>
                <w:szCs w:val="22"/>
              </w:rPr>
              <w:t>Prvomajske počitnice</w:t>
            </w: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r w:rsidRPr="00913415">
              <w:rPr>
                <w:rFonts w:cs="Arial"/>
                <w:b/>
                <w:sz w:val="22"/>
                <w:szCs w:val="22"/>
              </w:rPr>
              <w:t>6.</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406663" w:rsidP="00406663">
            <w:pPr>
              <w:spacing w:after="0" w:line="276" w:lineRule="auto"/>
              <w:jc w:val="right"/>
              <w:rPr>
                <w:rFonts w:cs="Arial"/>
                <w:b/>
                <w:sz w:val="22"/>
                <w:szCs w:val="22"/>
              </w:rPr>
            </w:pPr>
            <w:r>
              <w:rPr>
                <w:rFonts w:cs="Arial"/>
                <w:sz w:val="22"/>
                <w:szCs w:val="22"/>
              </w:rPr>
              <w:t>3</w:t>
            </w:r>
            <w:r w:rsidR="00CC2EEC" w:rsidRPr="00913415">
              <w:rPr>
                <w:rFonts w:cs="Arial"/>
                <w:sz w:val="22"/>
                <w:szCs w:val="22"/>
              </w:rPr>
              <w:t xml:space="preserve">. 5. – </w:t>
            </w:r>
            <w:r>
              <w:rPr>
                <w:rFonts w:cs="Arial"/>
                <w:sz w:val="22"/>
                <w:szCs w:val="22"/>
              </w:rPr>
              <w:t>7</w:t>
            </w:r>
            <w:r w:rsidR="00CC2EEC" w:rsidRPr="00913415">
              <w:rPr>
                <w:rFonts w:cs="Arial"/>
                <w:sz w:val="22"/>
                <w:szCs w:val="22"/>
              </w:rPr>
              <w:t>. 5. 20</w:t>
            </w:r>
            <w:r w:rsidR="00CC2EEC">
              <w:rPr>
                <w:rFonts w:cs="Arial"/>
                <w:sz w:val="22"/>
                <w:szCs w:val="22"/>
              </w:rPr>
              <w:t>2</w:t>
            </w:r>
            <w:r w:rsidR="000461BF">
              <w:rPr>
                <w:rFonts w:cs="Arial"/>
                <w:sz w:val="22"/>
                <w:szCs w:val="22"/>
              </w:rPr>
              <w:t>1</w:t>
            </w:r>
            <w:r w:rsidR="00CC2EEC" w:rsidRPr="00913415">
              <w:rPr>
                <w:rFonts w:cs="Arial"/>
                <w:b/>
                <w:sz w:val="22"/>
                <w:szCs w:val="22"/>
              </w:rPr>
              <w:t xml:space="preserve"> </w:t>
            </w:r>
          </w:p>
        </w:tc>
        <w:tc>
          <w:tcPr>
            <w:tcW w:w="2077" w:type="pct"/>
            <w:shd w:val="clear" w:color="auto" w:fill="auto"/>
          </w:tcPr>
          <w:p w:rsidR="00CC2EEC" w:rsidRPr="00913415" w:rsidRDefault="00CC2EEC" w:rsidP="00CC2EEC">
            <w:pPr>
              <w:spacing w:after="0" w:line="276" w:lineRule="auto"/>
              <w:jc w:val="center"/>
              <w:rPr>
                <w:rFonts w:cs="Arial"/>
                <w:b/>
                <w:sz w:val="22"/>
                <w:szCs w:val="22"/>
              </w:rPr>
            </w:pP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r w:rsidRPr="00913415">
              <w:rPr>
                <w:rFonts w:cs="Arial"/>
                <w:b/>
                <w:sz w:val="22"/>
                <w:szCs w:val="22"/>
              </w:rPr>
              <w:t>7.</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0461BF">
            <w:pPr>
              <w:spacing w:after="0" w:line="276" w:lineRule="auto"/>
              <w:jc w:val="right"/>
              <w:rPr>
                <w:rFonts w:cs="Arial"/>
                <w:b/>
                <w:sz w:val="22"/>
                <w:szCs w:val="22"/>
              </w:rPr>
            </w:pPr>
            <w:r w:rsidRPr="00913415">
              <w:rPr>
                <w:rFonts w:cs="Arial"/>
                <w:sz w:val="22"/>
                <w:szCs w:val="22"/>
              </w:rPr>
              <w:t>1</w:t>
            </w:r>
            <w:r w:rsidR="000461BF">
              <w:rPr>
                <w:rFonts w:cs="Arial"/>
                <w:sz w:val="22"/>
                <w:szCs w:val="22"/>
              </w:rPr>
              <w:t>0</w:t>
            </w:r>
            <w:r w:rsidRPr="00913415">
              <w:rPr>
                <w:rFonts w:cs="Arial"/>
                <w:sz w:val="22"/>
                <w:szCs w:val="22"/>
              </w:rPr>
              <w:t>. 5. – 1</w:t>
            </w:r>
            <w:r w:rsidR="000461BF">
              <w:rPr>
                <w:rFonts w:cs="Arial"/>
                <w:sz w:val="22"/>
                <w:szCs w:val="22"/>
              </w:rPr>
              <w:t>4</w:t>
            </w:r>
            <w:r w:rsidRPr="00913415">
              <w:rPr>
                <w:rFonts w:cs="Arial"/>
                <w:sz w:val="22"/>
                <w:szCs w:val="22"/>
              </w:rPr>
              <w:t>. 5. 20</w:t>
            </w:r>
            <w:r>
              <w:rPr>
                <w:rFonts w:cs="Arial"/>
                <w:sz w:val="22"/>
                <w:szCs w:val="22"/>
              </w:rPr>
              <w:t>2</w:t>
            </w:r>
            <w:r w:rsidR="000461BF">
              <w:rPr>
                <w:rFonts w:cs="Arial"/>
                <w:sz w:val="22"/>
                <w:szCs w:val="22"/>
              </w:rPr>
              <w:t>1</w:t>
            </w:r>
          </w:p>
        </w:tc>
        <w:tc>
          <w:tcPr>
            <w:tcW w:w="2077" w:type="pct"/>
            <w:shd w:val="clear" w:color="auto" w:fill="auto"/>
          </w:tcPr>
          <w:p w:rsidR="00CC2EEC" w:rsidRPr="00913415" w:rsidRDefault="00CC2EEC" w:rsidP="00CC2EEC">
            <w:pPr>
              <w:spacing w:after="0" w:line="276" w:lineRule="auto"/>
              <w:jc w:val="center"/>
              <w:rPr>
                <w:rFonts w:cs="Arial"/>
                <w:b/>
                <w:color w:val="FF0000"/>
                <w:sz w:val="22"/>
                <w:szCs w:val="22"/>
              </w:rPr>
            </w:pPr>
            <w:r w:rsidRPr="00913415">
              <w:rPr>
                <w:rFonts w:cs="Arial"/>
                <w:b/>
                <w:color w:val="FF0000"/>
                <w:sz w:val="22"/>
                <w:szCs w:val="22"/>
              </w:rPr>
              <w:t>Rok za mentorstvo DD</w:t>
            </w: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r w:rsidRPr="00913415">
              <w:rPr>
                <w:rFonts w:cs="Arial"/>
                <w:b/>
                <w:sz w:val="22"/>
                <w:szCs w:val="22"/>
              </w:rPr>
              <w:t>8.</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65773F" w:rsidP="000461BF">
            <w:pPr>
              <w:spacing w:after="0" w:line="276" w:lineRule="auto"/>
              <w:jc w:val="right"/>
              <w:rPr>
                <w:rFonts w:cs="Arial"/>
                <w:b/>
                <w:sz w:val="22"/>
                <w:szCs w:val="22"/>
              </w:rPr>
            </w:pPr>
            <w:r>
              <w:rPr>
                <w:rFonts w:cs="Arial"/>
                <w:sz w:val="22"/>
                <w:szCs w:val="22"/>
              </w:rPr>
              <w:t>1</w:t>
            </w:r>
            <w:r w:rsidR="000461BF">
              <w:rPr>
                <w:rFonts w:cs="Arial"/>
                <w:sz w:val="22"/>
                <w:szCs w:val="22"/>
              </w:rPr>
              <w:t>7</w:t>
            </w:r>
            <w:r w:rsidR="00CC2EEC" w:rsidRPr="00913415">
              <w:rPr>
                <w:rFonts w:cs="Arial"/>
                <w:sz w:val="22"/>
                <w:szCs w:val="22"/>
              </w:rPr>
              <w:t>. 5. – 2</w:t>
            </w:r>
            <w:r w:rsidR="000461BF">
              <w:rPr>
                <w:rFonts w:cs="Arial"/>
                <w:sz w:val="22"/>
                <w:szCs w:val="22"/>
              </w:rPr>
              <w:t>1</w:t>
            </w:r>
            <w:r w:rsidR="00CC2EEC" w:rsidRPr="00913415">
              <w:rPr>
                <w:rFonts w:cs="Arial"/>
                <w:sz w:val="22"/>
                <w:szCs w:val="22"/>
              </w:rPr>
              <w:t>. 5. 20</w:t>
            </w:r>
            <w:r w:rsidR="00CC2EEC">
              <w:rPr>
                <w:rFonts w:cs="Arial"/>
                <w:sz w:val="22"/>
                <w:szCs w:val="22"/>
              </w:rPr>
              <w:t>2</w:t>
            </w:r>
            <w:r w:rsidR="000461BF">
              <w:rPr>
                <w:rFonts w:cs="Arial"/>
                <w:sz w:val="22"/>
                <w:szCs w:val="22"/>
              </w:rPr>
              <w:t>1</w:t>
            </w:r>
          </w:p>
        </w:tc>
        <w:tc>
          <w:tcPr>
            <w:tcW w:w="2077" w:type="pct"/>
            <w:shd w:val="clear" w:color="auto" w:fill="auto"/>
          </w:tcPr>
          <w:p w:rsidR="00CC2EEC" w:rsidRPr="00913415" w:rsidRDefault="00CC2EEC" w:rsidP="00CC2EEC">
            <w:pPr>
              <w:spacing w:after="0" w:line="276" w:lineRule="auto"/>
              <w:jc w:val="center"/>
              <w:rPr>
                <w:rFonts w:cs="Arial"/>
                <w:b/>
                <w:sz w:val="22"/>
                <w:szCs w:val="22"/>
              </w:rPr>
            </w:pP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r w:rsidRPr="00913415">
              <w:rPr>
                <w:rFonts w:cs="Arial"/>
                <w:b/>
                <w:sz w:val="22"/>
                <w:szCs w:val="22"/>
              </w:rPr>
              <w:t>9.</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0461BF">
            <w:pPr>
              <w:spacing w:after="0" w:line="276" w:lineRule="auto"/>
              <w:jc w:val="right"/>
              <w:rPr>
                <w:rFonts w:cs="Arial"/>
                <w:b/>
                <w:sz w:val="22"/>
                <w:szCs w:val="22"/>
              </w:rPr>
            </w:pPr>
            <w:r w:rsidRPr="00913415">
              <w:rPr>
                <w:rFonts w:cs="Arial"/>
                <w:sz w:val="22"/>
                <w:szCs w:val="22"/>
              </w:rPr>
              <w:t>2</w:t>
            </w:r>
            <w:r w:rsidR="000461BF">
              <w:rPr>
                <w:rFonts w:cs="Arial"/>
                <w:sz w:val="22"/>
                <w:szCs w:val="22"/>
              </w:rPr>
              <w:t>4</w:t>
            </w:r>
            <w:r w:rsidRPr="00913415">
              <w:rPr>
                <w:rFonts w:cs="Arial"/>
                <w:sz w:val="22"/>
                <w:szCs w:val="22"/>
              </w:rPr>
              <w:t xml:space="preserve">. 5. – </w:t>
            </w:r>
            <w:r w:rsidR="0065773F">
              <w:rPr>
                <w:rFonts w:cs="Arial"/>
                <w:sz w:val="22"/>
                <w:szCs w:val="22"/>
              </w:rPr>
              <w:t>2</w:t>
            </w:r>
            <w:r w:rsidR="000461BF">
              <w:rPr>
                <w:rFonts w:cs="Arial"/>
                <w:sz w:val="22"/>
                <w:szCs w:val="22"/>
              </w:rPr>
              <w:t>8</w:t>
            </w:r>
            <w:r w:rsidRPr="00913415">
              <w:rPr>
                <w:rFonts w:cs="Arial"/>
                <w:sz w:val="22"/>
                <w:szCs w:val="22"/>
              </w:rPr>
              <w:t>. 5. 20</w:t>
            </w:r>
            <w:r>
              <w:rPr>
                <w:rFonts w:cs="Arial"/>
                <w:sz w:val="22"/>
                <w:szCs w:val="22"/>
              </w:rPr>
              <w:t>2</w:t>
            </w:r>
            <w:r w:rsidR="000461BF">
              <w:rPr>
                <w:rFonts w:cs="Arial"/>
                <w:sz w:val="22"/>
                <w:szCs w:val="22"/>
              </w:rPr>
              <w:t>1</w:t>
            </w:r>
          </w:p>
        </w:tc>
        <w:tc>
          <w:tcPr>
            <w:tcW w:w="2077" w:type="pct"/>
            <w:shd w:val="clear" w:color="auto" w:fill="auto"/>
          </w:tcPr>
          <w:p w:rsidR="00CC2EEC" w:rsidRPr="00913415" w:rsidRDefault="00CC2EEC" w:rsidP="00CC2EEC">
            <w:pPr>
              <w:spacing w:after="0" w:line="276" w:lineRule="auto"/>
              <w:jc w:val="center"/>
              <w:rPr>
                <w:rFonts w:cs="Arial"/>
                <w:b/>
                <w:sz w:val="22"/>
                <w:szCs w:val="22"/>
              </w:rPr>
            </w:pP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r w:rsidRPr="00913415">
              <w:rPr>
                <w:rFonts w:cs="Arial"/>
                <w:b/>
                <w:sz w:val="22"/>
                <w:szCs w:val="22"/>
              </w:rPr>
              <w:t>10.</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406663" w:rsidP="00406663">
            <w:pPr>
              <w:spacing w:after="0" w:line="276" w:lineRule="auto"/>
              <w:jc w:val="right"/>
              <w:rPr>
                <w:rFonts w:cs="Arial"/>
                <w:b/>
                <w:sz w:val="22"/>
                <w:szCs w:val="22"/>
              </w:rPr>
            </w:pPr>
            <w:r>
              <w:rPr>
                <w:rFonts w:cs="Arial"/>
                <w:sz w:val="22"/>
                <w:szCs w:val="22"/>
              </w:rPr>
              <w:t>3</w:t>
            </w:r>
            <w:r w:rsidR="0065773F">
              <w:rPr>
                <w:rFonts w:cs="Arial"/>
                <w:sz w:val="22"/>
                <w:szCs w:val="22"/>
              </w:rPr>
              <w:t>1</w:t>
            </w:r>
            <w:r w:rsidR="00CC2EEC" w:rsidRPr="00913415">
              <w:rPr>
                <w:rFonts w:cs="Arial"/>
                <w:sz w:val="22"/>
                <w:szCs w:val="22"/>
              </w:rPr>
              <w:t xml:space="preserve">. </w:t>
            </w:r>
            <w:r>
              <w:rPr>
                <w:rFonts w:cs="Arial"/>
                <w:sz w:val="22"/>
                <w:szCs w:val="22"/>
              </w:rPr>
              <w:t>5</w:t>
            </w:r>
            <w:r w:rsidR="00CC2EEC" w:rsidRPr="00913415">
              <w:rPr>
                <w:rFonts w:cs="Arial"/>
                <w:sz w:val="22"/>
                <w:szCs w:val="22"/>
              </w:rPr>
              <w:t xml:space="preserve">. – </w:t>
            </w:r>
            <w:r>
              <w:rPr>
                <w:rFonts w:cs="Arial"/>
                <w:sz w:val="22"/>
                <w:szCs w:val="22"/>
              </w:rPr>
              <w:t>4</w:t>
            </w:r>
            <w:r w:rsidR="00CC2EEC" w:rsidRPr="00913415">
              <w:rPr>
                <w:rFonts w:cs="Arial"/>
                <w:sz w:val="22"/>
                <w:szCs w:val="22"/>
              </w:rPr>
              <w:t>. 6. 20</w:t>
            </w:r>
            <w:r w:rsidR="00CC2EEC">
              <w:rPr>
                <w:rFonts w:cs="Arial"/>
                <w:sz w:val="22"/>
                <w:szCs w:val="22"/>
              </w:rPr>
              <w:t>2</w:t>
            </w:r>
            <w:r w:rsidR="000461BF">
              <w:rPr>
                <w:rFonts w:cs="Arial"/>
                <w:sz w:val="22"/>
                <w:szCs w:val="22"/>
              </w:rPr>
              <w:t>1</w:t>
            </w:r>
          </w:p>
        </w:tc>
        <w:tc>
          <w:tcPr>
            <w:tcW w:w="2077" w:type="pct"/>
            <w:shd w:val="clear" w:color="auto" w:fill="auto"/>
          </w:tcPr>
          <w:p w:rsidR="00CC2EEC" w:rsidRPr="00913415" w:rsidRDefault="00CC2EEC" w:rsidP="00CC2EEC">
            <w:pPr>
              <w:spacing w:after="0" w:line="276" w:lineRule="auto"/>
              <w:jc w:val="center"/>
              <w:rPr>
                <w:rFonts w:cs="Arial"/>
                <w:b/>
                <w:sz w:val="22"/>
                <w:szCs w:val="22"/>
              </w:rPr>
            </w:pP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r w:rsidRPr="00913415">
              <w:rPr>
                <w:rFonts w:cs="Arial"/>
                <w:b/>
                <w:sz w:val="22"/>
                <w:szCs w:val="22"/>
              </w:rPr>
              <w:t>11.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406663" w:rsidP="00406663">
            <w:pPr>
              <w:spacing w:after="0" w:line="276" w:lineRule="auto"/>
              <w:jc w:val="right"/>
              <w:rPr>
                <w:rFonts w:cs="Arial"/>
                <w:b/>
                <w:sz w:val="22"/>
                <w:szCs w:val="22"/>
              </w:rPr>
            </w:pPr>
            <w:r>
              <w:rPr>
                <w:rFonts w:cs="Arial"/>
                <w:sz w:val="22"/>
                <w:szCs w:val="22"/>
              </w:rPr>
              <w:t>7</w:t>
            </w:r>
            <w:r w:rsidR="00CC2EEC" w:rsidRPr="00913415">
              <w:rPr>
                <w:rFonts w:cs="Arial"/>
                <w:sz w:val="22"/>
                <w:szCs w:val="22"/>
              </w:rPr>
              <w:t>. 6. – 1</w:t>
            </w:r>
            <w:r>
              <w:rPr>
                <w:rFonts w:cs="Arial"/>
                <w:sz w:val="22"/>
                <w:szCs w:val="22"/>
              </w:rPr>
              <w:t>1</w:t>
            </w:r>
            <w:r w:rsidR="00CC2EEC" w:rsidRPr="00913415">
              <w:rPr>
                <w:rFonts w:cs="Arial"/>
                <w:sz w:val="22"/>
                <w:szCs w:val="22"/>
              </w:rPr>
              <w:t>. 6. 20</w:t>
            </w:r>
            <w:r w:rsidR="00CC2EEC">
              <w:rPr>
                <w:rFonts w:cs="Arial"/>
                <w:sz w:val="22"/>
                <w:szCs w:val="22"/>
              </w:rPr>
              <w:t>2</w:t>
            </w:r>
            <w:r w:rsidR="000461BF">
              <w:rPr>
                <w:rFonts w:cs="Arial"/>
                <w:sz w:val="22"/>
                <w:szCs w:val="22"/>
              </w:rPr>
              <w:t>1</w:t>
            </w:r>
          </w:p>
        </w:tc>
        <w:tc>
          <w:tcPr>
            <w:tcW w:w="2077" w:type="pct"/>
            <w:shd w:val="clear" w:color="auto" w:fill="auto"/>
          </w:tcPr>
          <w:p w:rsidR="00CC2EEC" w:rsidRPr="00913415" w:rsidRDefault="00CC2EEC" w:rsidP="00CC2EEC">
            <w:pPr>
              <w:spacing w:after="0" w:line="276" w:lineRule="auto"/>
              <w:jc w:val="center"/>
              <w:rPr>
                <w:rFonts w:cs="Arial"/>
                <w:b/>
                <w:sz w:val="22"/>
                <w:szCs w:val="22"/>
              </w:rPr>
            </w:pP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CC2EEC">
            <w:pPr>
              <w:spacing w:after="0" w:line="276" w:lineRule="auto"/>
              <w:jc w:val="center"/>
              <w:rPr>
                <w:rFonts w:cs="Arial"/>
                <w:b/>
                <w:sz w:val="22"/>
                <w:szCs w:val="22"/>
              </w:rPr>
            </w:pPr>
            <w:r w:rsidRPr="00913415">
              <w:rPr>
                <w:rFonts w:cs="Arial"/>
                <w:b/>
                <w:sz w:val="22"/>
                <w:szCs w:val="22"/>
              </w:rPr>
              <w:t>12.</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406663">
            <w:pPr>
              <w:spacing w:after="0" w:line="276" w:lineRule="auto"/>
              <w:jc w:val="right"/>
              <w:rPr>
                <w:rFonts w:cs="Arial"/>
                <w:sz w:val="22"/>
                <w:szCs w:val="22"/>
              </w:rPr>
            </w:pPr>
            <w:r w:rsidRPr="00913415">
              <w:rPr>
                <w:rFonts w:cs="Arial"/>
                <w:sz w:val="22"/>
                <w:szCs w:val="22"/>
              </w:rPr>
              <w:t>1</w:t>
            </w:r>
            <w:r w:rsidR="00406663">
              <w:rPr>
                <w:rFonts w:cs="Arial"/>
                <w:sz w:val="22"/>
                <w:szCs w:val="22"/>
              </w:rPr>
              <w:t>4</w:t>
            </w:r>
            <w:r w:rsidRPr="00913415">
              <w:rPr>
                <w:rFonts w:cs="Arial"/>
                <w:sz w:val="22"/>
                <w:szCs w:val="22"/>
              </w:rPr>
              <w:t xml:space="preserve">. 6. – </w:t>
            </w:r>
            <w:r w:rsidR="0065773F">
              <w:rPr>
                <w:rFonts w:cs="Arial"/>
                <w:sz w:val="22"/>
                <w:szCs w:val="22"/>
              </w:rPr>
              <w:t>1</w:t>
            </w:r>
            <w:r w:rsidR="00406663">
              <w:rPr>
                <w:rFonts w:cs="Arial"/>
                <w:sz w:val="22"/>
                <w:szCs w:val="22"/>
              </w:rPr>
              <w:t>8</w:t>
            </w:r>
            <w:r w:rsidRPr="00913415">
              <w:rPr>
                <w:rFonts w:cs="Arial"/>
                <w:sz w:val="22"/>
                <w:szCs w:val="22"/>
              </w:rPr>
              <w:t>. 6. 20</w:t>
            </w:r>
            <w:r>
              <w:rPr>
                <w:rFonts w:cs="Arial"/>
                <w:sz w:val="22"/>
                <w:szCs w:val="22"/>
              </w:rPr>
              <w:t>2</w:t>
            </w:r>
            <w:r w:rsidR="000461BF">
              <w:rPr>
                <w:rFonts w:cs="Arial"/>
                <w:sz w:val="22"/>
                <w:szCs w:val="22"/>
              </w:rPr>
              <w:t>1</w:t>
            </w:r>
          </w:p>
        </w:tc>
        <w:tc>
          <w:tcPr>
            <w:tcW w:w="2077" w:type="pct"/>
            <w:shd w:val="clear" w:color="auto" w:fill="auto"/>
          </w:tcPr>
          <w:p w:rsidR="00CC2EEC" w:rsidRPr="00913415" w:rsidRDefault="00CC2EEC" w:rsidP="00CC2EEC">
            <w:pPr>
              <w:spacing w:after="0" w:line="276" w:lineRule="auto"/>
              <w:jc w:val="center"/>
              <w:rPr>
                <w:rFonts w:cs="Arial"/>
                <w:b/>
                <w:sz w:val="22"/>
                <w:szCs w:val="22"/>
              </w:rPr>
            </w:pPr>
          </w:p>
        </w:tc>
      </w:tr>
      <w:tr w:rsidR="00CC2EEC" w:rsidRPr="00913415" w:rsidTr="000D67ED">
        <w:trPr>
          <w:cantSplit/>
          <w:trHeight w:val="170"/>
        </w:trPr>
        <w:tc>
          <w:tcPr>
            <w:tcW w:w="767" w:type="pct"/>
            <w:vMerge/>
            <w:tcBorders>
              <w:left w:val="single" w:sz="4" w:space="0" w:color="000000"/>
              <w:right w:val="single" w:sz="4" w:space="0" w:color="000000"/>
            </w:tcBorders>
            <w:shd w:val="clear" w:color="auto" w:fill="auto"/>
          </w:tcPr>
          <w:p w:rsidR="00CC2EEC" w:rsidRPr="00913415" w:rsidRDefault="00CC2EEC" w:rsidP="00CC2EEC">
            <w:pPr>
              <w:spacing w:after="0" w:line="276" w:lineRule="auto"/>
              <w:jc w:val="center"/>
              <w:rPr>
                <w:rFonts w:cs="Arial"/>
                <w:b/>
                <w:sz w:val="22"/>
                <w:szCs w:val="22"/>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65773F" w:rsidP="00CC2EEC">
            <w:pPr>
              <w:spacing w:after="0" w:line="276" w:lineRule="auto"/>
              <w:jc w:val="center"/>
              <w:rPr>
                <w:rFonts w:cs="Arial"/>
                <w:b/>
                <w:sz w:val="22"/>
                <w:szCs w:val="22"/>
              </w:rPr>
            </w:pPr>
            <w:r>
              <w:rPr>
                <w:rFonts w:cs="Arial"/>
                <w:b/>
                <w:sz w:val="22"/>
                <w:szCs w:val="22"/>
              </w:rPr>
              <w:t>13.</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406663">
            <w:pPr>
              <w:spacing w:after="0" w:line="276" w:lineRule="auto"/>
              <w:jc w:val="right"/>
              <w:rPr>
                <w:rFonts w:cs="Arial"/>
                <w:sz w:val="22"/>
                <w:szCs w:val="22"/>
              </w:rPr>
            </w:pPr>
            <w:r w:rsidRPr="00913415">
              <w:rPr>
                <w:rFonts w:cs="Arial"/>
                <w:sz w:val="22"/>
                <w:szCs w:val="22"/>
              </w:rPr>
              <w:t>2</w:t>
            </w:r>
            <w:r w:rsidR="00406663">
              <w:rPr>
                <w:rFonts w:cs="Arial"/>
                <w:sz w:val="22"/>
                <w:szCs w:val="22"/>
              </w:rPr>
              <w:t>1</w:t>
            </w:r>
            <w:r w:rsidRPr="00913415">
              <w:rPr>
                <w:rFonts w:cs="Arial"/>
                <w:sz w:val="22"/>
                <w:szCs w:val="22"/>
              </w:rPr>
              <w:t xml:space="preserve">. 6. </w:t>
            </w:r>
            <w:r w:rsidR="00406663" w:rsidRPr="00913415">
              <w:rPr>
                <w:rFonts w:cs="Arial"/>
                <w:sz w:val="22"/>
                <w:szCs w:val="22"/>
              </w:rPr>
              <w:t xml:space="preserve">– </w:t>
            </w:r>
            <w:r w:rsidR="00406663">
              <w:rPr>
                <w:rFonts w:cs="Arial"/>
                <w:sz w:val="22"/>
                <w:szCs w:val="22"/>
              </w:rPr>
              <w:t>24</w:t>
            </w:r>
            <w:r w:rsidR="00406663" w:rsidRPr="00913415">
              <w:rPr>
                <w:rFonts w:cs="Arial"/>
                <w:sz w:val="22"/>
                <w:szCs w:val="22"/>
              </w:rPr>
              <w:t>. 6. 20</w:t>
            </w:r>
            <w:r w:rsidR="00406663">
              <w:rPr>
                <w:rFonts w:cs="Arial"/>
                <w:sz w:val="22"/>
                <w:szCs w:val="22"/>
              </w:rPr>
              <w:t>21</w:t>
            </w:r>
          </w:p>
        </w:tc>
        <w:tc>
          <w:tcPr>
            <w:tcW w:w="2077" w:type="pct"/>
            <w:shd w:val="clear" w:color="auto" w:fill="auto"/>
            <w:vAlign w:val="center"/>
          </w:tcPr>
          <w:p w:rsidR="00CC2EEC" w:rsidRPr="00913415" w:rsidRDefault="00CC2EEC" w:rsidP="00CC2EEC">
            <w:pPr>
              <w:spacing w:after="0" w:line="276" w:lineRule="auto"/>
              <w:jc w:val="center"/>
              <w:rPr>
                <w:rFonts w:cs="Arial"/>
                <w:b/>
                <w:sz w:val="22"/>
                <w:szCs w:val="22"/>
              </w:rPr>
            </w:pPr>
          </w:p>
        </w:tc>
      </w:tr>
      <w:tr w:rsidR="00CC2EEC" w:rsidRPr="00913415" w:rsidTr="000D67ED">
        <w:trPr>
          <w:cantSplit/>
          <w:trHeight w:val="340"/>
        </w:trPr>
        <w:tc>
          <w:tcPr>
            <w:tcW w:w="2923" w:type="pct"/>
            <w:gridSpan w:val="3"/>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CC2EEC" w:rsidRPr="00913415" w:rsidRDefault="00CC2EEC" w:rsidP="00406663">
            <w:pPr>
              <w:spacing w:after="0" w:line="276" w:lineRule="auto"/>
              <w:jc w:val="right"/>
              <w:rPr>
                <w:rFonts w:cs="Arial"/>
                <w:sz w:val="22"/>
                <w:szCs w:val="22"/>
              </w:rPr>
            </w:pPr>
            <w:r w:rsidRPr="00913415">
              <w:rPr>
                <w:rFonts w:cs="Arial"/>
                <w:sz w:val="22"/>
                <w:szCs w:val="22"/>
              </w:rPr>
              <w:t>2</w:t>
            </w:r>
            <w:r w:rsidR="00406663">
              <w:rPr>
                <w:rFonts w:cs="Arial"/>
                <w:sz w:val="22"/>
                <w:szCs w:val="22"/>
              </w:rPr>
              <w:t>8</w:t>
            </w:r>
            <w:r w:rsidRPr="00913415">
              <w:rPr>
                <w:rFonts w:cs="Arial"/>
                <w:sz w:val="22"/>
                <w:szCs w:val="22"/>
              </w:rPr>
              <w:t xml:space="preserve">. 6. – </w:t>
            </w:r>
            <w:r w:rsidR="00406663">
              <w:rPr>
                <w:rFonts w:cs="Arial"/>
                <w:sz w:val="22"/>
                <w:szCs w:val="22"/>
              </w:rPr>
              <w:t>16</w:t>
            </w:r>
            <w:r w:rsidRPr="00913415">
              <w:rPr>
                <w:rFonts w:cs="Arial"/>
                <w:sz w:val="22"/>
                <w:szCs w:val="22"/>
              </w:rPr>
              <w:t>. 7. 20</w:t>
            </w:r>
            <w:r>
              <w:rPr>
                <w:rFonts w:cs="Arial"/>
                <w:sz w:val="22"/>
                <w:szCs w:val="22"/>
              </w:rPr>
              <w:t>2</w:t>
            </w:r>
            <w:r w:rsidR="000461BF">
              <w:rPr>
                <w:rFonts w:cs="Arial"/>
                <w:sz w:val="22"/>
                <w:szCs w:val="22"/>
              </w:rPr>
              <w:t>1</w:t>
            </w:r>
          </w:p>
        </w:tc>
        <w:tc>
          <w:tcPr>
            <w:tcW w:w="2077" w:type="pct"/>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CC2EEC" w:rsidRPr="00EC7E13" w:rsidRDefault="00CC2EEC" w:rsidP="00CC2EEC">
            <w:pPr>
              <w:spacing w:after="0" w:line="276" w:lineRule="auto"/>
              <w:jc w:val="center"/>
              <w:rPr>
                <w:rFonts w:cs="Arial"/>
                <w:sz w:val="22"/>
                <w:szCs w:val="22"/>
              </w:rPr>
            </w:pPr>
            <w:r w:rsidRPr="00EC7E13">
              <w:rPr>
                <w:rFonts w:cs="Arial"/>
                <w:sz w:val="22"/>
                <w:szCs w:val="22"/>
              </w:rPr>
              <w:t>2. IZPITNO OBDOBJE</w:t>
            </w:r>
          </w:p>
        </w:tc>
      </w:tr>
      <w:tr w:rsidR="00CC2EEC" w:rsidRPr="00913415" w:rsidTr="000D67ED">
        <w:trPr>
          <w:cantSplit/>
          <w:trHeight w:val="340"/>
        </w:trPr>
        <w:tc>
          <w:tcPr>
            <w:tcW w:w="2923"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C2EEC" w:rsidRPr="00913415" w:rsidRDefault="00CC2EEC" w:rsidP="00406663">
            <w:pPr>
              <w:spacing w:after="0" w:line="276" w:lineRule="auto"/>
              <w:jc w:val="right"/>
              <w:rPr>
                <w:rFonts w:cs="Arial"/>
                <w:sz w:val="22"/>
                <w:szCs w:val="22"/>
              </w:rPr>
            </w:pPr>
            <w:r w:rsidRPr="00913415">
              <w:rPr>
                <w:rFonts w:cs="Arial"/>
                <w:sz w:val="22"/>
                <w:szCs w:val="22"/>
              </w:rPr>
              <w:t>1</w:t>
            </w:r>
            <w:r w:rsidR="00406663">
              <w:rPr>
                <w:rFonts w:cs="Arial"/>
                <w:sz w:val="22"/>
                <w:szCs w:val="22"/>
              </w:rPr>
              <w:t>7</w:t>
            </w:r>
            <w:r w:rsidRPr="00913415">
              <w:rPr>
                <w:rFonts w:cs="Arial"/>
                <w:sz w:val="22"/>
                <w:szCs w:val="22"/>
              </w:rPr>
              <w:t>. 7. – 1</w:t>
            </w:r>
            <w:r w:rsidR="000461BF">
              <w:rPr>
                <w:rFonts w:cs="Arial"/>
                <w:sz w:val="22"/>
                <w:szCs w:val="22"/>
              </w:rPr>
              <w:t>5</w:t>
            </w:r>
            <w:r w:rsidRPr="00913415">
              <w:rPr>
                <w:rFonts w:cs="Arial"/>
                <w:sz w:val="22"/>
                <w:szCs w:val="22"/>
              </w:rPr>
              <w:t>. 8. 20</w:t>
            </w:r>
            <w:r>
              <w:rPr>
                <w:rFonts w:cs="Arial"/>
                <w:sz w:val="22"/>
                <w:szCs w:val="22"/>
              </w:rPr>
              <w:t>2</w:t>
            </w:r>
            <w:r w:rsidR="000461BF">
              <w:rPr>
                <w:rFonts w:cs="Arial"/>
                <w:sz w:val="22"/>
                <w:szCs w:val="22"/>
              </w:rPr>
              <w:t>1</w:t>
            </w:r>
          </w:p>
        </w:tc>
        <w:tc>
          <w:tcPr>
            <w:tcW w:w="207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C2EEC" w:rsidRPr="00EC7E13" w:rsidRDefault="00CC2EEC" w:rsidP="00CC2EEC">
            <w:pPr>
              <w:spacing w:after="0" w:line="276" w:lineRule="auto"/>
              <w:jc w:val="center"/>
              <w:rPr>
                <w:rFonts w:cs="Arial"/>
                <w:sz w:val="22"/>
                <w:szCs w:val="22"/>
              </w:rPr>
            </w:pPr>
            <w:r w:rsidRPr="00EC7E13">
              <w:rPr>
                <w:rFonts w:cs="Arial"/>
                <w:sz w:val="22"/>
                <w:szCs w:val="22"/>
              </w:rPr>
              <w:t>Poletne počitnice</w:t>
            </w:r>
          </w:p>
        </w:tc>
      </w:tr>
      <w:tr w:rsidR="00CC2EEC" w:rsidRPr="00913415" w:rsidTr="000D67ED">
        <w:trPr>
          <w:cantSplit/>
          <w:trHeight w:val="340"/>
        </w:trPr>
        <w:tc>
          <w:tcPr>
            <w:tcW w:w="2923"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C2EEC" w:rsidRPr="00913415" w:rsidRDefault="00CC2EEC" w:rsidP="000461BF">
            <w:pPr>
              <w:spacing w:after="0" w:line="276" w:lineRule="auto"/>
              <w:jc w:val="right"/>
              <w:rPr>
                <w:rFonts w:cs="Arial"/>
                <w:sz w:val="22"/>
                <w:szCs w:val="22"/>
              </w:rPr>
            </w:pPr>
            <w:r w:rsidRPr="00913415">
              <w:rPr>
                <w:rFonts w:cs="Arial"/>
                <w:sz w:val="22"/>
                <w:szCs w:val="22"/>
              </w:rPr>
              <w:t>1</w:t>
            </w:r>
            <w:r w:rsidR="000461BF">
              <w:rPr>
                <w:rFonts w:cs="Arial"/>
                <w:sz w:val="22"/>
                <w:szCs w:val="22"/>
              </w:rPr>
              <w:t>6</w:t>
            </w:r>
            <w:r w:rsidRPr="00913415">
              <w:rPr>
                <w:rFonts w:cs="Arial"/>
                <w:sz w:val="22"/>
                <w:szCs w:val="22"/>
              </w:rPr>
              <w:t xml:space="preserve">. 8. – </w:t>
            </w:r>
            <w:r>
              <w:rPr>
                <w:rFonts w:cs="Arial"/>
                <w:sz w:val="22"/>
                <w:szCs w:val="22"/>
              </w:rPr>
              <w:t>1</w:t>
            </w:r>
            <w:r w:rsidR="000461BF">
              <w:rPr>
                <w:rFonts w:cs="Arial"/>
                <w:sz w:val="22"/>
                <w:szCs w:val="22"/>
              </w:rPr>
              <w:t>7</w:t>
            </w:r>
            <w:r w:rsidRPr="00913415">
              <w:rPr>
                <w:rFonts w:cs="Arial"/>
                <w:sz w:val="22"/>
                <w:szCs w:val="22"/>
              </w:rPr>
              <w:t>. 9. 20</w:t>
            </w:r>
            <w:r>
              <w:rPr>
                <w:rFonts w:cs="Arial"/>
                <w:sz w:val="22"/>
                <w:szCs w:val="22"/>
              </w:rPr>
              <w:t>2</w:t>
            </w:r>
            <w:r w:rsidR="000461BF">
              <w:rPr>
                <w:rFonts w:cs="Arial"/>
                <w:sz w:val="22"/>
                <w:szCs w:val="22"/>
              </w:rPr>
              <w:t>1</w:t>
            </w:r>
          </w:p>
        </w:tc>
        <w:tc>
          <w:tcPr>
            <w:tcW w:w="207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C2EEC" w:rsidRPr="00EC7E13" w:rsidRDefault="00CC2EEC" w:rsidP="00CC2EEC">
            <w:pPr>
              <w:spacing w:after="0" w:line="276" w:lineRule="auto"/>
              <w:jc w:val="center"/>
              <w:rPr>
                <w:rFonts w:cs="Arial"/>
                <w:sz w:val="22"/>
                <w:szCs w:val="22"/>
              </w:rPr>
            </w:pPr>
            <w:r w:rsidRPr="00EC7E13">
              <w:rPr>
                <w:rFonts w:cs="Arial"/>
                <w:sz w:val="22"/>
                <w:szCs w:val="22"/>
              </w:rPr>
              <w:t>3. IZPITNO OBDOBJE</w:t>
            </w:r>
          </w:p>
        </w:tc>
      </w:tr>
      <w:tr w:rsidR="00CC2EEC" w:rsidRPr="00913415" w:rsidTr="00EC7E13">
        <w:trPr>
          <w:cantSplit/>
          <w:trHeight w:val="34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C2EEC" w:rsidRPr="00913415" w:rsidRDefault="00CC2EEC" w:rsidP="00FE1010">
            <w:pPr>
              <w:spacing w:after="0" w:line="276" w:lineRule="auto"/>
              <w:jc w:val="center"/>
              <w:rPr>
                <w:rFonts w:cs="Arial"/>
                <w:b/>
                <w:color w:val="FF0000"/>
                <w:sz w:val="22"/>
                <w:szCs w:val="22"/>
              </w:rPr>
            </w:pPr>
            <w:r w:rsidRPr="00913415">
              <w:rPr>
                <w:rFonts w:cs="Arial"/>
                <w:b/>
                <w:color w:val="FF0000"/>
                <w:sz w:val="22"/>
                <w:szCs w:val="22"/>
              </w:rPr>
              <w:t xml:space="preserve">Najkasneje do </w:t>
            </w:r>
            <w:r w:rsidR="000461BF">
              <w:rPr>
                <w:rFonts w:cs="Arial"/>
                <w:b/>
                <w:color w:val="FF0000"/>
                <w:sz w:val="22"/>
                <w:szCs w:val="22"/>
              </w:rPr>
              <w:t>4</w:t>
            </w:r>
            <w:r w:rsidRPr="00913415">
              <w:rPr>
                <w:rFonts w:cs="Arial"/>
                <w:b/>
                <w:color w:val="FF0000"/>
                <w:sz w:val="22"/>
                <w:szCs w:val="22"/>
              </w:rPr>
              <w:t>. junija 20</w:t>
            </w:r>
            <w:r>
              <w:rPr>
                <w:rFonts w:cs="Arial"/>
                <w:b/>
                <w:color w:val="FF0000"/>
                <w:sz w:val="22"/>
                <w:szCs w:val="22"/>
              </w:rPr>
              <w:t>2</w:t>
            </w:r>
            <w:r w:rsidR="000461BF">
              <w:rPr>
                <w:rFonts w:cs="Arial"/>
                <w:b/>
                <w:color w:val="FF0000"/>
                <w:sz w:val="22"/>
                <w:szCs w:val="22"/>
              </w:rPr>
              <w:t>1</w:t>
            </w:r>
            <w:r w:rsidRPr="00913415">
              <w:rPr>
                <w:rFonts w:cs="Arial"/>
                <w:b/>
                <w:color w:val="FF0000"/>
                <w:sz w:val="22"/>
                <w:szCs w:val="22"/>
              </w:rPr>
              <w:t xml:space="preserve"> oddat</w:t>
            </w:r>
            <w:r w:rsidR="005C4A4A">
              <w:rPr>
                <w:rFonts w:cs="Arial"/>
                <w:b/>
                <w:color w:val="FF0000"/>
                <w:sz w:val="22"/>
                <w:szCs w:val="22"/>
              </w:rPr>
              <w:t>i</w:t>
            </w:r>
            <w:r w:rsidRPr="00913415">
              <w:rPr>
                <w:rFonts w:cs="Arial"/>
                <w:b/>
                <w:color w:val="FF0000"/>
                <w:sz w:val="22"/>
                <w:szCs w:val="22"/>
              </w:rPr>
              <w:t xml:space="preserve"> </w:t>
            </w:r>
            <w:r w:rsidR="005C4A4A">
              <w:rPr>
                <w:rFonts w:cs="Arial"/>
                <w:b/>
                <w:color w:val="FF0000"/>
                <w:sz w:val="22"/>
                <w:szCs w:val="22"/>
              </w:rPr>
              <w:t>obrazca DD-01 in DD-02</w:t>
            </w:r>
            <w:r w:rsidRPr="00913415">
              <w:rPr>
                <w:rFonts w:cs="Arial"/>
                <w:b/>
                <w:color w:val="FF0000"/>
                <w:sz w:val="22"/>
                <w:szCs w:val="22"/>
              </w:rPr>
              <w:t xml:space="preserve"> </w:t>
            </w:r>
            <w:r w:rsidR="00FE1010">
              <w:rPr>
                <w:rFonts w:cs="Arial"/>
                <w:b/>
                <w:color w:val="FF0000"/>
                <w:sz w:val="22"/>
                <w:szCs w:val="22"/>
              </w:rPr>
              <w:t>v</w:t>
            </w:r>
            <w:r w:rsidRPr="00913415">
              <w:rPr>
                <w:rFonts w:cs="Arial"/>
                <w:b/>
                <w:color w:val="FF0000"/>
                <w:sz w:val="22"/>
                <w:szCs w:val="22"/>
              </w:rPr>
              <w:t xml:space="preserve"> </w:t>
            </w:r>
            <w:r w:rsidR="00FE1010">
              <w:rPr>
                <w:rFonts w:cs="Arial"/>
                <w:b/>
                <w:color w:val="FF0000"/>
                <w:sz w:val="22"/>
                <w:szCs w:val="22"/>
              </w:rPr>
              <w:t>referat</w:t>
            </w:r>
            <w:r w:rsidRPr="00913415">
              <w:rPr>
                <w:rFonts w:cs="Arial"/>
                <w:b/>
                <w:color w:val="FF0000"/>
                <w:sz w:val="22"/>
                <w:szCs w:val="22"/>
              </w:rPr>
              <w:t>.</w:t>
            </w:r>
          </w:p>
        </w:tc>
      </w:tr>
    </w:tbl>
    <w:p w:rsidR="005370D8" w:rsidRPr="005E0FE5" w:rsidRDefault="005370D8" w:rsidP="005370D8">
      <w:pPr>
        <w:rPr>
          <w:lang w:eastAsia="en-US"/>
        </w:rPr>
      </w:pPr>
    </w:p>
    <w:p w:rsidR="00A40719" w:rsidRPr="005E0FE5" w:rsidRDefault="00A40719" w:rsidP="00A40719">
      <w:pPr>
        <w:pStyle w:val="Naslov2"/>
      </w:pPr>
      <w:bookmarkStart w:id="63" w:name="_Toc45635263"/>
      <w:bookmarkEnd w:id="60"/>
      <w:r>
        <w:t xml:space="preserve">6.2 </w:t>
      </w:r>
      <w:r w:rsidRPr="005E0FE5">
        <w:t>IZPITNI ROKI</w:t>
      </w:r>
      <w:bookmarkEnd w:id="63"/>
    </w:p>
    <w:p w:rsidR="00A40719" w:rsidRPr="005E0FE5" w:rsidRDefault="00A40719" w:rsidP="00A40719">
      <w:pPr>
        <w:spacing w:line="276" w:lineRule="auto"/>
        <w:rPr>
          <w:rFonts w:cs="Arial"/>
          <w:szCs w:val="24"/>
        </w:rPr>
      </w:pPr>
      <w:r w:rsidRPr="005E0FE5">
        <w:rPr>
          <w:rFonts w:cs="Arial"/>
          <w:szCs w:val="24"/>
        </w:rPr>
        <w:t xml:space="preserve">Predavatelji sami in v sodelovanju z aktivom ter referatom načrtujejo posamezne roke opravljanja kolokvijev (delnih izpitov) ter predmetnih izpitov v skladu s svojim izvedbenim </w:t>
      </w:r>
      <w:proofErr w:type="spellStart"/>
      <w:r w:rsidRPr="005E0FE5">
        <w:rPr>
          <w:rFonts w:cs="Arial"/>
          <w:szCs w:val="24"/>
        </w:rPr>
        <w:t>kurikulom</w:t>
      </w:r>
      <w:proofErr w:type="spellEnd"/>
      <w:r w:rsidRPr="005E0FE5">
        <w:rPr>
          <w:rFonts w:cs="Arial"/>
          <w:szCs w:val="24"/>
        </w:rPr>
        <w:t xml:space="preserve"> in v datumskih okvirih treh izpitnih obdobij. Študentje se k opravljanju vsakega izpita prijavljajo s prijavnico in odjavljajo z </w:t>
      </w:r>
      <w:proofErr w:type="spellStart"/>
      <w:r w:rsidRPr="005E0FE5">
        <w:rPr>
          <w:rFonts w:cs="Arial"/>
          <w:szCs w:val="24"/>
        </w:rPr>
        <w:t>odjavnico</w:t>
      </w:r>
      <w:proofErr w:type="spellEnd"/>
      <w:r w:rsidRPr="005E0FE5">
        <w:rPr>
          <w:rFonts w:cs="Arial"/>
          <w:szCs w:val="24"/>
        </w:rPr>
        <w:t xml:space="preserve"> </w:t>
      </w:r>
      <w:r>
        <w:rPr>
          <w:rFonts w:cs="Arial"/>
          <w:szCs w:val="24"/>
        </w:rPr>
        <w:t>(izključno elektronsko, prek</w:t>
      </w:r>
      <w:r w:rsidRPr="005E0FE5">
        <w:rPr>
          <w:rFonts w:cs="Arial"/>
          <w:szCs w:val="24"/>
        </w:rPr>
        <w:t xml:space="preserve"> šolske spletne strani). Študent se mora na izpit prijaviti elektronsko najkasneje do 5 dni pred razpisanim rokom z uporabniškim imenom in geslom, ki ga je prejel ob vpisu. Od izpita se lahko študent ravno tako elektronsko odjavi najkasneje do 3 dni pred razpisanim rokom. V situacijah, kjer študent ne more dostopati do računalnika, da bi se elektronsko prijavil na izpit, lahko to opravi tudi v referatu VSŠ, vendar ravno tako v določenih rokih, ki so navedeni zgoraj (do 5 dni prej prijava, do 3 dni prej odjava).</w:t>
      </w:r>
    </w:p>
    <w:p w:rsidR="00A40719" w:rsidRPr="005E0FE5" w:rsidRDefault="00A40719" w:rsidP="00A40719">
      <w:pPr>
        <w:spacing w:after="0" w:line="276" w:lineRule="auto"/>
        <w:rPr>
          <w:rFonts w:cs="Arial"/>
          <w:szCs w:val="24"/>
        </w:rPr>
      </w:pPr>
      <w:r w:rsidRPr="005E0FE5">
        <w:rPr>
          <w:rFonts w:cs="Arial"/>
          <w:szCs w:val="24"/>
        </w:rPr>
        <w:t>Seznam prijavljenih študentov za posamezni rok bo po poteku prijavnega in odjavnega roka (3 dni pred izpitom) objavljen na spletni strani šole. K izpitu smejo pristopiti le prijavljeni študentje.</w:t>
      </w:r>
    </w:p>
    <w:p w:rsidR="00A40719" w:rsidRPr="005E0FE5" w:rsidRDefault="00A40719" w:rsidP="00A40719">
      <w:pPr>
        <w:spacing w:after="0" w:line="276" w:lineRule="auto"/>
        <w:rPr>
          <w:rFonts w:cs="Arial"/>
          <w:b/>
          <w:szCs w:val="24"/>
        </w:rPr>
      </w:pPr>
    </w:p>
    <w:p w:rsidR="00A40719" w:rsidRDefault="00A40719" w:rsidP="00A40719">
      <w:pPr>
        <w:spacing w:after="0" w:line="276" w:lineRule="auto"/>
        <w:rPr>
          <w:rFonts w:cs="Arial"/>
          <w:b/>
          <w:szCs w:val="24"/>
        </w:rPr>
      </w:pPr>
      <w:r w:rsidRPr="005E0FE5">
        <w:rPr>
          <w:rFonts w:cs="Arial"/>
          <w:b/>
          <w:szCs w:val="24"/>
        </w:rPr>
        <w:t>Izpitna obdobja so d</w:t>
      </w:r>
      <w:r>
        <w:rPr>
          <w:rFonts w:cs="Arial"/>
          <w:b/>
          <w:szCs w:val="24"/>
        </w:rPr>
        <w:t>oločena s študijskim koledarjem:</w:t>
      </w:r>
    </w:p>
    <w:p w:rsidR="00A40719" w:rsidRPr="008B0618" w:rsidRDefault="00A40719" w:rsidP="00A40719">
      <w:pPr>
        <w:spacing w:after="0" w:line="276" w:lineRule="auto"/>
        <w:rPr>
          <w:rFonts w:cs="Arial"/>
          <w:szCs w:val="24"/>
        </w:rPr>
      </w:pPr>
      <w:r w:rsidRPr="008B0618">
        <w:rPr>
          <w:rFonts w:cs="Arial"/>
          <w:szCs w:val="24"/>
        </w:rPr>
        <w:t>1. letnik</w:t>
      </w:r>
    </w:p>
    <w:tbl>
      <w:tblPr>
        <w:tblW w:w="4534"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382"/>
      </w:tblGrid>
      <w:tr w:rsidR="00A40719" w:rsidRPr="00FB238C" w:rsidTr="0082617A">
        <w:trPr>
          <w:trHeight w:val="340"/>
        </w:trPr>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0719" w:rsidRPr="00FB238C" w:rsidRDefault="00A40719" w:rsidP="0082617A">
            <w:pPr>
              <w:spacing w:after="0" w:line="276" w:lineRule="auto"/>
              <w:jc w:val="right"/>
              <w:rPr>
                <w:rFonts w:cs="Arial"/>
                <w:b/>
                <w:i/>
                <w:sz w:val="22"/>
              </w:rPr>
            </w:pPr>
            <w:r w:rsidRPr="00FB238C">
              <w:rPr>
                <w:rFonts w:cs="Arial"/>
                <w:b/>
                <w:sz w:val="22"/>
              </w:rPr>
              <w:t xml:space="preserve">1. IZPITNO OBDOBJE </w:t>
            </w:r>
          </w:p>
        </w:tc>
        <w:tc>
          <w:tcPr>
            <w:tcW w:w="3275" w:type="pct"/>
            <w:tcBorders>
              <w:top w:val="single" w:sz="4" w:space="0" w:color="000000"/>
              <w:left w:val="single" w:sz="4" w:space="0" w:color="000000"/>
              <w:right w:val="single" w:sz="4" w:space="0" w:color="000000"/>
            </w:tcBorders>
            <w:shd w:val="clear" w:color="auto" w:fill="auto"/>
            <w:vAlign w:val="center"/>
          </w:tcPr>
          <w:p w:rsidR="00A40719" w:rsidRPr="00FB238C" w:rsidRDefault="00A40719" w:rsidP="00D805D5">
            <w:pPr>
              <w:spacing w:after="0" w:line="276" w:lineRule="auto"/>
              <w:jc w:val="center"/>
              <w:rPr>
                <w:rFonts w:cs="Arial"/>
                <w:i/>
                <w:sz w:val="22"/>
              </w:rPr>
            </w:pPr>
            <w:r w:rsidRPr="00FB238C">
              <w:rPr>
                <w:rFonts w:cs="Arial"/>
                <w:b/>
                <w:sz w:val="22"/>
              </w:rPr>
              <w:t>1</w:t>
            </w:r>
            <w:r w:rsidR="00D805D5">
              <w:rPr>
                <w:rFonts w:cs="Arial"/>
                <w:b/>
                <w:sz w:val="22"/>
              </w:rPr>
              <w:t>1</w:t>
            </w:r>
            <w:r w:rsidRPr="00FB238C">
              <w:rPr>
                <w:rFonts w:cs="Arial"/>
                <w:b/>
                <w:sz w:val="22"/>
              </w:rPr>
              <w:t>. 1. – 1</w:t>
            </w:r>
            <w:r w:rsidR="00D805D5">
              <w:rPr>
                <w:rFonts w:cs="Arial"/>
                <w:b/>
                <w:sz w:val="22"/>
              </w:rPr>
              <w:t>2</w:t>
            </w:r>
            <w:r w:rsidRPr="00FB238C">
              <w:rPr>
                <w:rFonts w:cs="Arial"/>
                <w:b/>
                <w:sz w:val="22"/>
              </w:rPr>
              <w:t>. 2. 20</w:t>
            </w:r>
            <w:r>
              <w:rPr>
                <w:rFonts w:cs="Arial"/>
                <w:b/>
                <w:sz w:val="22"/>
              </w:rPr>
              <w:t>2</w:t>
            </w:r>
            <w:r w:rsidR="00D805D5">
              <w:rPr>
                <w:rFonts w:cs="Arial"/>
                <w:b/>
                <w:sz w:val="22"/>
              </w:rPr>
              <w:t>1</w:t>
            </w:r>
          </w:p>
        </w:tc>
      </w:tr>
      <w:tr w:rsidR="00A40719" w:rsidRPr="00FB238C" w:rsidTr="0082617A">
        <w:trPr>
          <w:trHeight w:val="340"/>
        </w:trPr>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0719" w:rsidRPr="0009397F" w:rsidRDefault="00A40719" w:rsidP="0082617A">
            <w:pPr>
              <w:spacing w:after="0" w:line="276" w:lineRule="auto"/>
              <w:jc w:val="right"/>
              <w:rPr>
                <w:rFonts w:cs="Arial"/>
                <w:b/>
                <w:sz w:val="22"/>
              </w:rPr>
            </w:pPr>
            <w:r w:rsidRPr="00FB238C">
              <w:rPr>
                <w:rFonts w:cs="Arial"/>
                <w:b/>
                <w:sz w:val="22"/>
              </w:rPr>
              <w:t>2. IZPITNO OBDOBJE</w:t>
            </w:r>
            <w:r w:rsidRPr="0009397F">
              <w:rPr>
                <w:rFonts w:cs="Arial"/>
                <w:b/>
                <w:sz w:val="22"/>
              </w:rPr>
              <w:t xml:space="preserve"> </w:t>
            </w:r>
          </w:p>
        </w:tc>
        <w:tc>
          <w:tcPr>
            <w:tcW w:w="3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0719" w:rsidRPr="00FB238C" w:rsidRDefault="00A40719" w:rsidP="00D805D5">
            <w:pPr>
              <w:spacing w:after="0" w:line="276" w:lineRule="auto"/>
              <w:jc w:val="center"/>
              <w:rPr>
                <w:rFonts w:cs="Arial"/>
                <w:b/>
                <w:sz w:val="22"/>
              </w:rPr>
            </w:pPr>
            <w:r w:rsidRPr="0009397F">
              <w:rPr>
                <w:rFonts w:cs="Arial"/>
                <w:b/>
                <w:sz w:val="22"/>
              </w:rPr>
              <w:t>1</w:t>
            </w:r>
            <w:r w:rsidR="00D805D5">
              <w:rPr>
                <w:rFonts w:cs="Arial"/>
                <w:b/>
                <w:sz w:val="22"/>
              </w:rPr>
              <w:t>9</w:t>
            </w:r>
            <w:r w:rsidRPr="0009397F">
              <w:rPr>
                <w:rFonts w:cs="Arial"/>
                <w:b/>
                <w:sz w:val="22"/>
              </w:rPr>
              <w:t>. 4. – 1</w:t>
            </w:r>
            <w:r w:rsidR="00D805D5">
              <w:rPr>
                <w:rFonts w:cs="Arial"/>
                <w:b/>
                <w:sz w:val="22"/>
              </w:rPr>
              <w:t>6</w:t>
            </w:r>
            <w:r w:rsidRPr="0009397F">
              <w:rPr>
                <w:rFonts w:cs="Arial"/>
                <w:b/>
                <w:sz w:val="22"/>
              </w:rPr>
              <w:t>. 7. 202</w:t>
            </w:r>
            <w:r w:rsidR="00D805D5">
              <w:rPr>
                <w:rFonts w:cs="Arial"/>
                <w:b/>
                <w:sz w:val="22"/>
              </w:rPr>
              <w:t>1</w:t>
            </w:r>
          </w:p>
        </w:tc>
      </w:tr>
      <w:tr w:rsidR="00A40719" w:rsidRPr="00FB238C" w:rsidTr="0082617A">
        <w:trPr>
          <w:trHeight w:val="340"/>
        </w:trPr>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0719" w:rsidRPr="0009397F" w:rsidRDefault="00A40719" w:rsidP="0082617A">
            <w:pPr>
              <w:spacing w:after="0" w:line="276" w:lineRule="auto"/>
              <w:jc w:val="right"/>
              <w:rPr>
                <w:rFonts w:cs="Arial"/>
                <w:b/>
                <w:sz w:val="22"/>
              </w:rPr>
            </w:pPr>
            <w:r w:rsidRPr="00FB238C">
              <w:rPr>
                <w:rFonts w:cs="Arial"/>
                <w:b/>
                <w:sz w:val="22"/>
              </w:rPr>
              <w:t>3. IZPITNO OBDOBJE</w:t>
            </w:r>
            <w:r w:rsidRPr="0009397F">
              <w:rPr>
                <w:rFonts w:cs="Arial"/>
                <w:b/>
                <w:sz w:val="22"/>
              </w:rPr>
              <w:t xml:space="preserve"> </w:t>
            </w:r>
          </w:p>
        </w:tc>
        <w:tc>
          <w:tcPr>
            <w:tcW w:w="3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0719" w:rsidRPr="00FB238C" w:rsidRDefault="00A40719" w:rsidP="00D805D5">
            <w:pPr>
              <w:spacing w:after="0" w:line="276" w:lineRule="auto"/>
              <w:jc w:val="center"/>
              <w:rPr>
                <w:rFonts w:cs="Arial"/>
                <w:b/>
                <w:sz w:val="22"/>
              </w:rPr>
            </w:pPr>
            <w:r w:rsidRPr="0009397F">
              <w:rPr>
                <w:rFonts w:cs="Arial"/>
                <w:b/>
                <w:sz w:val="22"/>
              </w:rPr>
              <w:t>1</w:t>
            </w:r>
            <w:r w:rsidR="00D805D5">
              <w:rPr>
                <w:rFonts w:cs="Arial"/>
                <w:b/>
                <w:sz w:val="22"/>
              </w:rPr>
              <w:t>6</w:t>
            </w:r>
            <w:r w:rsidRPr="0009397F">
              <w:rPr>
                <w:rFonts w:cs="Arial"/>
                <w:b/>
                <w:sz w:val="22"/>
              </w:rPr>
              <w:t>. 8. – 1</w:t>
            </w:r>
            <w:r w:rsidR="00D805D5">
              <w:rPr>
                <w:rFonts w:cs="Arial"/>
                <w:b/>
                <w:sz w:val="22"/>
              </w:rPr>
              <w:t>7</w:t>
            </w:r>
            <w:r w:rsidRPr="0009397F">
              <w:rPr>
                <w:rFonts w:cs="Arial"/>
                <w:b/>
                <w:sz w:val="22"/>
              </w:rPr>
              <w:t>. 9. 202</w:t>
            </w:r>
            <w:r w:rsidR="00D805D5">
              <w:rPr>
                <w:rFonts w:cs="Arial"/>
                <w:b/>
                <w:sz w:val="22"/>
              </w:rPr>
              <w:t>1</w:t>
            </w:r>
          </w:p>
        </w:tc>
      </w:tr>
    </w:tbl>
    <w:p w:rsidR="00A40719" w:rsidRDefault="00A40719" w:rsidP="00A40719">
      <w:pPr>
        <w:spacing w:before="120" w:after="0" w:line="276" w:lineRule="auto"/>
        <w:rPr>
          <w:rFonts w:cs="Arial"/>
          <w:szCs w:val="24"/>
        </w:rPr>
      </w:pPr>
      <w:r>
        <w:rPr>
          <w:rFonts w:cs="Arial"/>
          <w:szCs w:val="24"/>
        </w:rPr>
        <w:t>2. letnik</w:t>
      </w:r>
    </w:p>
    <w:tbl>
      <w:tblPr>
        <w:tblW w:w="4534"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382"/>
      </w:tblGrid>
      <w:tr w:rsidR="00A40719" w:rsidRPr="00FB238C" w:rsidTr="0082617A">
        <w:trPr>
          <w:trHeight w:val="340"/>
        </w:trPr>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0719" w:rsidRPr="00FB238C" w:rsidRDefault="00A40719" w:rsidP="0082617A">
            <w:pPr>
              <w:spacing w:after="0" w:line="276" w:lineRule="auto"/>
              <w:jc w:val="right"/>
              <w:rPr>
                <w:rFonts w:cs="Arial"/>
                <w:b/>
                <w:i/>
                <w:sz w:val="22"/>
              </w:rPr>
            </w:pPr>
            <w:r w:rsidRPr="00FB238C">
              <w:rPr>
                <w:rFonts w:cs="Arial"/>
                <w:b/>
                <w:sz w:val="22"/>
              </w:rPr>
              <w:t xml:space="preserve">1. IZPITNO OBDOBJE </w:t>
            </w:r>
          </w:p>
        </w:tc>
        <w:tc>
          <w:tcPr>
            <w:tcW w:w="3275" w:type="pct"/>
            <w:tcBorders>
              <w:top w:val="single" w:sz="4" w:space="0" w:color="000000"/>
              <w:left w:val="single" w:sz="4" w:space="0" w:color="000000"/>
              <w:right w:val="single" w:sz="4" w:space="0" w:color="000000"/>
            </w:tcBorders>
            <w:shd w:val="clear" w:color="auto" w:fill="auto"/>
            <w:vAlign w:val="center"/>
          </w:tcPr>
          <w:p w:rsidR="00A40719" w:rsidRPr="00FB238C" w:rsidRDefault="00A40719" w:rsidP="006250AC">
            <w:pPr>
              <w:spacing w:after="0" w:line="276" w:lineRule="auto"/>
              <w:jc w:val="center"/>
              <w:rPr>
                <w:rFonts w:cs="Arial"/>
                <w:i/>
                <w:sz w:val="22"/>
              </w:rPr>
            </w:pPr>
            <w:r w:rsidRPr="00FB238C">
              <w:rPr>
                <w:rFonts w:cs="Arial"/>
                <w:b/>
                <w:sz w:val="22"/>
              </w:rPr>
              <w:t>1</w:t>
            </w:r>
            <w:r w:rsidR="006250AC">
              <w:rPr>
                <w:rFonts w:cs="Arial"/>
                <w:b/>
                <w:sz w:val="22"/>
              </w:rPr>
              <w:t>1</w:t>
            </w:r>
            <w:r w:rsidRPr="00FB238C">
              <w:rPr>
                <w:rFonts w:cs="Arial"/>
                <w:b/>
                <w:sz w:val="22"/>
              </w:rPr>
              <w:t xml:space="preserve">. 1. – </w:t>
            </w:r>
            <w:r>
              <w:rPr>
                <w:rFonts w:cs="Arial"/>
                <w:b/>
                <w:sz w:val="22"/>
              </w:rPr>
              <w:t>2</w:t>
            </w:r>
            <w:r w:rsidR="006250AC">
              <w:rPr>
                <w:rFonts w:cs="Arial"/>
                <w:b/>
                <w:sz w:val="22"/>
              </w:rPr>
              <w:t>2</w:t>
            </w:r>
            <w:r w:rsidRPr="00FB238C">
              <w:rPr>
                <w:rFonts w:cs="Arial"/>
                <w:b/>
                <w:sz w:val="22"/>
              </w:rPr>
              <w:t xml:space="preserve">. </w:t>
            </w:r>
            <w:r>
              <w:rPr>
                <w:rFonts w:cs="Arial"/>
                <w:b/>
                <w:sz w:val="22"/>
              </w:rPr>
              <w:t>3</w:t>
            </w:r>
            <w:r w:rsidRPr="00FB238C">
              <w:rPr>
                <w:rFonts w:cs="Arial"/>
                <w:b/>
                <w:sz w:val="22"/>
              </w:rPr>
              <w:t>. 20</w:t>
            </w:r>
            <w:r>
              <w:rPr>
                <w:rFonts w:cs="Arial"/>
                <w:b/>
                <w:sz w:val="22"/>
              </w:rPr>
              <w:t>2</w:t>
            </w:r>
            <w:r w:rsidR="00D805D5">
              <w:rPr>
                <w:rFonts w:cs="Arial"/>
                <w:b/>
                <w:sz w:val="22"/>
              </w:rPr>
              <w:t>1</w:t>
            </w:r>
          </w:p>
        </w:tc>
      </w:tr>
      <w:tr w:rsidR="00A40719" w:rsidRPr="00FB238C" w:rsidTr="0082617A">
        <w:trPr>
          <w:trHeight w:val="340"/>
        </w:trPr>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0719" w:rsidRPr="0009397F" w:rsidRDefault="00A40719" w:rsidP="0082617A">
            <w:pPr>
              <w:spacing w:after="0" w:line="276" w:lineRule="auto"/>
              <w:jc w:val="right"/>
              <w:rPr>
                <w:rFonts w:cs="Arial"/>
                <w:b/>
                <w:sz w:val="22"/>
              </w:rPr>
            </w:pPr>
            <w:r w:rsidRPr="00FB238C">
              <w:rPr>
                <w:rFonts w:cs="Arial"/>
                <w:b/>
                <w:sz w:val="22"/>
              </w:rPr>
              <w:t>2. IZPITNO OBDOBJE</w:t>
            </w:r>
            <w:r w:rsidRPr="0009397F">
              <w:rPr>
                <w:rFonts w:cs="Arial"/>
                <w:b/>
                <w:sz w:val="22"/>
              </w:rPr>
              <w:t xml:space="preserve"> </w:t>
            </w:r>
          </w:p>
        </w:tc>
        <w:tc>
          <w:tcPr>
            <w:tcW w:w="3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0719" w:rsidRPr="00FB238C" w:rsidRDefault="00A40719" w:rsidP="00406663">
            <w:pPr>
              <w:spacing w:after="0" w:line="276" w:lineRule="auto"/>
              <w:jc w:val="center"/>
              <w:rPr>
                <w:rFonts w:cs="Arial"/>
                <w:b/>
                <w:sz w:val="22"/>
              </w:rPr>
            </w:pPr>
            <w:r>
              <w:rPr>
                <w:rFonts w:cs="Arial"/>
                <w:b/>
                <w:sz w:val="22"/>
              </w:rPr>
              <w:t>2</w:t>
            </w:r>
            <w:r w:rsidR="00406663">
              <w:rPr>
                <w:rFonts w:cs="Arial"/>
                <w:b/>
                <w:sz w:val="22"/>
              </w:rPr>
              <w:t>8</w:t>
            </w:r>
            <w:r w:rsidRPr="0009397F">
              <w:rPr>
                <w:rFonts w:cs="Arial"/>
                <w:b/>
                <w:sz w:val="22"/>
              </w:rPr>
              <w:t xml:space="preserve">. </w:t>
            </w:r>
            <w:r>
              <w:rPr>
                <w:rFonts w:cs="Arial"/>
                <w:b/>
                <w:sz w:val="22"/>
              </w:rPr>
              <w:t>6</w:t>
            </w:r>
            <w:r w:rsidRPr="0009397F">
              <w:rPr>
                <w:rFonts w:cs="Arial"/>
                <w:b/>
                <w:sz w:val="22"/>
              </w:rPr>
              <w:t>. – 1</w:t>
            </w:r>
            <w:r w:rsidR="00406663">
              <w:rPr>
                <w:rFonts w:cs="Arial"/>
                <w:b/>
                <w:sz w:val="22"/>
              </w:rPr>
              <w:t>6</w:t>
            </w:r>
            <w:r w:rsidRPr="0009397F">
              <w:rPr>
                <w:rFonts w:cs="Arial"/>
                <w:b/>
                <w:sz w:val="22"/>
              </w:rPr>
              <w:t>. 7. 202</w:t>
            </w:r>
            <w:r w:rsidR="00D805D5">
              <w:rPr>
                <w:rFonts w:cs="Arial"/>
                <w:b/>
                <w:sz w:val="22"/>
              </w:rPr>
              <w:t>1</w:t>
            </w:r>
          </w:p>
        </w:tc>
      </w:tr>
      <w:tr w:rsidR="00A40719" w:rsidRPr="00FB238C" w:rsidTr="0082617A">
        <w:trPr>
          <w:trHeight w:val="340"/>
        </w:trPr>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0719" w:rsidRPr="0009397F" w:rsidRDefault="00A40719" w:rsidP="0082617A">
            <w:pPr>
              <w:spacing w:after="0" w:line="276" w:lineRule="auto"/>
              <w:jc w:val="right"/>
              <w:rPr>
                <w:rFonts w:cs="Arial"/>
                <w:b/>
                <w:sz w:val="22"/>
              </w:rPr>
            </w:pPr>
            <w:r w:rsidRPr="00FB238C">
              <w:rPr>
                <w:rFonts w:cs="Arial"/>
                <w:b/>
                <w:sz w:val="22"/>
              </w:rPr>
              <w:t>3. IZPITNO OBDOBJE</w:t>
            </w:r>
            <w:r w:rsidRPr="0009397F">
              <w:rPr>
                <w:rFonts w:cs="Arial"/>
                <w:b/>
                <w:sz w:val="22"/>
              </w:rPr>
              <w:t xml:space="preserve"> </w:t>
            </w:r>
          </w:p>
        </w:tc>
        <w:tc>
          <w:tcPr>
            <w:tcW w:w="3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0719" w:rsidRPr="00FB238C" w:rsidRDefault="00A40719" w:rsidP="00406663">
            <w:pPr>
              <w:spacing w:after="0" w:line="276" w:lineRule="auto"/>
              <w:jc w:val="center"/>
              <w:rPr>
                <w:rFonts w:cs="Arial"/>
                <w:b/>
                <w:sz w:val="22"/>
              </w:rPr>
            </w:pPr>
            <w:r w:rsidRPr="0009397F">
              <w:rPr>
                <w:rFonts w:cs="Arial"/>
                <w:b/>
                <w:sz w:val="22"/>
              </w:rPr>
              <w:t>1</w:t>
            </w:r>
            <w:r w:rsidR="00406663">
              <w:rPr>
                <w:rFonts w:cs="Arial"/>
                <w:b/>
                <w:sz w:val="22"/>
              </w:rPr>
              <w:t>6</w:t>
            </w:r>
            <w:r w:rsidRPr="0009397F">
              <w:rPr>
                <w:rFonts w:cs="Arial"/>
                <w:b/>
                <w:sz w:val="22"/>
              </w:rPr>
              <w:t>. 8. – 1</w:t>
            </w:r>
            <w:r w:rsidR="00406663">
              <w:rPr>
                <w:rFonts w:cs="Arial"/>
                <w:b/>
                <w:sz w:val="22"/>
              </w:rPr>
              <w:t>7</w:t>
            </w:r>
            <w:r w:rsidRPr="0009397F">
              <w:rPr>
                <w:rFonts w:cs="Arial"/>
                <w:b/>
                <w:sz w:val="22"/>
              </w:rPr>
              <w:t>. 9. 202</w:t>
            </w:r>
            <w:r w:rsidR="00D805D5">
              <w:rPr>
                <w:rFonts w:cs="Arial"/>
                <w:b/>
                <w:sz w:val="22"/>
              </w:rPr>
              <w:t>1</w:t>
            </w:r>
          </w:p>
        </w:tc>
      </w:tr>
    </w:tbl>
    <w:p w:rsidR="00A40719" w:rsidRPr="005E0FE5" w:rsidRDefault="00A40719" w:rsidP="00A40719">
      <w:pPr>
        <w:spacing w:line="276" w:lineRule="auto"/>
        <w:rPr>
          <w:rFonts w:cs="Arial"/>
          <w:szCs w:val="24"/>
        </w:rPr>
      </w:pPr>
    </w:p>
    <w:p w:rsidR="00A40719" w:rsidRPr="005E0FE5" w:rsidRDefault="00A40719" w:rsidP="00A40719">
      <w:pPr>
        <w:spacing w:line="276" w:lineRule="auto"/>
        <w:rPr>
          <w:rFonts w:cs="Arial"/>
          <w:szCs w:val="24"/>
        </w:rPr>
      </w:pPr>
      <w:r w:rsidRPr="005E0FE5">
        <w:rPr>
          <w:rFonts w:cs="Arial"/>
          <w:szCs w:val="24"/>
        </w:rPr>
        <w:t xml:space="preserve">Predavatelji bodo v dogovoru s študenti razpisali redne izpitne roke (vsaj </w:t>
      </w:r>
      <w:r>
        <w:rPr>
          <w:rFonts w:cs="Arial"/>
          <w:szCs w:val="24"/>
        </w:rPr>
        <w:t>3</w:t>
      </w:r>
      <w:r w:rsidRPr="005E0FE5">
        <w:rPr>
          <w:rFonts w:cs="Arial"/>
          <w:szCs w:val="24"/>
        </w:rPr>
        <w:t>). Objavljeni bodo vnaprej ali sproti na oglasni deski in spletnih straneh šole.</w:t>
      </w:r>
    </w:p>
    <w:p w:rsidR="00A40719" w:rsidRDefault="00A40719" w:rsidP="00A40719">
      <w:pPr>
        <w:spacing w:line="276" w:lineRule="auto"/>
        <w:rPr>
          <w:rFonts w:cs="Arial"/>
        </w:rPr>
      </w:pPr>
      <w:r w:rsidRPr="005E0FE5">
        <w:rPr>
          <w:rFonts w:cs="Arial"/>
          <w:b/>
          <w:szCs w:val="24"/>
        </w:rPr>
        <w:lastRenderedPageBreak/>
        <w:t>Študent v enem študijskem letu lahko pristopi k opravljanju izpita pri istem predmetu največ trikrat. Četrto in vsako nadaljnje opravljanje izpita se plača po veljavnem ceniku in se izvede komisijsko.</w:t>
      </w:r>
    </w:p>
    <w:p w:rsidR="00A40719" w:rsidRDefault="00A40719" w:rsidP="00A40719">
      <w:pPr>
        <w:spacing w:line="276" w:lineRule="auto"/>
        <w:rPr>
          <w:rFonts w:cs="Arial"/>
        </w:rPr>
      </w:pPr>
      <w:r w:rsidRPr="005E0FE5">
        <w:rPr>
          <w:rFonts w:cs="Arial"/>
          <w:szCs w:val="24"/>
        </w:rPr>
        <w:t xml:space="preserve">Opravljanje delnih izpitov se šteje kot izraba prvega izpitnega roka za tiste študente, ki so pristopili </w:t>
      </w:r>
      <w:r w:rsidRPr="005E0FE5">
        <w:rPr>
          <w:rFonts w:cs="Arial"/>
          <w:b/>
          <w:bCs/>
          <w:szCs w:val="24"/>
        </w:rPr>
        <w:t>k obema</w:t>
      </w:r>
      <w:r w:rsidRPr="005E0FE5">
        <w:rPr>
          <w:rFonts w:cs="Arial"/>
          <w:szCs w:val="24"/>
        </w:rPr>
        <w:t xml:space="preserve"> delnima izpitoma</w:t>
      </w:r>
      <w:r>
        <w:rPr>
          <w:rFonts w:cs="Arial"/>
          <w:szCs w:val="24"/>
        </w:rPr>
        <w:t>.</w:t>
      </w:r>
    </w:p>
    <w:p w:rsidR="00A40719" w:rsidRPr="00E818FA" w:rsidRDefault="00A40719" w:rsidP="00A40719"/>
    <w:p w:rsidR="00D82EC4" w:rsidRDefault="00180C82" w:rsidP="00180C82">
      <w:pPr>
        <w:pStyle w:val="Naslov1"/>
        <w:rPr>
          <w:b w:val="0"/>
        </w:rPr>
      </w:pPr>
      <w:bookmarkStart w:id="64" w:name="_Toc45635264"/>
      <w:r>
        <w:t xml:space="preserve">7 </w:t>
      </w:r>
      <w:r w:rsidR="00D82EC4" w:rsidRPr="000F61B3">
        <w:t>IZVAJANJE PRAKTIČNEGA IZOBRAŽEVANJA IN DIPLOMSKIH DEL</w:t>
      </w:r>
      <w:bookmarkEnd w:id="64"/>
      <w:r w:rsidR="00D82EC4" w:rsidRPr="000F61B3">
        <w:t xml:space="preserve"> </w:t>
      </w:r>
    </w:p>
    <w:p w:rsidR="00D82EC4" w:rsidRPr="000F61B3" w:rsidRDefault="00D82EC4" w:rsidP="00D82EC4"/>
    <w:p w:rsidR="00D82EC4" w:rsidRPr="005E0FE5" w:rsidRDefault="00180C82" w:rsidP="00180C82">
      <w:pPr>
        <w:pStyle w:val="Naslov2"/>
      </w:pPr>
      <w:bookmarkStart w:id="65" w:name="_Toc13486111"/>
      <w:bookmarkStart w:id="66" w:name="_Toc45635265"/>
      <w:r>
        <w:t xml:space="preserve">7.1 </w:t>
      </w:r>
      <w:r w:rsidR="00D82EC4" w:rsidRPr="005E0FE5">
        <w:t xml:space="preserve">1. </w:t>
      </w:r>
      <w:bookmarkEnd w:id="65"/>
      <w:r>
        <w:t>LETNIK</w:t>
      </w:r>
      <w:bookmarkEnd w:id="66"/>
    </w:p>
    <w:p w:rsidR="00D82EC4" w:rsidRDefault="00D82EC4" w:rsidP="00D82EC4">
      <w:pPr>
        <w:spacing w:after="0" w:line="276" w:lineRule="auto"/>
        <w:rPr>
          <w:rFonts w:cs="Arial"/>
          <w:szCs w:val="24"/>
        </w:rPr>
      </w:pPr>
      <w:r w:rsidRPr="005E0FE5">
        <w:rPr>
          <w:rFonts w:cs="Arial"/>
          <w:szCs w:val="24"/>
        </w:rPr>
        <w:t xml:space="preserve">Za praktično izobraževanje je predvidenih 400 ur (10 tednov), s pričetkom </w:t>
      </w:r>
      <w:r>
        <w:rPr>
          <w:rFonts w:cs="Arial"/>
          <w:szCs w:val="24"/>
        </w:rPr>
        <w:t>1</w:t>
      </w:r>
      <w:r w:rsidR="00BE4BF2">
        <w:rPr>
          <w:rFonts w:cs="Arial"/>
          <w:szCs w:val="24"/>
        </w:rPr>
        <w:t>9</w:t>
      </w:r>
      <w:r w:rsidRPr="005E0FE5">
        <w:rPr>
          <w:rFonts w:cs="Arial"/>
          <w:szCs w:val="24"/>
        </w:rPr>
        <w:t xml:space="preserve">. </w:t>
      </w:r>
      <w:r>
        <w:rPr>
          <w:rFonts w:cs="Arial"/>
          <w:szCs w:val="24"/>
        </w:rPr>
        <w:t>april</w:t>
      </w:r>
      <w:r w:rsidRPr="005E0FE5">
        <w:rPr>
          <w:rFonts w:cs="Arial"/>
          <w:szCs w:val="24"/>
        </w:rPr>
        <w:t>a 20</w:t>
      </w:r>
      <w:r>
        <w:rPr>
          <w:rFonts w:cs="Arial"/>
          <w:szCs w:val="24"/>
        </w:rPr>
        <w:t>2</w:t>
      </w:r>
      <w:r w:rsidR="00BE4BF2">
        <w:rPr>
          <w:rFonts w:cs="Arial"/>
          <w:szCs w:val="24"/>
        </w:rPr>
        <w:t>1</w:t>
      </w:r>
      <w:r w:rsidRPr="005E0FE5">
        <w:rPr>
          <w:rFonts w:cs="Arial"/>
          <w:szCs w:val="24"/>
        </w:rPr>
        <w:t>.</w:t>
      </w:r>
    </w:p>
    <w:p w:rsidR="00D82EC4" w:rsidRPr="00180C82" w:rsidRDefault="00D82EC4" w:rsidP="00D82EC4">
      <w:pPr>
        <w:spacing w:after="0" w:line="276" w:lineRule="auto"/>
        <w:rPr>
          <w:rFonts w:cs="Arial"/>
        </w:rPr>
      </w:pPr>
      <w:r w:rsidRPr="00180C82">
        <w:rPr>
          <w:rFonts w:cs="Arial"/>
        </w:rPr>
        <w:t xml:space="preserve">Rok za oddajo s strani firme podpisanega ter ožigosanega  dokumenta o izvajanju PRI </w:t>
      </w:r>
    </w:p>
    <w:p w:rsidR="00D82EC4" w:rsidRPr="00180C82" w:rsidRDefault="00D82EC4" w:rsidP="00D82EC4">
      <w:pPr>
        <w:spacing w:after="0" w:line="276" w:lineRule="auto"/>
        <w:rPr>
          <w:rFonts w:cs="Arial"/>
        </w:rPr>
      </w:pPr>
      <w:r w:rsidRPr="00180C82">
        <w:rPr>
          <w:rFonts w:cs="Arial"/>
        </w:rPr>
        <w:t xml:space="preserve">(obrazec je na spletni strani - </w:t>
      </w:r>
      <w:hyperlink r:id="rId19" w:history="1">
        <w:r w:rsidRPr="00180C82">
          <w:rPr>
            <w:rStyle w:val="Hiperpovezava"/>
            <w:rFonts w:cs="Arial"/>
            <w:color w:val="1B3058"/>
            <w:shd w:val="clear" w:color="auto" w:fill="FFFFFF"/>
          </w:rPr>
          <w:t>Izjava o izvajanju PRI</w:t>
        </w:r>
      </w:hyperlink>
      <w:r w:rsidRPr="00180C82">
        <w:rPr>
          <w:rFonts w:cs="Arial"/>
        </w:rPr>
        <w:t xml:space="preserve"> ) za pripravo pogodbe je 1</w:t>
      </w:r>
      <w:r w:rsidR="00BE4BF2">
        <w:rPr>
          <w:rFonts w:cs="Arial"/>
        </w:rPr>
        <w:t>2</w:t>
      </w:r>
      <w:r w:rsidRPr="00180C82">
        <w:rPr>
          <w:rFonts w:cs="Arial"/>
        </w:rPr>
        <w:t>. februar 202</w:t>
      </w:r>
      <w:r w:rsidR="00BE4BF2">
        <w:rPr>
          <w:rFonts w:cs="Arial"/>
        </w:rPr>
        <w:t>1</w:t>
      </w:r>
      <w:r w:rsidRPr="00180C82">
        <w:rPr>
          <w:rFonts w:cs="Arial"/>
        </w:rPr>
        <w:t xml:space="preserve">. </w:t>
      </w:r>
    </w:p>
    <w:p w:rsidR="00D82EC4" w:rsidRPr="00180C82" w:rsidRDefault="00D82EC4" w:rsidP="00D82EC4">
      <w:pPr>
        <w:spacing w:after="0" w:line="276" w:lineRule="auto"/>
        <w:rPr>
          <w:rFonts w:cs="Arial"/>
        </w:rPr>
      </w:pPr>
      <w:r w:rsidRPr="00180C82">
        <w:rPr>
          <w:rFonts w:cs="Arial"/>
        </w:rPr>
        <w:t>S strani podjetja podpisane pogodbe je potrebno oddati najkasneje do 2</w:t>
      </w:r>
      <w:r w:rsidR="00BE4BF2">
        <w:rPr>
          <w:rFonts w:cs="Arial"/>
        </w:rPr>
        <w:t>6</w:t>
      </w:r>
      <w:r w:rsidRPr="00180C82">
        <w:rPr>
          <w:rFonts w:cs="Arial"/>
        </w:rPr>
        <w:t>. marca 2020.</w:t>
      </w:r>
    </w:p>
    <w:p w:rsidR="00D82EC4" w:rsidRPr="005E0FE5" w:rsidRDefault="00D82EC4" w:rsidP="00D82EC4">
      <w:pPr>
        <w:spacing w:after="0" w:line="276" w:lineRule="auto"/>
        <w:rPr>
          <w:rFonts w:cs="Arial"/>
          <w:szCs w:val="24"/>
        </w:rPr>
      </w:pPr>
    </w:p>
    <w:p w:rsidR="00D82EC4" w:rsidRPr="005E0FE5" w:rsidRDefault="00D82EC4" w:rsidP="00D82EC4">
      <w:pPr>
        <w:spacing w:after="0" w:line="276" w:lineRule="auto"/>
        <w:rPr>
          <w:rFonts w:cs="Arial"/>
          <w:szCs w:val="24"/>
        </w:rPr>
      </w:pPr>
      <w:r w:rsidRPr="005E0FE5">
        <w:rPr>
          <w:rFonts w:cs="Arial"/>
          <w:szCs w:val="24"/>
        </w:rPr>
        <w:t>Praktično izobraževanje se lahko izvaja v podjetju ali delavnici, ki je verificirana pri OZS ali GZS. Dokumentacijo za verifikacijo (le v primeru, da delavnica ni verificirana pri OZS ali GZS) lahko dobite pri organizatorju PRI na naslovu:</w:t>
      </w:r>
    </w:p>
    <w:p w:rsidR="00D82EC4" w:rsidRPr="005E0FE5" w:rsidRDefault="00BE4BF2" w:rsidP="00D82EC4">
      <w:pPr>
        <w:spacing w:after="0" w:line="276" w:lineRule="auto"/>
        <w:rPr>
          <w:rFonts w:cs="Arial"/>
          <w:szCs w:val="24"/>
        </w:rPr>
      </w:pPr>
      <w:r>
        <w:rPr>
          <w:rFonts w:cs="Arial"/>
          <w:b/>
          <w:szCs w:val="24"/>
        </w:rPr>
        <w:t>drago</w:t>
      </w:r>
      <w:r w:rsidR="00D82EC4" w:rsidRPr="005E0FE5">
        <w:rPr>
          <w:rFonts w:cs="Arial"/>
          <w:b/>
          <w:szCs w:val="24"/>
        </w:rPr>
        <w:t>.</w:t>
      </w:r>
      <w:r>
        <w:rPr>
          <w:rFonts w:cs="Arial"/>
          <w:b/>
          <w:szCs w:val="24"/>
        </w:rPr>
        <w:t>sebez</w:t>
      </w:r>
      <w:r w:rsidR="00D82EC4" w:rsidRPr="005E0FE5">
        <w:rPr>
          <w:rFonts w:cs="Arial"/>
          <w:b/>
          <w:szCs w:val="24"/>
        </w:rPr>
        <w:t>@</w:t>
      </w:r>
      <w:r w:rsidR="00D82EC4">
        <w:rPr>
          <w:rFonts w:cs="Arial"/>
          <w:b/>
          <w:szCs w:val="24"/>
        </w:rPr>
        <w:t>gmail.com</w:t>
      </w:r>
    </w:p>
    <w:p w:rsidR="00D82EC4" w:rsidRPr="005E0FE5" w:rsidRDefault="00D82EC4" w:rsidP="00D82EC4">
      <w:pPr>
        <w:spacing w:after="0" w:line="276" w:lineRule="auto"/>
        <w:rPr>
          <w:rFonts w:cs="Arial"/>
          <w:szCs w:val="24"/>
        </w:rPr>
      </w:pPr>
    </w:p>
    <w:p w:rsidR="00D82EC4" w:rsidRPr="005E0FE5" w:rsidRDefault="00D82EC4" w:rsidP="00D82EC4">
      <w:pPr>
        <w:spacing w:after="0" w:line="276" w:lineRule="auto"/>
        <w:rPr>
          <w:rFonts w:cs="Arial"/>
        </w:rPr>
      </w:pPr>
      <w:r w:rsidRPr="005E0FE5">
        <w:rPr>
          <w:rFonts w:cs="Arial"/>
        </w:rPr>
        <w:t>V podjetju ali delavnici mora študentovo delo spremljati mentor z najmanj VI. stopnjo strokovne izobrazbe in ustreznim številom let delovnih izkušenj (vir</w:t>
      </w:r>
      <w:r>
        <w:rPr>
          <w:rFonts w:cs="Arial"/>
        </w:rPr>
        <w:t xml:space="preserve"> </w:t>
      </w:r>
      <w:r w:rsidRPr="005E0FE5">
        <w:rPr>
          <w:rFonts w:cs="Arial"/>
        </w:rPr>
        <w:t xml:space="preserve">- materialni in kadrovski pogoji za PI študentov višješolskega izobraževanja STROJNIŠTVO in </w:t>
      </w:r>
      <w:r>
        <w:rPr>
          <w:rFonts w:cs="Arial"/>
        </w:rPr>
        <w:t xml:space="preserve">MEHATRONIKA </w:t>
      </w:r>
      <w:r w:rsidRPr="005E0FE5">
        <w:rPr>
          <w:rFonts w:cs="Arial"/>
        </w:rPr>
        <w:t xml:space="preserve">– izdala GZS). </w:t>
      </w:r>
      <w:r w:rsidRPr="005E0FE5">
        <w:rPr>
          <w:rFonts w:cs="Arial"/>
          <w:szCs w:val="24"/>
        </w:rPr>
        <w:t>Mentor bo lahko študentu tudi somentor pri diplomskem delu.</w:t>
      </w:r>
    </w:p>
    <w:p w:rsidR="00D82EC4" w:rsidRPr="005E0FE5" w:rsidRDefault="00D82EC4" w:rsidP="00D82EC4">
      <w:pPr>
        <w:spacing w:after="0" w:line="276" w:lineRule="auto"/>
        <w:rPr>
          <w:rFonts w:cs="Arial"/>
        </w:rPr>
      </w:pPr>
    </w:p>
    <w:p w:rsidR="00D82EC4" w:rsidRPr="005E0FE5" w:rsidRDefault="00D82EC4" w:rsidP="00D82EC4">
      <w:pPr>
        <w:spacing w:after="0" w:line="276" w:lineRule="auto"/>
        <w:rPr>
          <w:rFonts w:cs="Arial"/>
        </w:rPr>
      </w:pPr>
      <w:r w:rsidRPr="005E0FE5">
        <w:rPr>
          <w:rFonts w:cs="Arial"/>
        </w:rPr>
        <w:t xml:space="preserve">Po programu je PRI sestavni del vseh modulov zato morajo delodajalci študentom omogočiti izobraževanje po obstoječih katalogih znanja. </w:t>
      </w:r>
    </w:p>
    <w:p w:rsidR="00D82EC4" w:rsidRPr="005E0FE5" w:rsidRDefault="00D82EC4" w:rsidP="00D82EC4">
      <w:pPr>
        <w:spacing w:after="0" w:line="276" w:lineRule="auto"/>
        <w:rPr>
          <w:rFonts w:cs="Arial"/>
        </w:rPr>
      </w:pPr>
    </w:p>
    <w:p w:rsidR="00D82EC4" w:rsidRDefault="00D82EC4" w:rsidP="00D82EC4">
      <w:pPr>
        <w:spacing w:after="0" w:line="276" w:lineRule="auto"/>
        <w:rPr>
          <w:rFonts w:cs="Arial"/>
        </w:rPr>
      </w:pPr>
      <w:r w:rsidRPr="005E0FE5">
        <w:rPr>
          <w:rFonts w:cs="Arial"/>
        </w:rPr>
        <w:t xml:space="preserve">V katalogih znanja določenih predmetov je predvidena seminarska naloga, ki je v neposredni povezavi s PRI. To pomeni, da morajo študenti med PRI v podjetju ali delavnici pridobiti potrebna znanja in gradiva, ki jim omogočajo izdelavo seminarskih nalog. </w:t>
      </w:r>
    </w:p>
    <w:p w:rsidR="00D82EC4" w:rsidRPr="00C6769E" w:rsidRDefault="00D82EC4" w:rsidP="00D82EC4">
      <w:pPr>
        <w:tabs>
          <w:tab w:val="left" w:pos="340"/>
        </w:tabs>
        <w:spacing w:after="0"/>
        <w:rPr>
          <w:rFonts w:cs="Arial"/>
        </w:rPr>
      </w:pPr>
      <w:r w:rsidRPr="00180C82">
        <w:rPr>
          <w:rFonts w:cs="Arial"/>
        </w:rPr>
        <w:t xml:space="preserve">Študentje in mentorji v podjetju pred začetkom dela sestavijo načrt dela, ki ga posredujejo predavatelju praktičnega izobraževanja, ob obisku v podjetju. Vsebina naj bo prilagojena študijski smeri študenta, ciljem kataloga znanj in dejavnosti ter </w:t>
      </w:r>
      <w:r w:rsidRPr="00180C82">
        <w:rPr>
          <w:rFonts w:cs="Arial"/>
        </w:rPr>
        <w:lastRenderedPageBreak/>
        <w:t xml:space="preserve">proizvodnemu programu gospodarske družbe - (obrazec je na spletni strani - </w:t>
      </w:r>
      <w:proofErr w:type="spellStart"/>
      <w:r w:rsidRPr="00180C82">
        <w:rPr>
          <w:rFonts w:cs="Arial"/>
        </w:rPr>
        <w:t>PRI_Vzorec</w:t>
      </w:r>
      <w:proofErr w:type="spellEnd"/>
      <w:r w:rsidRPr="00180C82">
        <w:rPr>
          <w:rFonts w:cs="Arial"/>
        </w:rPr>
        <w:t xml:space="preserve"> načrta dela PRI)</w:t>
      </w:r>
    </w:p>
    <w:p w:rsidR="00D82EC4" w:rsidRPr="005E0FE5" w:rsidRDefault="00D82EC4" w:rsidP="00D82EC4">
      <w:pPr>
        <w:spacing w:after="0" w:line="276" w:lineRule="auto"/>
        <w:rPr>
          <w:rFonts w:cs="Arial"/>
        </w:rPr>
      </w:pPr>
    </w:p>
    <w:p w:rsidR="00D82EC4" w:rsidRPr="00D731DA" w:rsidRDefault="00D82EC4" w:rsidP="00D82EC4">
      <w:pPr>
        <w:spacing w:after="0" w:line="276" w:lineRule="auto"/>
        <w:rPr>
          <w:rFonts w:cs="Arial"/>
        </w:rPr>
      </w:pPr>
      <w:r w:rsidRPr="00D731DA">
        <w:rPr>
          <w:rFonts w:cs="Arial"/>
        </w:rPr>
        <w:t>V primeru, da v specializiranih delavnicah to znanje ni mogoče pridobiti, se študent za opravljanje ur, ki so potrebne za pridobitev znanja za izdelavo seminarske naloge, dogovori v drugem podjetju ali delavnici.</w:t>
      </w:r>
    </w:p>
    <w:p w:rsidR="00D82EC4" w:rsidRPr="005E0FE5" w:rsidRDefault="00D82EC4" w:rsidP="00D82EC4">
      <w:pPr>
        <w:spacing w:after="0" w:line="276" w:lineRule="auto"/>
        <w:rPr>
          <w:rFonts w:cs="Arial"/>
        </w:rPr>
      </w:pPr>
    </w:p>
    <w:p w:rsidR="00D82EC4" w:rsidRPr="005E0FE5" w:rsidRDefault="00D82EC4" w:rsidP="00D82EC4">
      <w:pPr>
        <w:spacing w:after="0" w:line="276" w:lineRule="auto"/>
        <w:rPr>
          <w:rFonts w:cs="Arial"/>
        </w:rPr>
      </w:pPr>
      <w:r w:rsidRPr="005E0FE5">
        <w:rPr>
          <w:rFonts w:cs="Arial"/>
        </w:rPr>
        <w:t xml:space="preserve">Naslov seminarske naloge, navodila in kriterije dobijo pri posameznem </w:t>
      </w:r>
      <w:r w:rsidRPr="005E0FE5">
        <w:rPr>
          <w:rFonts w:cs="Arial"/>
          <w:b/>
        </w:rPr>
        <w:t>predavatelju v katalogu navedenih predmetov, pri katerih seminarske naloge tudi zagovarjajo v dogovorjenem roku</w:t>
      </w:r>
      <w:r w:rsidRPr="005E0FE5">
        <w:rPr>
          <w:rFonts w:cs="Arial"/>
        </w:rPr>
        <w:t xml:space="preserve">. </w:t>
      </w:r>
    </w:p>
    <w:p w:rsidR="00D82EC4" w:rsidRPr="005E0FE5" w:rsidRDefault="00D82EC4" w:rsidP="00D82EC4">
      <w:pPr>
        <w:spacing w:after="0" w:line="276" w:lineRule="auto"/>
        <w:rPr>
          <w:rFonts w:cs="Arial"/>
        </w:rPr>
      </w:pPr>
    </w:p>
    <w:p w:rsidR="00D82EC4" w:rsidRPr="00D731DA" w:rsidRDefault="00D82EC4" w:rsidP="00D82EC4">
      <w:pPr>
        <w:spacing w:after="0" w:line="276" w:lineRule="auto"/>
        <w:rPr>
          <w:rFonts w:cs="Arial"/>
        </w:rPr>
      </w:pPr>
      <w:r w:rsidRPr="00D731DA">
        <w:rPr>
          <w:rFonts w:cs="Arial"/>
        </w:rPr>
        <w:t>Seminarske naloge se izdelujejo izven delovnega časa, študenti pa jih pred zagovorom dajo na vpogled mentorju v podjetju, ki jih podpiše in doda žig podjetja.</w:t>
      </w:r>
    </w:p>
    <w:p w:rsidR="00D82EC4" w:rsidRPr="005E0FE5" w:rsidRDefault="00D82EC4" w:rsidP="00D82EC4">
      <w:pPr>
        <w:spacing w:after="0" w:line="276" w:lineRule="auto"/>
        <w:rPr>
          <w:rFonts w:cs="Arial"/>
        </w:rPr>
      </w:pPr>
      <w:r w:rsidRPr="005E0FE5">
        <w:rPr>
          <w:rFonts w:cs="Arial"/>
        </w:rPr>
        <w:t>Študenti so dolžni med izvajanjem PRI pisati dnevnik o delu</w:t>
      </w:r>
      <w:r w:rsidRPr="00180C82">
        <w:rPr>
          <w:rFonts w:cs="Arial"/>
        </w:rPr>
        <w:t xml:space="preserve">, katerega v obliki poročila (obrazec je na spletni strani - </w:t>
      </w:r>
      <w:hyperlink r:id="rId20" w:history="1">
        <w:r w:rsidRPr="00180C82">
          <w:rPr>
            <w:rStyle w:val="Hiperpovezava"/>
            <w:rFonts w:cs="Arial"/>
            <w:color w:val="auto"/>
            <w:shd w:val="clear" w:color="auto" w:fill="FFFFFF"/>
          </w:rPr>
          <w:t>Vzorec  poročila dela na PRI</w:t>
        </w:r>
      </w:hyperlink>
      <w:r w:rsidRPr="00180C82">
        <w:rPr>
          <w:rFonts w:cs="Arial"/>
        </w:rPr>
        <w:t>),</w:t>
      </w:r>
      <w:r>
        <w:rPr>
          <w:rFonts w:cs="Arial"/>
        </w:rPr>
        <w:t xml:space="preserve"> </w:t>
      </w:r>
      <w:r w:rsidRPr="005E0FE5">
        <w:rPr>
          <w:rFonts w:cs="Arial"/>
        </w:rPr>
        <w:t xml:space="preserve">podpisanega s strani mentorja in žigosanega, po končanem praktičnem izobraževanju oddajo predavatelju - organizatorju PRI na </w:t>
      </w:r>
      <w:r w:rsidR="00180C82">
        <w:rPr>
          <w:rFonts w:cs="Arial"/>
        </w:rPr>
        <w:t>V</w:t>
      </w:r>
      <w:r w:rsidRPr="005E0FE5">
        <w:rPr>
          <w:rFonts w:cs="Arial"/>
        </w:rPr>
        <w:t>išji šoli.</w:t>
      </w:r>
    </w:p>
    <w:p w:rsidR="00D82EC4" w:rsidRPr="005E0FE5" w:rsidRDefault="00D82EC4" w:rsidP="00D82EC4">
      <w:pPr>
        <w:spacing w:after="0" w:line="276" w:lineRule="auto"/>
        <w:rPr>
          <w:rFonts w:cs="Arial"/>
        </w:rPr>
      </w:pPr>
    </w:p>
    <w:p w:rsidR="00D82EC4" w:rsidRPr="005E0FE5" w:rsidRDefault="00D82EC4" w:rsidP="00D82EC4">
      <w:pPr>
        <w:spacing w:after="0" w:line="276" w:lineRule="auto"/>
        <w:rPr>
          <w:rFonts w:cs="Arial"/>
        </w:rPr>
      </w:pPr>
      <w:r w:rsidRPr="005E0FE5">
        <w:rPr>
          <w:rFonts w:cs="Arial"/>
        </w:rPr>
        <w:t>Mentor v podjetju ali delavnici na obrazec Ocena mentorja (obrazec je na spletni strani</w:t>
      </w:r>
      <w:r>
        <w:rPr>
          <w:rFonts w:cs="Arial"/>
        </w:rPr>
        <w:t xml:space="preserve"> </w:t>
      </w:r>
      <w:r w:rsidRPr="00180C82">
        <w:rPr>
          <w:rFonts w:cs="Arial"/>
        </w:rPr>
        <w:t xml:space="preserve">- </w:t>
      </w:r>
      <w:r w:rsidRPr="00180C82">
        <w:rPr>
          <w:rFonts w:cs="Arial"/>
          <w:shd w:val="clear" w:color="auto" w:fill="FFFFFF"/>
        </w:rPr>
        <w:t>Doseganje ciljev pri praktičnem izobraževanju</w:t>
      </w:r>
      <w:r w:rsidRPr="005E0FE5">
        <w:rPr>
          <w:rFonts w:cs="Arial"/>
        </w:rPr>
        <w:t xml:space="preserve">) vpiše opravljene ure in oceni študenta po danih postavkah, kar potrdi s podpisom in žigom. </w:t>
      </w:r>
    </w:p>
    <w:p w:rsidR="00D82EC4" w:rsidRPr="005E0FE5" w:rsidRDefault="00D82EC4" w:rsidP="00D82EC4">
      <w:pPr>
        <w:spacing w:after="0" w:line="276" w:lineRule="auto"/>
        <w:rPr>
          <w:rFonts w:cs="Arial"/>
          <w:b/>
        </w:rPr>
      </w:pPr>
    </w:p>
    <w:p w:rsidR="00D82EC4" w:rsidRPr="005E0FE5" w:rsidRDefault="00A40719" w:rsidP="00A40719">
      <w:pPr>
        <w:pStyle w:val="Naslov2"/>
      </w:pPr>
      <w:bookmarkStart w:id="67" w:name="_Toc45635266"/>
      <w:r>
        <w:t xml:space="preserve">7.1.1 </w:t>
      </w:r>
      <w:r w:rsidR="00D82EC4" w:rsidRPr="005E0FE5">
        <w:t>Zahteve za opr</w:t>
      </w:r>
      <w:r w:rsidR="006239AF">
        <w:t>avljeno praktično izobraževanje</w:t>
      </w:r>
      <w:bookmarkEnd w:id="67"/>
    </w:p>
    <w:p w:rsidR="00D82EC4" w:rsidRPr="00180C82" w:rsidRDefault="00D82EC4" w:rsidP="00D82EC4">
      <w:pPr>
        <w:numPr>
          <w:ilvl w:val="0"/>
          <w:numId w:val="30"/>
        </w:numPr>
        <w:spacing w:after="0" w:line="276" w:lineRule="auto"/>
        <w:rPr>
          <w:rFonts w:cs="Arial"/>
        </w:rPr>
      </w:pPr>
      <w:r w:rsidRPr="000F61B3">
        <w:rPr>
          <w:rFonts w:cs="Arial"/>
        </w:rPr>
        <w:t>opravljen</w:t>
      </w:r>
      <w:r>
        <w:rPr>
          <w:rFonts w:cs="Arial"/>
        </w:rPr>
        <w:t xml:space="preserve">e ure praktičnega izobraževanja </w:t>
      </w:r>
      <w:r w:rsidRPr="00180C82">
        <w:rPr>
          <w:rFonts w:cs="Arial"/>
        </w:rPr>
        <w:t>(podpisano,</w:t>
      </w:r>
      <w:r w:rsidR="00180C82" w:rsidRPr="00180C82">
        <w:rPr>
          <w:rFonts w:cs="Arial"/>
        </w:rPr>
        <w:t xml:space="preserve"> </w:t>
      </w:r>
      <w:r w:rsidRPr="00180C82">
        <w:rPr>
          <w:rFonts w:cs="Arial"/>
        </w:rPr>
        <w:t>ož</w:t>
      </w:r>
      <w:r w:rsidR="00230736">
        <w:rPr>
          <w:rFonts w:cs="Arial"/>
        </w:rPr>
        <w:t>igosano potrdilo s strani firme</w:t>
      </w:r>
      <w:r w:rsidRPr="00180C82">
        <w:rPr>
          <w:rFonts w:cs="Arial"/>
        </w:rPr>
        <w:t>)</w:t>
      </w:r>
    </w:p>
    <w:p w:rsidR="00D82EC4" w:rsidRPr="00180C82" w:rsidRDefault="00D82EC4" w:rsidP="00D82EC4">
      <w:pPr>
        <w:numPr>
          <w:ilvl w:val="0"/>
          <w:numId w:val="30"/>
        </w:numPr>
        <w:spacing w:after="0" w:line="276" w:lineRule="auto"/>
        <w:rPr>
          <w:rFonts w:cs="Arial"/>
        </w:rPr>
      </w:pPr>
      <w:r w:rsidRPr="00180C82">
        <w:rPr>
          <w:rFonts w:cs="Arial"/>
        </w:rPr>
        <w:t>opravljena, žigosana, s strani mentorja podpisana in pozitivno ocenjena seminarska naloga</w:t>
      </w:r>
    </w:p>
    <w:p w:rsidR="00D82EC4" w:rsidRPr="00180C82" w:rsidRDefault="00D82EC4" w:rsidP="00D82EC4">
      <w:pPr>
        <w:numPr>
          <w:ilvl w:val="0"/>
          <w:numId w:val="30"/>
        </w:numPr>
        <w:spacing w:after="0" w:line="276" w:lineRule="auto"/>
        <w:rPr>
          <w:rFonts w:cs="Arial"/>
        </w:rPr>
      </w:pPr>
      <w:r w:rsidRPr="00180C82">
        <w:rPr>
          <w:rFonts w:cs="Arial"/>
        </w:rPr>
        <w:t xml:space="preserve">oddani, podpisani in žigosani dnevniki - </w:t>
      </w:r>
      <w:r w:rsidR="00180C82">
        <w:rPr>
          <w:rFonts w:cs="Arial"/>
        </w:rPr>
        <w:t>(Poročilo dela na PRI</w:t>
      </w:r>
      <w:r w:rsidRPr="00180C82">
        <w:rPr>
          <w:rFonts w:cs="Arial"/>
        </w:rPr>
        <w:t>)</w:t>
      </w:r>
    </w:p>
    <w:p w:rsidR="00D82EC4" w:rsidRPr="00180C82" w:rsidRDefault="00D82EC4" w:rsidP="00D82EC4">
      <w:pPr>
        <w:numPr>
          <w:ilvl w:val="0"/>
          <w:numId w:val="31"/>
        </w:numPr>
        <w:spacing w:after="0" w:line="276" w:lineRule="auto"/>
        <w:rPr>
          <w:rFonts w:cs="Arial"/>
        </w:rPr>
      </w:pPr>
      <w:r w:rsidRPr="00180C82">
        <w:rPr>
          <w:rFonts w:cs="Arial"/>
        </w:rPr>
        <w:t>oddana ocena mentorja – (</w:t>
      </w:r>
      <w:r w:rsidRPr="00180C82">
        <w:rPr>
          <w:rFonts w:cs="Arial"/>
          <w:shd w:val="clear" w:color="auto" w:fill="FFFFFF"/>
        </w:rPr>
        <w:t>Doseganje ciljev pri praktičnem izobraževanju)</w:t>
      </w:r>
    </w:p>
    <w:p w:rsidR="00D82EC4" w:rsidRPr="00180C82" w:rsidRDefault="00D82EC4" w:rsidP="00D82EC4">
      <w:pPr>
        <w:numPr>
          <w:ilvl w:val="0"/>
          <w:numId w:val="31"/>
        </w:numPr>
        <w:spacing w:after="0" w:line="276" w:lineRule="auto"/>
        <w:rPr>
          <w:rFonts w:cs="Arial"/>
        </w:rPr>
      </w:pPr>
      <w:r w:rsidRPr="00180C82">
        <w:rPr>
          <w:rFonts w:cs="Arial"/>
        </w:rPr>
        <w:t>zagovor PRI (pogovor o vsebini in poteku PRI)</w:t>
      </w:r>
    </w:p>
    <w:p w:rsidR="00D82EC4" w:rsidRPr="005E0FE5" w:rsidRDefault="00D82EC4" w:rsidP="00D82EC4">
      <w:pPr>
        <w:spacing w:after="0" w:line="276" w:lineRule="auto"/>
        <w:ind w:left="720"/>
        <w:rPr>
          <w:rFonts w:cs="Arial"/>
        </w:rPr>
      </w:pPr>
    </w:p>
    <w:p w:rsidR="00D82EC4" w:rsidRPr="00180C82" w:rsidRDefault="00D82EC4" w:rsidP="00D82EC4">
      <w:pPr>
        <w:tabs>
          <w:tab w:val="left" w:pos="340"/>
        </w:tabs>
        <w:rPr>
          <w:rFonts w:cs="Arial"/>
          <w:b/>
          <w:szCs w:val="24"/>
          <w:u w:val="single"/>
        </w:rPr>
      </w:pPr>
      <w:r w:rsidRPr="00180C82">
        <w:rPr>
          <w:rFonts w:cs="Arial"/>
          <w:b/>
          <w:szCs w:val="24"/>
          <w:u w:val="single"/>
        </w:rPr>
        <w:t>Prosimo študente, da za vse vročene dokumente napravijo kopije</w:t>
      </w:r>
      <w:r w:rsidR="00180C82">
        <w:rPr>
          <w:rFonts w:cs="Arial"/>
          <w:b/>
          <w:szCs w:val="24"/>
          <w:u w:val="single"/>
        </w:rPr>
        <w:t xml:space="preserve"> </w:t>
      </w:r>
      <w:r w:rsidRPr="00180C82">
        <w:rPr>
          <w:rFonts w:cs="Arial"/>
          <w:b/>
          <w:szCs w:val="24"/>
          <w:u w:val="single"/>
        </w:rPr>
        <w:t>ter jih hran</w:t>
      </w:r>
      <w:r w:rsidR="00180C82">
        <w:rPr>
          <w:rFonts w:cs="Arial"/>
          <w:b/>
          <w:szCs w:val="24"/>
          <w:u w:val="single"/>
        </w:rPr>
        <w:t>i</w:t>
      </w:r>
      <w:r w:rsidRPr="00180C82">
        <w:rPr>
          <w:rFonts w:cs="Arial"/>
          <w:b/>
          <w:szCs w:val="24"/>
          <w:u w:val="single"/>
        </w:rPr>
        <w:t>jo v osebn</w:t>
      </w:r>
      <w:r w:rsidR="00180C82">
        <w:rPr>
          <w:rFonts w:cs="Arial"/>
          <w:b/>
          <w:szCs w:val="24"/>
          <w:u w:val="single"/>
        </w:rPr>
        <w:t>em</w:t>
      </w:r>
      <w:r w:rsidRPr="00180C82">
        <w:rPr>
          <w:rFonts w:cs="Arial"/>
          <w:b/>
          <w:szCs w:val="24"/>
          <w:u w:val="single"/>
        </w:rPr>
        <w:t xml:space="preserve"> arhiv</w:t>
      </w:r>
      <w:r w:rsidR="00180C82">
        <w:rPr>
          <w:rFonts w:cs="Arial"/>
          <w:b/>
          <w:szCs w:val="24"/>
          <w:u w:val="single"/>
        </w:rPr>
        <w:t>u</w:t>
      </w:r>
      <w:r w:rsidRPr="00180C82">
        <w:rPr>
          <w:rFonts w:cs="Arial"/>
          <w:b/>
          <w:szCs w:val="24"/>
          <w:u w:val="single"/>
        </w:rPr>
        <w:t xml:space="preserve"> !</w:t>
      </w:r>
    </w:p>
    <w:p w:rsidR="00D82EC4" w:rsidRDefault="00D82EC4" w:rsidP="00D82EC4">
      <w:pPr>
        <w:spacing w:after="0" w:line="276" w:lineRule="auto"/>
        <w:rPr>
          <w:rFonts w:cs="Arial"/>
        </w:rPr>
      </w:pPr>
    </w:p>
    <w:p w:rsidR="00D82EC4" w:rsidRPr="005E0FE5" w:rsidRDefault="00D82EC4" w:rsidP="00D82EC4">
      <w:pPr>
        <w:spacing w:after="0" w:line="276" w:lineRule="auto"/>
        <w:rPr>
          <w:rFonts w:cs="Arial"/>
        </w:rPr>
      </w:pPr>
      <w:r w:rsidRPr="005E0FE5">
        <w:rPr>
          <w:rFonts w:cs="Arial"/>
        </w:rPr>
        <w:t>Končno oceno poda predavatelj - organizator PRI na osnovi ocen mentorja, opravljene seminarske naloge in zagovora PRI.</w:t>
      </w:r>
    </w:p>
    <w:p w:rsidR="00D82EC4" w:rsidRDefault="00D82EC4" w:rsidP="00D82EC4">
      <w:pPr>
        <w:spacing w:after="0" w:line="276" w:lineRule="auto"/>
        <w:rPr>
          <w:rFonts w:cs="Arial"/>
        </w:rPr>
      </w:pPr>
      <w:r w:rsidRPr="005B6CA9">
        <w:rPr>
          <w:rFonts w:cs="Arial"/>
        </w:rPr>
        <w:t>Za zagovore so predvideni štirje roki –</w:t>
      </w:r>
      <w:r>
        <w:rPr>
          <w:rFonts w:cs="Arial"/>
        </w:rPr>
        <w:t xml:space="preserve"> </w:t>
      </w:r>
      <w:r w:rsidRPr="005B6CA9">
        <w:rPr>
          <w:rFonts w:cs="Arial"/>
        </w:rPr>
        <w:t>prvi v polovici julija, drugi v drugi polovici</w:t>
      </w:r>
      <w:r>
        <w:rPr>
          <w:rFonts w:cs="Arial"/>
        </w:rPr>
        <w:t xml:space="preserve"> </w:t>
      </w:r>
      <w:r w:rsidRPr="005B6CA9">
        <w:rPr>
          <w:rFonts w:cs="Arial"/>
        </w:rPr>
        <w:t xml:space="preserve">avgusta, tretji v prvi polovici septembra in četrti v polovici </w:t>
      </w:r>
      <w:r w:rsidR="000461BF">
        <w:rPr>
          <w:rFonts w:cs="Arial"/>
        </w:rPr>
        <w:t>okto</w:t>
      </w:r>
      <w:r w:rsidRPr="005B6CA9">
        <w:rPr>
          <w:rFonts w:cs="Arial"/>
        </w:rPr>
        <w:t>bra 20</w:t>
      </w:r>
      <w:r>
        <w:rPr>
          <w:rFonts w:cs="Arial"/>
        </w:rPr>
        <w:t>2</w:t>
      </w:r>
      <w:r w:rsidR="006C039E">
        <w:rPr>
          <w:rFonts w:cs="Arial"/>
        </w:rPr>
        <w:t>1</w:t>
      </w:r>
      <w:r w:rsidRPr="005B6CA9">
        <w:rPr>
          <w:rFonts w:cs="Arial"/>
        </w:rPr>
        <w:t>.</w:t>
      </w:r>
    </w:p>
    <w:p w:rsidR="00D82EC4" w:rsidRPr="005E0FE5" w:rsidRDefault="00D82EC4" w:rsidP="00D82EC4">
      <w:pPr>
        <w:spacing w:after="0" w:line="276" w:lineRule="auto"/>
        <w:rPr>
          <w:rFonts w:cs="Arial"/>
        </w:rPr>
      </w:pPr>
    </w:p>
    <w:p w:rsidR="00D82EC4" w:rsidRDefault="00D82EC4" w:rsidP="008E5D62">
      <w:pPr>
        <w:spacing w:after="0" w:line="276" w:lineRule="auto"/>
        <w:rPr>
          <w:rFonts w:cs="Arial"/>
          <w:b/>
          <w:bCs/>
          <w:iCs/>
          <w:sz w:val="28"/>
          <w:szCs w:val="28"/>
        </w:rPr>
      </w:pPr>
      <w:r w:rsidRPr="005E0FE5">
        <w:rPr>
          <w:rFonts w:cs="Arial"/>
          <w:b/>
        </w:rPr>
        <w:t>POMEMBNO: Brez opravljenega PRI se študent ne more vpisati v 2. letnik, niti se ne more ponovno vpisati v 1. letnik!</w:t>
      </w:r>
      <w:bookmarkStart w:id="68" w:name="_Toc405353240"/>
      <w:bookmarkStart w:id="69" w:name="_Toc13486112"/>
      <w:r>
        <w:br w:type="page"/>
      </w:r>
    </w:p>
    <w:p w:rsidR="00D82EC4" w:rsidRPr="005E0FE5" w:rsidRDefault="00180C82" w:rsidP="00180C82">
      <w:pPr>
        <w:pStyle w:val="Naslov2"/>
      </w:pPr>
      <w:bookmarkStart w:id="70" w:name="_Toc45635267"/>
      <w:r>
        <w:lastRenderedPageBreak/>
        <w:t xml:space="preserve">7.2 </w:t>
      </w:r>
      <w:r w:rsidR="00D82EC4" w:rsidRPr="005E0FE5">
        <w:t xml:space="preserve">2. </w:t>
      </w:r>
      <w:bookmarkEnd w:id="68"/>
      <w:bookmarkEnd w:id="69"/>
      <w:r>
        <w:t>LETNIK</w:t>
      </w:r>
      <w:bookmarkEnd w:id="70"/>
    </w:p>
    <w:p w:rsidR="00D82EC4" w:rsidRPr="005E0FE5" w:rsidRDefault="00D82EC4" w:rsidP="00D82EC4">
      <w:pPr>
        <w:spacing w:after="0" w:line="276" w:lineRule="auto"/>
        <w:rPr>
          <w:rFonts w:cs="Arial"/>
          <w:szCs w:val="24"/>
        </w:rPr>
      </w:pPr>
    </w:p>
    <w:p w:rsidR="00D82EC4" w:rsidRDefault="00D82EC4" w:rsidP="00D82EC4">
      <w:pPr>
        <w:spacing w:after="0" w:line="276" w:lineRule="auto"/>
        <w:rPr>
          <w:rFonts w:cs="Arial"/>
        </w:rPr>
      </w:pPr>
      <w:r w:rsidRPr="005E0FE5">
        <w:rPr>
          <w:rFonts w:cs="Arial"/>
        </w:rPr>
        <w:t xml:space="preserve">Za praktično izobraževanje v 2. letniku je predvidenih 400 ur, s pričetkom </w:t>
      </w:r>
      <w:r w:rsidRPr="00D731DA">
        <w:rPr>
          <w:rFonts w:cs="Arial"/>
        </w:rPr>
        <w:t>1</w:t>
      </w:r>
      <w:r w:rsidR="006C039E">
        <w:rPr>
          <w:rFonts w:cs="Arial"/>
        </w:rPr>
        <w:t>1</w:t>
      </w:r>
      <w:r w:rsidRPr="00D731DA">
        <w:rPr>
          <w:rFonts w:cs="Arial"/>
        </w:rPr>
        <w:t>. janua</w:t>
      </w:r>
      <w:r>
        <w:rPr>
          <w:rFonts w:cs="Arial"/>
        </w:rPr>
        <w:t>rja 202</w:t>
      </w:r>
      <w:r w:rsidR="006C039E">
        <w:rPr>
          <w:rFonts w:cs="Arial"/>
        </w:rPr>
        <w:t>1</w:t>
      </w:r>
      <w:r>
        <w:rPr>
          <w:rFonts w:cs="Arial"/>
        </w:rPr>
        <w:t xml:space="preserve">. Rok za oddajo </w:t>
      </w:r>
      <w:r w:rsidRPr="00180C82">
        <w:rPr>
          <w:rFonts w:cs="Arial"/>
        </w:rPr>
        <w:t>s strani fi</w:t>
      </w:r>
      <w:r w:rsidR="000461BF">
        <w:rPr>
          <w:rFonts w:cs="Arial"/>
        </w:rPr>
        <w:t>rme podpisanega ter ožigosanega</w:t>
      </w:r>
      <w:r w:rsidRPr="00180C82">
        <w:rPr>
          <w:rFonts w:cs="Arial"/>
        </w:rPr>
        <w:t xml:space="preserve"> dokumenta o izvajanju PRI (obrazec je na spletni strani - </w:t>
      </w:r>
      <w:hyperlink r:id="rId21" w:history="1">
        <w:r w:rsidRPr="00180C82">
          <w:rPr>
            <w:rStyle w:val="Hiperpovezava"/>
            <w:rFonts w:cs="Arial"/>
            <w:color w:val="auto"/>
            <w:shd w:val="clear" w:color="auto" w:fill="FFFFFF"/>
          </w:rPr>
          <w:t>Izjava o izvajanju PRI</w:t>
        </w:r>
      </w:hyperlink>
      <w:r w:rsidRPr="00180C82">
        <w:rPr>
          <w:rFonts w:cs="Arial"/>
        </w:rPr>
        <w:t>)</w:t>
      </w:r>
      <w:r>
        <w:rPr>
          <w:rFonts w:cs="Arial"/>
        </w:rPr>
        <w:t xml:space="preserve"> za pripravo </w:t>
      </w:r>
      <w:r w:rsidRPr="00D731DA">
        <w:rPr>
          <w:rFonts w:cs="Arial"/>
        </w:rPr>
        <w:t>pogodbe je 1</w:t>
      </w:r>
      <w:r w:rsidR="006C039E">
        <w:rPr>
          <w:rFonts w:cs="Arial"/>
        </w:rPr>
        <w:t>3</w:t>
      </w:r>
      <w:r w:rsidRPr="00D731DA">
        <w:rPr>
          <w:rFonts w:cs="Arial"/>
        </w:rPr>
        <w:t>. november 20</w:t>
      </w:r>
      <w:r w:rsidR="006C039E">
        <w:rPr>
          <w:rFonts w:cs="Arial"/>
        </w:rPr>
        <w:t>20</w:t>
      </w:r>
      <w:r w:rsidRPr="00D731DA">
        <w:rPr>
          <w:rFonts w:cs="Arial"/>
        </w:rPr>
        <w:t xml:space="preserve">. </w:t>
      </w:r>
    </w:p>
    <w:p w:rsidR="00D82EC4" w:rsidRPr="005E0FE5" w:rsidRDefault="00D82EC4" w:rsidP="00D82EC4">
      <w:pPr>
        <w:spacing w:after="0" w:line="276" w:lineRule="auto"/>
        <w:rPr>
          <w:rFonts w:cs="Arial"/>
          <w:szCs w:val="24"/>
        </w:rPr>
      </w:pPr>
      <w:r w:rsidRPr="00D731DA">
        <w:rPr>
          <w:rFonts w:cs="Arial"/>
        </w:rPr>
        <w:t xml:space="preserve">S strani podjetja podpisane pogodbe je </w:t>
      </w:r>
      <w:r w:rsidR="00CC2511">
        <w:rPr>
          <w:rFonts w:cs="Arial"/>
        </w:rPr>
        <w:t xml:space="preserve">potrebno oddati najkasneje do </w:t>
      </w:r>
      <w:r w:rsidR="006C039E">
        <w:rPr>
          <w:rFonts w:cs="Arial"/>
        </w:rPr>
        <w:t>18</w:t>
      </w:r>
      <w:r w:rsidR="00CC2511">
        <w:rPr>
          <w:rFonts w:cs="Arial"/>
        </w:rPr>
        <w:t>.</w:t>
      </w:r>
      <w:r w:rsidRPr="00D731DA">
        <w:rPr>
          <w:rFonts w:cs="Arial"/>
        </w:rPr>
        <w:t xml:space="preserve"> decembra 20</w:t>
      </w:r>
      <w:r w:rsidR="000461BF">
        <w:rPr>
          <w:rFonts w:cs="Arial"/>
        </w:rPr>
        <w:t>2</w:t>
      </w:r>
      <w:r w:rsidR="006C039E">
        <w:rPr>
          <w:rFonts w:cs="Arial"/>
        </w:rPr>
        <w:t>0</w:t>
      </w:r>
      <w:r w:rsidRPr="00D731DA">
        <w:rPr>
          <w:rFonts w:cs="Arial"/>
        </w:rPr>
        <w:t>.</w:t>
      </w:r>
      <w:r w:rsidR="00180C82">
        <w:rPr>
          <w:rFonts w:cs="Arial"/>
        </w:rPr>
        <w:t xml:space="preserve"> </w:t>
      </w:r>
      <w:r w:rsidRPr="005E0FE5">
        <w:rPr>
          <w:rFonts w:cs="Arial"/>
          <w:szCs w:val="24"/>
        </w:rPr>
        <w:t>Praktično izobraževanje se lahko izvaja v podjetju ali delavnici, ki je verificirana pri OZS ali GZS. Dokumentacijo za verifikacijo (le v primeru, da delavnica ni verificirana pri OZS ali GZS) lahko dobite pri organizatorju PRI na naslovu:</w:t>
      </w:r>
    </w:p>
    <w:p w:rsidR="00D82EC4" w:rsidRPr="005E0FE5" w:rsidRDefault="000461BF" w:rsidP="00D82EC4">
      <w:pPr>
        <w:spacing w:after="0" w:line="276" w:lineRule="auto"/>
        <w:rPr>
          <w:rFonts w:cs="Arial"/>
          <w:szCs w:val="24"/>
        </w:rPr>
      </w:pPr>
      <w:r>
        <w:rPr>
          <w:rFonts w:cs="Arial"/>
          <w:b/>
          <w:szCs w:val="24"/>
        </w:rPr>
        <w:t>drago.sebez</w:t>
      </w:r>
      <w:r w:rsidR="00D82EC4">
        <w:rPr>
          <w:rFonts w:cs="Arial"/>
          <w:b/>
          <w:szCs w:val="24"/>
        </w:rPr>
        <w:t>@gmail.com</w:t>
      </w:r>
      <w:r w:rsidR="00180C82" w:rsidRPr="00180C82">
        <w:rPr>
          <w:rFonts w:cs="Arial"/>
          <w:szCs w:val="24"/>
        </w:rPr>
        <w:t>.</w:t>
      </w:r>
    </w:p>
    <w:p w:rsidR="00D82EC4" w:rsidRPr="005E0FE5" w:rsidRDefault="00D82EC4" w:rsidP="00D82EC4">
      <w:pPr>
        <w:spacing w:after="0" w:line="276" w:lineRule="auto"/>
        <w:rPr>
          <w:rFonts w:cs="Arial"/>
          <w:szCs w:val="24"/>
        </w:rPr>
      </w:pPr>
    </w:p>
    <w:p w:rsidR="00D82EC4" w:rsidRDefault="00D82EC4" w:rsidP="00D82EC4">
      <w:pPr>
        <w:spacing w:after="0" w:line="276" w:lineRule="auto"/>
        <w:rPr>
          <w:rFonts w:cs="Arial"/>
          <w:szCs w:val="24"/>
        </w:rPr>
      </w:pPr>
      <w:r w:rsidRPr="005E0FE5">
        <w:rPr>
          <w:rFonts w:cs="Arial"/>
        </w:rPr>
        <w:t xml:space="preserve">V podjetju ali delavnici mora študentovo delo spremljati mentor z najmanj VI. stopnjo strokovne izobrazbe in ustreznim številom let delovnih izkušenj (vir- materialni in kadrovski pogoji za PI študentov višješolskega izobraževanja STROJNIŠTVO in </w:t>
      </w:r>
      <w:r>
        <w:rPr>
          <w:rFonts w:cs="Arial"/>
        </w:rPr>
        <w:t xml:space="preserve">MEHATRONIKA </w:t>
      </w:r>
      <w:r w:rsidRPr="005E0FE5">
        <w:rPr>
          <w:rFonts w:cs="Arial"/>
        </w:rPr>
        <w:t xml:space="preserve">– izdala GZS). </w:t>
      </w:r>
      <w:r w:rsidRPr="005E0FE5">
        <w:rPr>
          <w:rFonts w:cs="Arial"/>
          <w:szCs w:val="24"/>
        </w:rPr>
        <w:t>Mentor bo lahko študentu tudi somentor pri diplomskem delu.</w:t>
      </w:r>
      <w:r w:rsidR="00180C82">
        <w:rPr>
          <w:rFonts w:cs="Arial"/>
          <w:szCs w:val="24"/>
        </w:rPr>
        <w:t xml:space="preserve"> </w:t>
      </w:r>
      <w:r w:rsidRPr="00D731DA">
        <w:rPr>
          <w:rFonts w:cs="Arial"/>
          <w:szCs w:val="24"/>
        </w:rPr>
        <w:t>Po programu in pravilniku o ocenjevanju znanja v višjih strokovnih šolah (13. člen), pričnejo študenti v času praktičnega izobraževanja z izdelavo diplomskega projekta (praktični del diplomskega dela), kar jim morajo delodajalci omogočiti.</w:t>
      </w:r>
    </w:p>
    <w:p w:rsidR="00D82EC4" w:rsidRPr="00180C82" w:rsidRDefault="00D82EC4" w:rsidP="00180C82">
      <w:pPr>
        <w:tabs>
          <w:tab w:val="left" w:pos="340"/>
        </w:tabs>
        <w:spacing w:after="0"/>
        <w:rPr>
          <w:rFonts w:cs="Arial"/>
        </w:rPr>
      </w:pPr>
      <w:r w:rsidRPr="00180C82">
        <w:rPr>
          <w:rFonts w:cs="Arial"/>
        </w:rPr>
        <w:t xml:space="preserve">Študentje in mentorji v podjetju pred začetkom dela sestavijo načrt dela, ki ga posredujejo predavatelju praktičnega izobraževanja, ob obisku v podjetju. Vsebina naj bo prilagojena študijski smeri študenta, ciljem kataloga znanj in dejavnosti ter proizvodnemu programu gospodarske družbe - (obrazec je na spletni strani - </w:t>
      </w:r>
      <w:proofErr w:type="spellStart"/>
      <w:r w:rsidRPr="00180C82">
        <w:rPr>
          <w:rFonts w:cs="Arial"/>
        </w:rPr>
        <w:t>PRI_Vzorec</w:t>
      </w:r>
      <w:proofErr w:type="spellEnd"/>
      <w:r w:rsidRPr="00180C82">
        <w:rPr>
          <w:rFonts w:cs="Arial"/>
        </w:rPr>
        <w:t xml:space="preserve"> načrta dela PRI)</w:t>
      </w:r>
    </w:p>
    <w:p w:rsidR="00D82EC4" w:rsidRPr="005E0FE5" w:rsidRDefault="00D82EC4" w:rsidP="00D82EC4">
      <w:pPr>
        <w:spacing w:after="0" w:line="276" w:lineRule="auto"/>
        <w:rPr>
          <w:b/>
        </w:rPr>
      </w:pPr>
    </w:p>
    <w:p w:rsidR="00D82EC4" w:rsidRPr="005E0FE5" w:rsidRDefault="00D82EC4" w:rsidP="00D82EC4">
      <w:pPr>
        <w:spacing w:line="276" w:lineRule="auto"/>
        <w:rPr>
          <w:rFonts w:cs="Arial"/>
        </w:rPr>
      </w:pPr>
      <w:r w:rsidRPr="005E0FE5">
        <w:rPr>
          <w:rFonts w:cs="Arial"/>
        </w:rPr>
        <w:t>Priporočljivo je</w:t>
      </w:r>
      <w:r w:rsidR="008E53D3">
        <w:rPr>
          <w:rFonts w:cs="Arial"/>
        </w:rPr>
        <w:t>,</w:t>
      </w:r>
      <w:r w:rsidRPr="005E0FE5">
        <w:rPr>
          <w:rFonts w:cs="Arial"/>
        </w:rPr>
        <w:t xml:space="preserve"> da študent opravlja PRI v istem podjetju, kot v prvem letniku, saj v poznanem okolju lažje najde temo ali problem za diplomsko delo.</w:t>
      </w:r>
    </w:p>
    <w:p w:rsidR="00D82EC4" w:rsidRPr="00180C82" w:rsidRDefault="00D82EC4" w:rsidP="00180C82">
      <w:pPr>
        <w:spacing w:line="276" w:lineRule="auto"/>
        <w:rPr>
          <w:rFonts w:cs="Arial"/>
        </w:rPr>
      </w:pPr>
      <w:r w:rsidRPr="00A40719">
        <w:rPr>
          <w:rFonts w:cs="Arial"/>
          <w:u w:val="single"/>
        </w:rPr>
        <w:t>Do 1</w:t>
      </w:r>
      <w:r w:rsidR="000461BF">
        <w:rPr>
          <w:rFonts w:cs="Arial"/>
          <w:u w:val="single"/>
        </w:rPr>
        <w:t>4</w:t>
      </w:r>
      <w:r w:rsidRPr="00A40719">
        <w:rPr>
          <w:rFonts w:cs="Arial"/>
          <w:u w:val="single"/>
        </w:rPr>
        <w:t>. maja 202</w:t>
      </w:r>
      <w:r w:rsidR="000461BF">
        <w:rPr>
          <w:rFonts w:cs="Arial"/>
          <w:u w:val="single"/>
        </w:rPr>
        <w:t>1</w:t>
      </w:r>
      <w:r w:rsidRPr="00A40719">
        <w:rPr>
          <w:rFonts w:cs="Arial"/>
        </w:rPr>
        <w:t xml:space="preserve"> si študenti na šoli pridobijo mentorja</w:t>
      </w:r>
      <w:r w:rsidRPr="005E0FE5">
        <w:rPr>
          <w:rFonts w:cs="Arial"/>
          <w:b/>
        </w:rPr>
        <w:t xml:space="preserve"> </w:t>
      </w:r>
      <w:r w:rsidRPr="005E0FE5">
        <w:rPr>
          <w:rFonts w:cs="Arial"/>
        </w:rPr>
        <w:t>diplomskega projekta in s tem tudi diplomskega dela. Priporočamo, da z izbiro mentorja pohitijo, saj en mentor lahko v enem študijskem letu zaradi obremenitve z delom praviloma sodeluje pri največ 10 diplomskih nalogah. Mentor PRI v podjetju ali delavnici (če se projekt navezuje) je somentor pri diplomskem projektu. Mentor</w:t>
      </w:r>
      <w:r>
        <w:rPr>
          <w:rFonts w:cs="Arial"/>
        </w:rPr>
        <w:t xml:space="preserve"> predavatelj in </w:t>
      </w:r>
      <w:r w:rsidRPr="005E0FE5">
        <w:rPr>
          <w:rFonts w:cs="Arial"/>
        </w:rPr>
        <w:t>mentor</w:t>
      </w:r>
      <w:r>
        <w:rPr>
          <w:rFonts w:cs="Arial"/>
        </w:rPr>
        <w:t xml:space="preserve"> v podjetju</w:t>
      </w:r>
      <w:r w:rsidRPr="005E0FE5">
        <w:rPr>
          <w:rFonts w:cs="Arial"/>
        </w:rPr>
        <w:t xml:space="preserve"> sodelujeta in usmerjata nastajanje diplomskega projekta.</w:t>
      </w:r>
    </w:p>
    <w:p w:rsidR="00D82EC4" w:rsidRPr="005E0FE5" w:rsidRDefault="00D82EC4" w:rsidP="00D82EC4">
      <w:pPr>
        <w:spacing w:line="276" w:lineRule="auto"/>
        <w:rPr>
          <w:rFonts w:cs="Arial"/>
          <w:highlight w:val="yellow"/>
        </w:rPr>
      </w:pPr>
      <w:r w:rsidRPr="00A40719">
        <w:rPr>
          <w:rFonts w:cs="Arial"/>
        </w:rPr>
        <w:t>Tema diplomskega projekta</w:t>
      </w:r>
      <w:r w:rsidRPr="005E0FE5">
        <w:rPr>
          <w:rFonts w:cs="Arial"/>
        </w:rPr>
        <w:t xml:space="preserve"> je vezana na posamezne segmente izvajanja dela, organiziranosti, problematike, planiranja,… v podjetju ali delavnici, kjer je študent opravljal PRI.</w:t>
      </w:r>
      <w:r w:rsidR="00180C82">
        <w:rPr>
          <w:rFonts w:cs="Arial"/>
        </w:rPr>
        <w:t xml:space="preserve"> </w:t>
      </w:r>
      <w:r w:rsidRPr="005E0FE5">
        <w:rPr>
          <w:rFonts w:cs="Arial"/>
        </w:rPr>
        <w:t>Izjemoma je možna izdelava diplomskega projekta, ki vsebinsko ni vezan na delo v podjetju ali delavnici, vendar je potrebno upoštevati postavljene datume in kriterije.</w:t>
      </w:r>
    </w:p>
    <w:p w:rsidR="00D82EC4" w:rsidRPr="005E0FE5" w:rsidRDefault="00A40719" w:rsidP="00A40719">
      <w:pPr>
        <w:pStyle w:val="Naslov3"/>
      </w:pPr>
      <w:bookmarkStart w:id="71" w:name="_Toc13486113"/>
      <w:bookmarkStart w:id="72" w:name="_Toc45635268"/>
      <w:r>
        <w:lastRenderedPageBreak/>
        <w:t xml:space="preserve">7.2.1 </w:t>
      </w:r>
      <w:r w:rsidR="00D82EC4" w:rsidRPr="005E0FE5">
        <w:t>Obveznosti študentov</w:t>
      </w:r>
      <w:bookmarkEnd w:id="71"/>
      <w:bookmarkEnd w:id="72"/>
    </w:p>
    <w:p w:rsidR="00D82EC4" w:rsidRPr="00D731DA" w:rsidRDefault="00D82EC4" w:rsidP="00D82EC4">
      <w:pPr>
        <w:numPr>
          <w:ilvl w:val="0"/>
          <w:numId w:val="33"/>
        </w:numPr>
        <w:spacing w:after="0" w:line="276" w:lineRule="auto"/>
        <w:rPr>
          <w:rFonts w:cs="Arial"/>
        </w:rPr>
      </w:pPr>
      <w:r w:rsidRPr="005E0FE5">
        <w:rPr>
          <w:rFonts w:cs="Arial"/>
        </w:rPr>
        <w:t xml:space="preserve">Med študijskim letom si glede na osebni interes in/ali interes delodajalca izberejo temo DD. </w:t>
      </w:r>
      <w:r w:rsidRPr="00D731DA">
        <w:rPr>
          <w:rFonts w:cs="Arial"/>
        </w:rPr>
        <w:t>Praviloma je tema DD vezana na podjetje, delavnico, kjer opravljajo PRI.</w:t>
      </w:r>
    </w:p>
    <w:p w:rsidR="00D82EC4" w:rsidRPr="005E0FE5" w:rsidRDefault="00D82EC4" w:rsidP="00D82EC4">
      <w:pPr>
        <w:numPr>
          <w:ilvl w:val="0"/>
          <w:numId w:val="33"/>
        </w:numPr>
        <w:spacing w:after="0" w:line="276" w:lineRule="auto"/>
        <w:rPr>
          <w:rFonts w:cs="Arial"/>
        </w:rPr>
      </w:pPr>
      <w:r w:rsidRPr="005E0FE5">
        <w:rPr>
          <w:rFonts w:cs="Arial"/>
        </w:rPr>
        <w:t>Med PRI pridobivajo ideje, informacije, gradivo, dokumentacijo, izvajajo meritve,… , ki jih bodo uporabili pri izdelavi diplomskega dela.</w:t>
      </w:r>
    </w:p>
    <w:p w:rsidR="00D82EC4" w:rsidRPr="005E0FE5" w:rsidRDefault="00D82EC4" w:rsidP="00D82EC4">
      <w:pPr>
        <w:numPr>
          <w:ilvl w:val="0"/>
          <w:numId w:val="33"/>
        </w:numPr>
        <w:spacing w:after="0" w:line="276" w:lineRule="auto"/>
        <w:rPr>
          <w:rFonts w:cs="Arial"/>
        </w:rPr>
      </w:pPr>
      <w:r w:rsidRPr="005E0FE5">
        <w:rPr>
          <w:rFonts w:cs="Arial"/>
        </w:rPr>
        <w:t xml:space="preserve">Na šoli pridobijo mentorja, </w:t>
      </w:r>
      <w:r w:rsidRPr="005E0FE5">
        <w:rPr>
          <w:rFonts w:cs="Arial"/>
          <w:b/>
        </w:rPr>
        <w:t>najkasneje do 1</w:t>
      </w:r>
      <w:r w:rsidR="008E53D3">
        <w:rPr>
          <w:rFonts w:cs="Arial"/>
          <w:b/>
        </w:rPr>
        <w:t>4</w:t>
      </w:r>
      <w:r w:rsidRPr="005E0FE5">
        <w:rPr>
          <w:rFonts w:cs="Arial"/>
          <w:b/>
        </w:rPr>
        <w:t>.</w:t>
      </w:r>
      <w:r>
        <w:rPr>
          <w:rFonts w:cs="Arial"/>
          <w:b/>
        </w:rPr>
        <w:t xml:space="preserve"> </w:t>
      </w:r>
      <w:r w:rsidRPr="005E0FE5">
        <w:rPr>
          <w:rFonts w:cs="Arial"/>
          <w:b/>
        </w:rPr>
        <w:t>5.</w:t>
      </w:r>
      <w:r>
        <w:rPr>
          <w:rFonts w:cs="Arial"/>
          <w:b/>
        </w:rPr>
        <w:t xml:space="preserve"> </w:t>
      </w:r>
      <w:r w:rsidRPr="005E0FE5">
        <w:rPr>
          <w:rFonts w:cs="Arial"/>
          <w:b/>
        </w:rPr>
        <w:t>20</w:t>
      </w:r>
      <w:r>
        <w:rPr>
          <w:rFonts w:cs="Arial"/>
          <w:b/>
        </w:rPr>
        <w:t>2</w:t>
      </w:r>
      <w:r w:rsidR="008E53D3">
        <w:rPr>
          <w:rFonts w:cs="Arial"/>
          <w:b/>
        </w:rPr>
        <w:t>1</w:t>
      </w:r>
      <w:r w:rsidRPr="005E0FE5">
        <w:rPr>
          <w:rFonts w:cs="Arial"/>
          <w:b/>
        </w:rPr>
        <w:t xml:space="preserve">. </w:t>
      </w:r>
      <w:r w:rsidRPr="005E0FE5">
        <w:rPr>
          <w:rFonts w:cs="Arial"/>
        </w:rPr>
        <w:t>Zaželen</w:t>
      </w:r>
      <w:r w:rsidR="00EB197D">
        <w:rPr>
          <w:rFonts w:cs="Arial"/>
        </w:rPr>
        <w:t xml:space="preserve">o je, da tudi v podjetju pridobijo </w:t>
      </w:r>
      <w:r w:rsidRPr="005E0FE5">
        <w:rPr>
          <w:rFonts w:cs="Arial"/>
        </w:rPr>
        <w:t xml:space="preserve">mentorja (praviloma </w:t>
      </w:r>
      <w:r w:rsidR="00EB197D">
        <w:rPr>
          <w:rFonts w:cs="Arial"/>
        </w:rPr>
        <w:t xml:space="preserve">je to </w:t>
      </w:r>
      <w:r w:rsidRPr="005E0FE5">
        <w:rPr>
          <w:rFonts w:cs="Arial"/>
        </w:rPr>
        <w:t>mentor PRI</w:t>
      </w:r>
      <w:r w:rsidR="00EB197D">
        <w:rPr>
          <w:rFonts w:cs="Arial"/>
        </w:rPr>
        <w:t xml:space="preserve"> v podjetju</w:t>
      </w:r>
      <w:r w:rsidRPr="005E0FE5">
        <w:rPr>
          <w:rFonts w:cs="Arial"/>
        </w:rPr>
        <w:t xml:space="preserve">). </w:t>
      </w:r>
    </w:p>
    <w:p w:rsidR="00D82EC4" w:rsidRPr="005E0FE5" w:rsidRDefault="00D82EC4" w:rsidP="00D82EC4">
      <w:pPr>
        <w:numPr>
          <w:ilvl w:val="0"/>
          <w:numId w:val="33"/>
        </w:numPr>
        <w:spacing w:after="0" w:line="276" w:lineRule="auto"/>
        <w:rPr>
          <w:rFonts w:cs="Arial"/>
        </w:rPr>
      </w:pPr>
      <w:r w:rsidRPr="005E0FE5">
        <w:rPr>
          <w:rFonts w:cs="Arial"/>
        </w:rPr>
        <w:t xml:space="preserve">Do </w:t>
      </w:r>
      <w:r w:rsidR="008E53D3">
        <w:rPr>
          <w:rFonts w:cs="Arial"/>
          <w:b/>
        </w:rPr>
        <w:t>4</w:t>
      </w:r>
      <w:r w:rsidRPr="005E0FE5">
        <w:rPr>
          <w:rFonts w:cs="Arial"/>
          <w:b/>
        </w:rPr>
        <w:t>. junija 20</w:t>
      </w:r>
      <w:r>
        <w:rPr>
          <w:rFonts w:cs="Arial"/>
          <w:b/>
        </w:rPr>
        <w:t>2</w:t>
      </w:r>
      <w:r w:rsidR="008E53D3">
        <w:rPr>
          <w:rFonts w:cs="Arial"/>
          <w:b/>
        </w:rPr>
        <w:t>1</w:t>
      </w:r>
      <w:r w:rsidRPr="005E0FE5">
        <w:rPr>
          <w:rFonts w:cs="Arial"/>
        </w:rPr>
        <w:t xml:space="preserve"> oddajo na ŠK z mentorjem</w:t>
      </w:r>
      <w:r w:rsidR="00EB197D">
        <w:rPr>
          <w:rFonts w:cs="Arial"/>
        </w:rPr>
        <w:t xml:space="preserve"> predavateljem</w:t>
      </w:r>
      <w:r w:rsidRPr="005E0FE5">
        <w:rPr>
          <w:rFonts w:cs="Arial"/>
        </w:rPr>
        <w:t xml:space="preserve"> (in mentorjem</w:t>
      </w:r>
      <w:r w:rsidR="008E53D3">
        <w:rPr>
          <w:rFonts w:cs="Arial"/>
        </w:rPr>
        <w:t xml:space="preserve"> v podjetju</w:t>
      </w:r>
      <w:r w:rsidRPr="005E0FE5">
        <w:rPr>
          <w:rFonts w:cs="Arial"/>
        </w:rPr>
        <w:t>) vsebinsko usklajeno dispozicijo</w:t>
      </w:r>
      <w:r w:rsidR="00EB197D">
        <w:rPr>
          <w:rFonts w:cs="Arial"/>
        </w:rPr>
        <w:t xml:space="preserve"> (obrazca DD-01 in DD-02)</w:t>
      </w:r>
      <w:r w:rsidRPr="005E0FE5">
        <w:rPr>
          <w:rFonts w:cs="Arial"/>
        </w:rPr>
        <w:t>, oblikovano v skladu s Priročnikom o izdelavi diplomskega dela in seminarskih nalog.</w:t>
      </w:r>
    </w:p>
    <w:p w:rsidR="00D82EC4" w:rsidRPr="00AB6F8B" w:rsidRDefault="00A40719" w:rsidP="00A40719">
      <w:pPr>
        <w:pStyle w:val="Naslov3"/>
      </w:pPr>
      <w:bookmarkStart w:id="73" w:name="_Toc13486114"/>
      <w:bookmarkStart w:id="74" w:name="_Toc45635269"/>
      <w:r>
        <w:t xml:space="preserve">7.2.2 </w:t>
      </w:r>
      <w:r w:rsidR="00D82EC4" w:rsidRPr="005E0FE5">
        <w:t>Zahteve za opravljeno praktično izobraževanje</w:t>
      </w:r>
      <w:bookmarkEnd w:id="73"/>
      <w:r w:rsidR="00D82EC4">
        <w:t>:</w:t>
      </w:r>
      <w:bookmarkEnd w:id="74"/>
    </w:p>
    <w:p w:rsidR="00D82EC4" w:rsidRPr="00180C82" w:rsidRDefault="00D82EC4" w:rsidP="00D82EC4">
      <w:pPr>
        <w:numPr>
          <w:ilvl w:val="0"/>
          <w:numId w:val="30"/>
        </w:numPr>
        <w:spacing w:after="0" w:line="276" w:lineRule="auto"/>
        <w:rPr>
          <w:rFonts w:cs="Arial"/>
        </w:rPr>
      </w:pPr>
      <w:r w:rsidRPr="000F61B3">
        <w:rPr>
          <w:rFonts w:cs="Arial"/>
        </w:rPr>
        <w:t>opravljen</w:t>
      </w:r>
      <w:r>
        <w:rPr>
          <w:rFonts w:cs="Arial"/>
        </w:rPr>
        <w:t xml:space="preserve">e ure praktičnega izobraževanja </w:t>
      </w:r>
      <w:r w:rsidRPr="00180C82">
        <w:rPr>
          <w:rFonts w:cs="Arial"/>
        </w:rPr>
        <w:t>(podpisano,</w:t>
      </w:r>
      <w:r w:rsidR="00180C82" w:rsidRPr="00180C82">
        <w:rPr>
          <w:rFonts w:cs="Arial"/>
        </w:rPr>
        <w:t xml:space="preserve"> </w:t>
      </w:r>
      <w:r w:rsidRPr="00180C82">
        <w:rPr>
          <w:rFonts w:cs="Arial"/>
        </w:rPr>
        <w:t>ož</w:t>
      </w:r>
      <w:r w:rsidR="00180C82">
        <w:rPr>
          <w:rFonts w:cs="Arial"/>
        </w:rPr>
        <w:t xml:space="preserve">igosano potrdilo s strani </w:t>
      </w:r>
      <w:r w:rsidR="008E53D3">
        <w:rPr>
          <w:rFonts w:cs="Arial"/>
        </w:rPr>
        <w:t>podjetja</w:t>
      </w:r>
      <w:r w:rsidRPr="00180C82">
        <w:rPr>
          <w:rFonts w:cs="Arial"/>
        </w:rPr>
        <w:t>)</w:t>
      </w:r>
    </w:p>
    <w:p w:rsidR="00D82EC4" w:rsidRPr="00180C82" w:rsidRDefault="00D82EC4" w:rsidP="00D82EC4">
      <w:pPr>
        <w:numPr>
          <w:ilvl w:val="0"/>
          <w:numId w:val="30"/>
        </w:numPr>
        <w:spacing w:after="0" w:line="276" w:lineRule="auto"/>
        <w:rPr>
          <w:rFonts w:cs="Arial"/>
        </w:rPr>
      </w:pPr>
      <w:r w:rsidRPr="00180C82">
        <w:rPr>
          <w:rFonts w:cs="Arial"/>
        </w:rPr>
        <w:t xml:space="preserve">oddani, podpisani in žigosani dnevniki </w:t>
      </w:r>
      <w:r w:rsidR="00180C82">
        <w:rPr>
          <w:rFonts w:cs="Arial"/>
        </w:rPr>
        <w:t xml:space="preserve">– </w:t>
      </w:r>
      <w:r w:rsidRPr="00180C82">
        <w:rPr>
          <w:rFonts w:cs="Arial"/>
        </w:rPr>
        <w:t xml:space="preserve"> </w:t>
      </w:r>
      <w:r w:rsidR="00180C82">
        <w:rPr>
          <w:rFonts w:cs="Arial"/>
        </w:rPr>
        <w:t>(</w:t>
      </w:r>
      <w:r w:rsidRPr="00180C82">
        <w:rPr>
          <w:rFonts w:cs="Arial"/>
        </w:rPr>
        <w:t xml:space="preserve">spletna stran - </w:t>
      </w:r>
      <w:r w:rsidR="00180C82">
        <w:rPr>
          <w:rFonts w:cs="Arial"/>
        </w:rPr>
        <w:t>Poročilo dela na PRI</w:t>
      </w:r>
      <w:r w:rsidRPr="00180C82">
        <w:rPr>
          <w:rFonts w:cs="Arial"/>
        </w:rPr>
        <w:t>)</w:t>
      </w:r>
    </w:p>
    <w:p w:rsidR="00D82EC4" w:rsidRPr="00180C82" w:rsidRDefault="00D82EC4" w:rsidP="00D82EC4">
      <w:pPr>
        <w:numPr>
          <w:ilvl w:val="0"/>
          <w:numId w:val="31"/>
        </w:numPr>
        <w:spacing w:after="0" w:line="276" w:lineRule="auto"/>
        <w:rPr>
          <w:rFonts w:cs="Arial"/>
        </w:rPr>
      </w:pPr>
      <w:r w:rsidRPr="00180C82">
        <w:rPr>
          <w:rFonts w:cs="Arial"/>
        </w:rPr>
        <w:t>oddana ocena mentorja –</w:t>
      </w:r>
      <w:r w:rsidR="00180C82">
        <w:rPr>
          <w:rFonts w:cs="Arial"/>
        </w:rPr>
        <w:t xml:space="preserve"> </w:t>
      </w:r>
      <w:r w:rsidRPr="00180C82">
        <w:rPr>
          <w:rFonts w:cs="Arial"/>
        </w:rPr>
        <w:t>(spletna stran</w:t>
      </w:r>
      <w:r w:rsidR="00180C82">
        <w:rPr>
          <w:rFonts w:cs="Arial"/>
        </w:rPr>
        <w:t xml:space="preserve"> </w:t>
      </w:r>
      <w:r w:rsidRPr="00180C82">
        <w:rPr>
          <w:rFonts w:cs="Arial"/>
        </w:rPr>
        <w:t>-</w:t>
      </w:r>
      <w:r w:rsidR="00180C82">
        <w:rPr>
          <w:rFonts w:cs="Arial"/>
        </w:rPr>
        <w:t xml:space="preserve"> </w:t>
      </w:r>
      <w:r w:rsidRPr="00180C82">
        <w:rPr>
          <w:rFonts w:cs="Arial"/>
          <w:shd w:val="clear" w:color="auto" w:fill="FFFFFF"/>
        </w:rPr>
        <w:t>Doseganje ciljev pri praktičnem izobraževanju)</w:t>
      </w:r>
    </w:p>
    <w:p w:rsidR="00D82EC4" w:rsidRPr="00180C82" w:rsidRDefault="00D82EC4" w:rsidP="00D82EC4">
      <w:pPr>
        <w:numPr>
          <w:ilvl w:val="0"/>
          <w:numId w:val="34"/>
        </w:numPr>
        <w:spacing w:after="0" w:line="276" w:lineRule="auto"/>
        <w:rPr>
          <w:rFonts w:cs="Arial"/>
        </w:rPr>
      </w:pPr>
      <w:r w:rsidRPr="00180C82">
        <w:rPr>
          <w:rFonts w:cs="Arial"/>
        </w:rPr>
        <w:t>oddan obrazec za prijavo diplomskega dela DD-01 (ožigosan ter podpisan s strani mentorja v podjetju). Obrazec DD-01 se nahaja na spletni strani šole</w:t>
      </w:r>
      <w:r w:rsidR="00180C82">
        <w:rPr>
          <w:rFonts w:cs="Arial"/>
        </w:rPr>
        <w:t xml:space="preserve"> </w:t>
      </w:r>
      <w:r w:rsidRPr="00180C82">
        <w:rPr>
          <w:rFonts w:cs="Arial"/>
        </w:rPr>
        <w:t xml:space="preserve">- </w:t>
      </w:r>
      <w:hyperlink r:id="rId22" w:history="1">
        <w:r w:rsidRPr="00180C82">
          <w:rPr>
            <w:rStyle w:val="Hiperpovezava"/>
            <w:rFonts w:cs="Arial"/>
            <w:color w:val="auto"/>
            <w:shd w:val="clear" w:color="auto" w:fill="FFFFFF"/>
          </w:rPr>
          <w:t>Predlog naslova in teme diplomskega dela</w:t>
        </w:r>
      </w:hyperlink>
      <w:r w:rsidRPr="00180C82">
        <w:rPr>
          <w:rFonts w:cs="Arial"/>
        </w:rPr>
        <w:t>.</w:t>
      </w:r>
    </w:p>
    <w:p w:rsidR="00D82EC4" w:rsidRPr="00180C82" w:rsidRDefault="00D82EC4" w:rsidP="00D82EC4">
      <w:pPr>
        <w:pStyle w:val="Odstavekseznama"/>
        <w:spacing w:after="0"/>
        <w:rPr>
          <w:rFonts w:ascii="Arial" w:hAnsi="Arial" w:cs="Arial"/>
          <w:b/>
          <w:sz w:val="24"/>
        </w:rPr>
      </w:pPr>
    </w:p>
    <w:p w:rsidR="00D82EC4" w:rsidRPr="00180C82" w:rsidRDefault="00D82EC4" w:rsidP="00A40719">
      <w:pPr>
        <w:pStyle w:val="Odstavekseznama"/>
        <w:tabs>
          <w:tab w:val="left" w:pos="340"/>
        </w:tabs>
        <w:ind w:left="0"/>
        <w:rPr>
          <w:rFonts w:ascii="Arial" w:hAnsi="Arial" w:cs="Arial"/>
          <w:b/>
          <w:sz w:val="24"/>
          <w:szCs w:val="24"/>
          <w:u w:val="single"/>
        </w:rPr>
      </w:pPr>
      <w:r w:rsidRPr="00180C82">
        <w:rPr>
          <w:rFonts w:ascii="Arial" w:hAnsi="Arial" w:cs="Arial"/>
          <w:b/>
          <w:sz w:val="24"/>
          <w:szCs w:val="24"/>
          <w:u w:val="single"/>
        </w:rPr>
        <w:t>Prosimo študente, da za vse vročene dokumente napravijo kopije</w:t>
      </w:r>
      <w:r w:rsidR="00180C82">
        <w:rPr>
          <w:rFonts w:ascii="Arial" w:hAnsi="Arial" w:cs="Arial"/>
          <w:b/>
          <w:sz w:val="24"/>
          <w:szCs w:val="24"/>
          <w:u w:val="single"/>
        </w:rPr>
        <w:t xml:space="preserve"> </w:t>
      </w:r>
      <w:r w:rsidRPr="00180C82">
        <w:rPr>
          <w:rFonts w:ascii="Arial" w:hAnsi="Arial" w:cs="Arial"/>
          <w:b/>
          <w:sz w:val="24"/>
          <w:szCs w:val="24"/>
          <w:u w:val="single"/>
        </w:rPr>
        <w:t>ter jih hran</w:t>
      </w:r>
      <w:r w:rsidR="00180C82">
        <w:rPr>
          <w:rFonts w:ascii="Arial" w:hAnsi="Arial" w:cs="Arial"/>
          <w:b/>
          <w:sz w:val="24"/>
          <w:szCs w:val="24"/>
          <w:u w:val="single"/>
        </w:rPr>
        <w:t>i</w:t>
      </w:r>
      <w:r w:rsidRPr="00180C82">
        <w:rPr>
          <w:rFonts w:ascii="Arial" w:hAnsi="Arial" w:cs="Arial"/>
          <w:b/>
          <w:sz w:val="24"/>
          <w:szCs w:val="24"/>
          <w:u w:val="single"/>
        </w:rPr>
        <w:t>jo v osebn</w:t>
      </w:r>
      <w:r w:rsidR="00180C82">
        <w:rPr>
          <w:rFonts w:ascii="Arial" w:hAnsi="Arial" w:cs="Arial"/>
          <w:b/>
          <w:sz w:val="24"/>
          <w:szCs w:val="24"/>
          <w:u w:val="single"/>
        </w:rPr>
        <w:t>em</w:t>
      </w:r>
      <w:r w:rsidRPr="00180C82">
        <w:rPr>
          <w:rFonts w:ascii="Arial" w:hAnsi="Arial" w:cs="Arial"/>
          <w:b/>
          <w:sz w:val="24"/>
          <w:szCs w:val="24"/>
          <w:u w:val="single"/>
        </w:rPr>
        <w:t xml:space="preserve"> arhiv</w:t>
      </w:r>
      <w:r w:rsidR="00180C82">
        <w:rPr>
          <w:rFonts w:ascii="Arial" w:hAnsi="Arial" w:cs="Arial"/>
          <w:b/>
          <w:sz w:val="24"/>
          <w:szCs w:val="24"/>
          <w:u w:val="single"/>
        </w:rPr>
        <w:t>u</w:t>
      </w:r>
      <w:r w:rsidRPr="00180C82">
        <w:rPr>
          <w:rFonts w:ascii="Arial" w:hAnsi="Arial" w:cs="Arial"/>
          <w:b/>
          <w:sz w:val="24"/>
          <w:szCs w:val="24"/>
          <w:u w:val="single"/>
        </w:rPr>
        <w:t xml:space="preserve"> !</w:t>
      </w:r>
    </w:p>
    <w:p w:rsidR="00D82EC4" w:rsidRPr="005E0FE5" w:rsidRDefault="00D82EC4" w:rsidP="00180C82">
      <w:pPr>
        <w:spacing w:after="0" w:line="276" w:lineRule="auto"/>
        <w:rPr>
          <w:rFonts w:cs="Arial"/>
        </w:rPr>
      </w:pPr>
      <w:r w:rsidRPr="005E0FE5">
        <w:rPr>
          <w:rFonts w:cs="Arial"/>
        </w:rPr>
        <w:t>V primeru, ko se tema DD študenta ne nanaša na podjetje, delavnico, kjer študent opravlja PRI, naslov seminarske naloge študent definira skupaj z mentorjem v podjetju in ga uskladi z organizatorjem PRI na višji šoli.</w:t>
      </w:r>
    </w:p>
    <w:p w:rsidR="00D82EC4" w:rsidRDefault="00D82EC4" w:rsidP="00D82EC4">
      <w:pPr>
        <w:spacing w:after="0" w:line="276" w:lineRule="auto"/>
        <w:rPr>
          <w:rFonts w:cs="Arial"/>
        </w:rPr>
      </w:pPr>
      <w:r w:rsidRPr="00CC6C97">
        <w:rPr>
          <w:rFonts w:cs="Arial"/>
        </w:rPr>
        <w:t xml:space="preserve">Za zagovore PRI so predvideni štirje roki – prvi v prvi polovici aprila, drugi v drugi polovici avgusta, tretji v prvi polovici septembra ter četrti </w:t>
      </w:r>
      <w:r w:rsidR="008E53D3">
        <w:rPr>
          <w:rFonts w:cs="Arial"/>
        </w:rPr>
        <w:t>sredi</w:t>
      </w:r>
      <w:r w:rsidRPr="00CC6C97">
        <w:rPr>
          <w:rFonts w:cs="Arial"/>
        </w:rPr>
        <w:t xml:space="preserve"> </w:t>
      </w:r>
      <w:r w:rsidR="008E53D3">
        <w:rPr>
          <w:rFonts w:cs="Arial"/>
        </w:rPr>
        <w:t>okto</w:t>
      </w:r>
      <w:r w:rsidRPr="00CC6C97">
        <w:rPr>
          <w:rFonts w:cs="Arial"/>
        </w:rPr>
        <w:t>bra 20</w:t>
      </w:r>
      <w:r>
        <w:rPr>
          <w:rFonts w:cs="Arial"/>
        </w:rPr>
        <w:t>2</w:t>
      </w:r>
      <w:r w:rsidR="008E53D3">
        <w:rPr>
          <w:rFonts w:cs="Arial"/>
        </w:rPr>
        <w:t>1</w:t>
      </w:r>
      <w:r w:rsidRPr="00CC6C97">
        <w:rPr>
          <w:rFonts w:cs="Arial"/>
        </w:rPr>
        <w:t xml:space="preserve"> (točni datumi bodo določeni glede na ostale obveznosti predavateljev).</w:t>
      </w:r>
    </w:p>
    <w:p w:rsidR="00D82EC4" w:rsidRPr="000F61B3" w:rsidRDefault="00D82EC4" w:rsidP="00D82EC4">
      <w:pPr>
        <w:spacing w:after="0" w:line="276" w:lineRule="auto"/>
        <w:rPr>
          <w:rFonts w:cs="Arial"/>
        </w:rPr>
      </w:pPr>
    </w:p>
    <w:p w:rsidR="00D82EC4" w:rsidRPr="005E0FE5" w:rsidRDefault="00D82EC4" w:rsidP="00D82EC4">
      <w:pPr>
        <w:spacing w:line="276" w:lineRule="auto"/>
        <w:rPr>
          <w:rFonts w:cs="Arial"/>
          <w:szCs w:val="24"/>
        </w:rPr>
      </w:pPr>
      <w:r w:rsidRPr="005E0FE5">
        <w:rPr>
          <w:rFonts w:cs="Arial"/>
          <w:b/>
          <w:szCs w:val="24"/>
        </w:rPr>
        <w:t>POMEMBNO ZA REDNE ŠTUDENTE: Brez opravljenega PRI se študent ne more ponovno vpisati v 2. letnik</w:t>
      </w:r>
      <w:r w:rsidRPr="005E0FE5">
        <w:rPr>
          <w:rFonts w:cs="Arial"/>
          <w:szCs w:val="24"/>
        </w:rPr>
        <w:t xml:space="preserve">! </w:t>
      </w:r>
    </w:p>
    <w:p w:rsidR="005370D8" w:rsidRPr="005E0FE5" w:rsidRDefault="005370D8" w:rsidP="005370D8">
      <w:pPr>
        <w:spacing w:line="276" w:lineRule="auto"/>
        <w:jc w:val="right"/>
        <w:rPr>
          <w:rFonts w:cs="Arial"/>
        </w:rPr>
      </w:pPr>
      <w:r w:rsidRPr="005E0FE5">
        <w:rPr>
          <w:rFonts w:cs="Arial"/>
        </w:rPr>
        <w:t>Pripravil:</w:t>
      </w:r>
    </w:p>
    <w:p w:rsidR="005370D8" w:rsidRPr="005E0FE5" w:rsidRDefault="008E53D3" w:rsidP="005370D8">
      <w:pPr>
        <w:spacing w:line="276" w:lineRule="auto"/>
        <w:jc w:val="right"/>
        <w:rPr>
          <w:rFonts w:cs="Arial"/>
        </w:rPr>
      </w:pPr>
      <w:r>
        <w:rPr>
          <w:rFonts w:cs="Arial"/>
        </w:rPr>
        <w:t>Drago Šebez</w:t>
      </w:r>
      <w:r w:rsidR="005A3CE8">
        <w:rPr>
          <w:rFonts w:cs="Arial"/>
        </w:rPr>
        <w:t>, univ. dipl. inž.</w:t>
      </w:r>
    </w:p>
    <w:p w:rsidR="005370D8" w:rsidRPr="005E0FE5" w:rsidRDefault="005370D8" w:rsidP="005370D8">
      <w:pPr>
        <w:spacing w:line="276" w:lineRule="auto"/>
        <w:jc w:val="right"/>
        <w:rPr>
          <w:rFonts w:cs="Arial"/>
          <w:b/>
          <w:caps/>
          <w:color w:val="E36C0A"/>
          <w:sz w:val="32"/>
          <w:lang w:eastAsia="en-US"/>
        </w:rPr>
      </w:pPr>
      <w:r w:rsidRPr="005E0FE5">
        <w:rPr>
          <w:rFonts w:cs="Arial"/>
        </w:rPr>
        <w:t>Predavatelj</w:t>
      </w:r>
      <w:r w:rsidR="005A3CE8">
        <w:rPr>
          <w:rFonts w:cs="Arial"/>
        </w:rPr>
        <w:t xml:space="preserve"> - organizator</w:t>
      </w:r>
      <w:r w:rsidRPr="005E0FE5">
        <w:rPr>
          <w:rFonts w:cs="Arial"/>
        </w:rPr>
        <w:t xml:space="preserve"> PRI</w:t>
      </w:r>
      <w:bookmarkStart w:id="75" w:name="_Toc405353241"/>
      <w:r w:rsidRPr="005E0FE5">
        <w:rPr>
          <w:rFonts w:cs="Arial"/>
        </w:rPr>
        <w:br w:type="page"/>
      </w:r>
    </w:p>
    <w:p w:rsidR="005370D8" w:rsidRPr="005E0FE5" w:rsidRDefault="005370D8" w:rsidP="005370D8">
      <w:pPr>
        <w:pStyle w:val="Naslov1"/>
        <w:spacing w:line="276" w:lineRule="auto"/>
        <w:rPr>
          <w:lang w:val="sl-SI"/>
        </w:rPr>
      </w:pPr>
      <w:bookmarkStart w:id="76" w:name="_Toc45635270"/>
      <w:r w:rsidRPr="005E0FE5">
        <w:rPr>
          <w:lang w:val="sl-SI"/>
        </w:rPr>
        <w:lastRenderedPageBreak/>
        <w:t>8 DIPLOMSKA DELA</w:t>
      </w:r>
      <w:bookmarkEnd w:id="75"/>
      <w:bookmarkEnd w:id="76"/>
      <w:r w:rsidRPr="005E0FE5">
        <w:rPr>
          <w:lang w:val="sl-SI"/>
        </w:rPr>
        <w:t xml:space="preserve"> </w:t>
      </w:r>
    </w:p>
    <w:p w:rsidR="005370D8" w:rsidRPr="005E0FE5" w:rsidRDefault="00B10105" w:rsidP="005370D8">
      <w:pPr>
        <w:spacing w:line="276" w:lineRule="auto"/>
        <w:rPr>
          <w:rFonts w:cs="Arial"/>
          <w:szCs w:val="24"/>
        </w:rPr>
      </w:pPr>
      <w:r>
        <w:rPr>
          <w:rFonts w:cs="Arial"/>
          <w:bCs/>
          <w:szCs w:val="24"/>
        </w:rPr>
        <w:t>Podelitev diplom se opravlja en</w:t>
      </w:r>
      <w:r w:rsidR="005370D8" w:rsidRPr="005E0FE5">
        <w:rPr>
          <w:rFonts w:cs="Arial"/>
          <w:bCs/>
          <w:szCs w:val="24"/>
        </w:rPr>
        <w:t>krat letno</w:t>
      </w:r>
      <w:r w:rsidR="005370D8" w:rsidRPr="005E0FE5">
        <w:rPr>
          <w:rFonts w:cs="Arial"/>
          <w:szCs w:val="24"/>
        </w:rPr>
        <w:t>. Svečanosti se poleg vodstva in predavateljev naše šole in zavoda udeležijo tudi vabljeni gosti – svojci diplomantov, ravnatelji šol, predstavniki GZS in OPZS, strokovnih združenj, Študentske organizacije in podjetij.</w:t>
      </w:r>
    </w:p>
    <w:p w:rsidR="005370D8" w:rsidRPr="005E0FE5" w:rsidRDefault="005370D8" w:rsidP="005370D8">
      <w:pPr>
        <w:spacing w:line="276" w:lineRule="auto"/>
        <w:rPr>
          <w:rFonts w:cs="Arial"/>
          <w:b/>
          <w:szCs w:val="24"/>
        </w:rPr>
      </w:pPr>
      <w:r w:rsidRPr="005E0FE5">
        <w:rPr>
          <w:rFonts w:cs="Arial"/>
          <w:b/>
          <w:szCs w:val="24"/>
        </w:rPr>
        <w:t>Na prireditvi podelimo priznanja in zahvale posebej zaslužnim predavateljem, mentorjem in študentom.</w:t>
      </w:r>
    </w:p>
    <w:p w:rsidR="005370D8" w:rsidRPr="005E0FE5" w:rsidRDefault="005370D8" w:rsidP="005370D8">
      <w:pPr>
        <w:spacing w:line="276" w:lineRule="auto"/>
        <w:rPr>
          <w:rFonts w:cs="Arial"/>
          <w:szCs w:val="24"/>
        </w:rPr>
      </w:pPr>
      <w:r w:rsidRPr="005E0FE5">
        <w:rPr>
          <w:rFonts w:cs="Arial"/>
          <w:szCs w:val="24"/>
        </w:rPr>
        <w:t>Seznam diplomskih nalog in tekočih dispozicij se objavlja na spletnih straneh šole.</w:t>
      </w:r>
    </w:p>
    <w:p w:rsidR="005370D8" w:rsidRPr="005E0FE5" w:rsidRDefault="005370D8" w:rsidP="005370D8">
      <w:pPr>
        <w:pStyle w:val="Naslov2"/>
      </w:pPr>
      <w:bookmarkStart w:id="77" w:name="_Toc45635271"/>
      <w:r w:rsidRPr="005E0FE5">
        <w:t xml:space="preserve">8.1 Alumni klub diplomantov Višje strokovne šole ŠC </w:t>
      </w:r>
      <w:r w:rsidR="00B10105">
        <w:t>Ravne</w:t>
      </w:r>
      <w:bookmarkEnd w:id="77"/>
    </w:p>
    <w:p w:rsidR="005370D8" w:rsidRDefault="005370D8" w:rsidP="005370D8">
      <w:pPr>
        <w:spacing w:line="276" w:lineRule="auto"/>
        <w:rPr>
          <w:rFonts w:cs="Arial"/>
          <w:szCs w:val="24"/>
        </w:rPr>
      </w:pPr>
      <w:r w:rsidRPr="005E0FE5">
        <w:rPr>
          <w:rFonts w:cs="Arial"/>
          <w:szCs w:val="24"/>
        </w:rPr>
        <w:t xml:space="preserve">Kot </w:t>
      </w:r>
      <w:r w:rsidR="008E5D62">
        <w:rPr>
          <w:rFonts w:cs="Arial"/>
          <w:szCs w:val="24"/>
        </w:rPr>
        <w:t>manjša</w:t>
      </w:r>
      <w:r w:rsidRPr="005E0FE5">
        <w:rPr>
          <w:rFonts w:cs="Arial"/>
          <w:szCs w:val="24"/>
        </w:rPr>
        <w:t xml:space="preserve"> šola, ki ima za seboj podelitev diplom 1</w:t>
      </w:r>
      <w:r w:rsidR="008E53D3">
        <w:rPr>
          <w:rFonts w:cs="Arial"/>
          <w:szCs w:val="24"/>
        </w:rPr>
        <w:t>69</w:t>
      </w:r>
      <w:r w:rsidRPr="005E0FE5">
        <w:rPr>
          <w:rFonts w:cs="Arial"/>
          <w:szCs w:val="24"/>
        </w:rPr>
        <w:t xml:space="preserve"> diplomantom, smo </w:t>
      </w:r>
      <w:r w:rsidR="008E5D62">
        <w:rPr>
          <w:rFonts w:cs="Arial"/>
          <w:szCs w:val="24"/>
        </w:rPr>
        <w:t>A</w:t>
      </w:r>
      <w:r w:rsidRPr="005E0FE5">
        <w:rPr>
          <w:rFonts w:cs="Arial"/>
          <w:szCs w:val="24"/>
        </w:rPr>
        <w:t xml:space="preserve">lumni klub ustanovili </w:t>
      </w:r>
      <w:r w:rsidR="008E5D62">
        <w:rPr>
          <w:rFonts w:cs="Arial"/>
          <w:szCs w:val="24"/>
        </w:rPr>
        <w:t>v študijskem letu 2016/17, kamo</w:t>
      </w:r>
      <w:r w:rsidRPr="005E0FE5">
        <w:rPr>
          <w:rFonts w:cs="Arial"/>
          <w:szCs w:val="24"/>
        </w:rPr>
        <w:t>r smo povabil</w:t>
      </w:r>
      <w:r w:rsidR="008E5D62">
        <w:rPr>
          <w:rFonts w:cs="Arial"/>
          <w:szCs w:val="24"/>
        </w:rPr>
        <w:t>i kot častne goste tudi vse dot</w:t>
      </w:r>
      <w:r w:rsidRPr="005E0FE5">
        <w:rPr>
          <w:rFonts w:cs="Arial"/>
          <w:szCs w:val="24"/>
        </w:rPr>
        <w:t>edanje diplomante.</w:t>
      </w:r>
    </w:p>
    <w:p w:rsidR="008E5D62" w:rsidRDefault="008E5D62" w:rsidP="005370D8">
      <w:pPr>
        <w:spacing w:line="276" w:lineRule="auto"/>
        <w:rPr>
          <w:rFonts w:cs="Arial"/>
          <w:szCs w:val="24"/>
        </w:rPr>
      </w:pPr>
    </w:p>
    <w:p w:rsidR="008E5D62" w:rsidRPr="005E0FE5" w:rsidRDefault="008E5D62" w:rsidP="005370D8">
      <w:pPr>
        <w:spacing w:line="276" w:lineRule="auto"/>
        <w:rPr>
          <w:rFonts w:cs="Arial"/>
          <w:szCs w:val="24"/>
        </w:rPr>
      </w:pPr>
    </w:p>
    <w:p w:rsidR="005370D8" w:rsidRPr="005E0FE5" w:rsidRDefault="005370D8" w:rsidP="005370D8">
      <w:pPr>
        <w:pStyle w:val="Naslov1"/>
        <w:tabs>
          <w:tab w:val="left" w:pos="284"/>
        </w:tabs>
        <w:spacing w:line="276" w:lineRule="auto"/>
        <w:ind w:left="284" w:hanging="284"/>
        <w:rPr>
          <w:lang w:val="sl-SI"/>
        </w:rPr>
      </w:pPr>
      <w:bookmarkStart w:id="78" w:name="_Toc405353242"/>
      <w:bookmarkStart w:id="79" w:name="_Toc45635272"/>
      <w:r w:rsidRPr="005E0FE5">
        <w:rPr>
          <w:lang w:val="sl-SI"/>
        </w:rPr>
        <w:t>9</w:t>
      </w:r>
      <w:r w:rsidRPr="005E0FE5">
        <w:rPr>
          <w:lang w:val="sl-SI"/>
        </w:rPr>
        <w:tab/>
        <w:t>UVELJAVLJANJE IZBIRE V PROGRAMIH, PROSTE IZBIRE IN PRIZNAVANJA PREDHODNE IZOBRAZBE</w:t>
      </w:r>
      <w:bookmarkEnd w:id="78"/>
      <w:bookmarkEnd w:id="79"/>
      <w:r w:rsidRPr="005E0FE5">
        <w:rPr>
          <w:lang w:val="sl-SI"/>
        </w:rPr>
        <w:t xml:space="preserve"> </w:t>
      </w:r>
    </w:p>
    <w:p w:rsidR="005370D8" w:rsidRPr="005E0FE5" w:rsidRDefault="005370D8" w:rsidP="005370D8">
      <w:pPr>
        <w:spacing w:line="276" w:lineRule="auto"/>
        <w:rPr>
          <w:rFonts w:cs="Arial"/>
          <w:szCs w:val="24"/>
        </w:rPr>
      </w:pPr>
      <w:r w:rsidRPr="005E0FE5">
        <w:rPr>
          <w:rFonts w:cs="Arial"/>
          <w:szCs w:val="24"/>
        </w:rPr>
        <w:t>Izbirni predmeti in moduli se izvajajo na osnovi števila prijavljenih študentov za posamezno izbiro. Šola pripravi predstavitve izbirnih modulov in predmetov pred začetkom študijskega leta. Šola se lahko tudi odloči, da izvaja samo določen izbirni modul iz strateških razlogov ali zaradi interesa gospodarstva, kar lahko sklene ŠK oz. PZ.</w:t>
      </w:r>
    </w:p>
    <w:p w:rsidR="005370D8" w:rsidRPr="005E0FE5" w:rsidRDefault="005370D8" w:rsidP="005370D8">
      <w:pPr>
        <w:spacing w:line="276" w:lineRule="auto"/>
        <w:rPr>
          <w:rFonts w:cs="Arial"/>
          <w:szCs w:val="24"/>
        </w:rPr>
      </w:pPr>
      <w:r w:rsidRPr="005E0FE5">
        <w:rPr>
          <w:rFonts w:cs="Arial"/>
          <w:szCs w:val="24"/>
        </w:rPr>
        <w:t>Uveljavljanje proste izbire oz. prosto izbirnih predmetov:</w:t>
      </w:r>
    </w:p>
    <w:p w:rsidR="005370D8" w:rsidRPr="008E5D62" w:rsidRDefault="005370D8" w:rsidP="005370D8">
      <w:pPr>
        <w:spacing w:after="100" w:afterAutospacing="1" w:line="276" w:lineRule="auto"/>
        <w:rPr>
          <w:rFonts w:cs="Arial"/>
          <w:bCs/>
          <w:szCs w:val="24"/>
        </w:rPr>
      </w:pPr>
      <w:r w:rsidRPr="008E5D62">
        <w:rPr>
          <w:rFonts w:cs="Arial"/>
          <w:bCs/>
          <w:szCs w:val="24"/>
        </w:rPr>
        <w:t xml:space="preserve">Kot prosto izbirni predmet študenti lahko izberejo katerikoli predmet iz predmetnika, ki ga niso izbrali v svoj redni kurikul in ga šola ponuja. Lahko pa prosijo tudi za priznavanje drugih znanj in aktivnosti po lastni izbiri, ki so ovrednotene v vrednosti vsaj 5 kreditnih točk (KT) po ECTS oz. v obsegu števila kontaktnih ur, predvidenih s programom Strojništvo oz. </w:t>
      </w:r>
      <w:r w:rsidR="00686E13" w:rsidRPr="008E5D62">
        <w:rPr>
          <w:rFonts w:cs="Arial"/>
          <w:bCs/>
          <w:szCs w:val="24"/>
        </w:rPr>
        <w:t>Mehatronika</w:t>
      </w:r>
      <w:r w:rsidRPr="008E5D62">
        <w:rPr>
          <w:rFonts w:cs="Arial"/>
          <w:bCs/>
          <w:szCs w:val="24"/>
        </w:rPr>
        <w:t>.</w:t>
      </w:r>
    </w:p>
    <w:p w:rsidR="005370D8" w:rsidRPr="008E5D62" w:rsidRDefault="005370D8" w:rsidP="005370D8">
      <w:pPr>
        <w:spacing w:before="100" w:beforeAutospacing="1" w:after="100" w:afterAutospacing="1" w:line="276" w:lineRule="auto"/>
        <w:rPr>
          <w:rFonts w:cs="Arial"/>
          <w:bCs/>
          <w:szCs w:val="24"/>
        </w:rPr>
      </w:pPr>
      <w:r w:rsidRPr="008E5D62">
        <w:rPr>
          <w:rFonts w:cs="Arial"/>
          <w:bCs/>
          <w:szCs w:val="24"/>
        </w:rPr>
        <w:t>Možnosti za opravljanje/priznavanje proste izbire, dokazila in način evidentiranja ter primeri so naslednji:</w:t>
      </w:r>
    </w:p>
    <w:tbl>
      <w:tblPr>
        <w:tblStyle w:val="Tabelamrea"/>
        <w:tblW w:w="0" w:type="auto"/>
        <w:tblLook w:val="00A0" w:firstRow="1" w:lastRow="0" w:firstColumn="1" w:lastColumn="0" w:noHBand="0" w:noVBand="0"/>
      </w:tblPr>
      <w:tblGrid>
        <w:gridCol w:w="2304"/>
        <w:gridCol w:w="1882"/>
        <w:gridCol w:w="2149"/>
        <w:gridCol w:w="2726"/>
      </w:tblGrid>
      <w:tr w:rsidR="005370D8" w:rsidRPr="008E5D62" w:rsidTr="008128D4">
        <w:tc>
          <w:tcPr>
            <w:tcW w:w="0" w:type="auto"/>
            <w:shd w:val="clear" w:color="auto" w:fill="E1F0F0"/>
            <w:vAlign w:val="center"/>
          </w:tcPr>
          <w:p w:rsidR="005370D8" w:rsidRPr="008E5D62" w:rsidRDefault="005370D8" w:rsidP="005370D8">
            <w:pPr>
              <w:spacing w:before="100" w:beforeAutospacing="1" w:after="100" w:afterAutospacing="1" w:line="276" w:lineRule="auto"/>
              <w:jc w:val="center"/>
              <w:rPr>
                <w:rFonts w:cs="Arial"/>
                <w:sz w:val="20"/>
                <w:szCs w:val="24"/>
                <w:lang w:val="sl-SI"/>
              </w:rPr>
            </w:pPr>
            <w:r w:rsidRPr="008E5D62">
              <w:rPr>
                <w:rFonts w:cs="Arial"/>
                <w:b/>
                <w:bCs/>
                <w:sz w:val="20"/>
                <w:szCs w:val="24"/>
                <w:lang w:val="sl-SI"/>
              </w:rPr>
              <w:t>MOŽNOST</w:t>
            </w:r>
          </w:p>
        </w:tc>
        <w:tc>
          <w:tcPr>
            <w:tcW w:w="0" w:type="auto"/>
            <w:shd w:val="clear" w:color="auto" w:fill="E1F0F0"/>
            <w:vAlign w:val="center"/>
          </w:tcPr>
          <w:p w:rsidR="005370D8" w:rsidRPr="008E5D62" w:rsidRDefault="005370D8" w:rsidP="005370D8">
            <w:pPr>
              <w:spacing w:before="100" w:beforeAutospacing="1" w:after="100" w:afterAutospacing="1" w:line="276" w:lineRule="auto"/>
              <w:jc w:val="center"/>
              <w:rPr>
                <w:rFonts w:cs="Arial"/>
                <w:sz w:val="20"/>
                <w:szCs w:val="24"/>
                <w:lang w:val="sl-SI"/>
              </w:rPr>
            </w:pPr>
            <w:r w:rsidRPr="008E5D62">
              <w:rPr>
                <w:rFonts w:cs="Arial"/>
                <w:b/>
                <w:bCs/>
                <w:sz w:val="20"/>
                <w:szCs w:val="24"/>
                <w:lang w:val="sl-SI"/>
              </w:rPr>
              <w:t>DOKAZILO</w:t>
            </w:r>
          </w:p>
        </w:tc>
        <w:tc>
          <w:tcPr>
            <w:tcW w:w="0" w:type="auto"/>
            <w:shd w:val="clear" w:color="auto" w:fill="E1F0F0"/>
            <w:vAlign w:val="center"/>
          </w:tcPr>
          <w:p w:rsidR="005370D8" w:rsidRPr="008E5D62" w:rsidRDefault="005370D8" w:rsidP="005370D8">
            <w:pPr>
              <w:spacing w:before="100" w:beforeAutospacing="1" w:after="100" w:afterAutospacing="1" w:line="276" w:lineRule="auto"/>
              <w:jc w:val="center"/>
              <w:rPr>
                <w:rFonts w:cs="Arial"/>
                <w:sz w:val="20"/>
                <w:szCs w:val="24"/>
                <w:lang w:val="sl-SI"/>
              </w:rPr>
            </w:pPr>
            <w:r w:rsidRPr="008E5D62">
              <w:rPr>
                <w:rFonts w:cs="Arial"/>
                <w:b/>
                <w:bCs/>
                <w:sz w:val="20"/>
                <w:szCs w:val="24"/>
                <w:lang w:val="sl-SI"/>
              </w:rPr>
              <w:t>OBRAVNAVA / EVIDENTIRANJE</w:t>
            </w:r>
          </w:p>
        </w:tc>
        <w:tc>
          <w:tcPr>
            <w:tcW w:w="0" w:type="auto"/>
            <w:shd w:val="clear" w:color="auto" w:fill="E1F0F0"/>
            <w:vAlign w:val="center"/>
          </w:tcPr>
          <w:p w:rsidR="005370D8" w:rsidRPr="008E5D62" w:rsidRDefault="005370D8" w:rsidP="005370D8">
            <w:pPr>
              <w:spacing w:before="100" w:beforeAutospacing="1" w:after="100" w:afterAutospacing="1" w:line="276" w:lineRule="auto"/>
              <w:jc w:val="center"/>
              <w:rPr>
                <w:rFonts w:cs="Arial"/>
                <w:sz w:val="20"/>
                <w:szCs w:val="24"/>
                <w:lang w:val="sl-SI"/>
              </w:rPr>
            </w:pPr>
            <w:r w:rsidRPr="008E5D62">
              <w:rPr>
                <w:rFonts w:cs="Arial"/>
                <w:b/>
                <w:bCs/>
                <w:sz w:val="20"/>
                <w:szCs w:val="24"/>
                <w:lang w:val="sl-SI"/>
              </w:rPr>
              <w:t>PRIMER</w:t>
            </w:r>
          </w:p>
        </w:tc>
      </w:tr>
      <w:tr w:rsidR="005370D8" w:rsidRPr="008E5D62" w:rsidTr="005370D8">
        <w:trPr>
          <w:trHeight w:val="555"/>
        </w:trPr>
        <w:tc>
          <w:tcPr>
            <w:tcW w:w="0" w:type="auto"/>
          </w:tcPr>
          <w:p w:rsidR="005370D8" w:rsidRPr="008E5D62" w:rsidRDefault="005370D8" w:rsidP="005370D8">
            <w:pPr>
              <w:spacing w:after="0" w:line="276" w:lineRule="auto"/>
              <w:jc w:val="left"/>
              <w:rPr>
                <w:rFonts w:cs="Arial"/>
                <w:sz w:val="20"/>
                <w:szCs w:val="24"/>
                <w:lang w:val="sl-SI"/>
              </w:rPr>
            </w:pPr>
            <w:r w:rsidRPr="008E5D62">
              <w:rPr>
                <w:rFonts w:cs="Arial"/>
                <w:sz w:val="20"/>
                <w:szCs w:val="24"/>
                <w:lang w:val="sl-SI"/>
              </w:rPr>
              <w:t xml:space="preserve">Študent izbere katerikoli predmet v obsegu min. 5 KT, ki se izvaja na naši šoli in ne sodi v nabor </w:t>
            </w:r>
            <w:r w:rsidRPr="008E5D62">
              <w:rPr>
                <w:rFonts w:cs="Arial"/>
                <w:sz w:val="20"/>
                <w:szCs w:val="24"/>
                <w:lang w:val="sl-SI"/>
              </w:rPr>
              <w:lastRenderedPageBreak/>
              <w:t>njegovega obveznega dela programa.</w:t>
            </w:r>
          </w:p>
        </w:tc>
        <w:tc>
          <w:tcPr>
            <w:tcW w:w="0" w:type="auto"/>
          </w:tcPr>
          <w:p w:rsidR="005370D8" w:rsidRPr="008E5D62" w:rsidRDefault="005370D8" w:rsidP="005370D8">
            <w:pPr>
              <w:spacing w:after="0" w:line="276" w:lineRule="auto"/>
              <w:jc w:val="left"/>
              <w:rPr>
                <w:rFonts w:cs="Arial"/>
                <w:sz w:val="20"/>
                <w:szCs w:val="24"/>
                <w:lang w:val="sl-SI"/>
              </w:rPr>
            </w:pPr>
            <w:r w:rsidRPr="008E5D62">
              <w:rPr>
                <w:rFonts w:cs="Arial"/>
                <w:sz w:val="20"/>
                <w:szCs w:val="24"/>
                <w:lang w:val="sl-SI"/>
              </w:rPr>
              <w:lastRenderedPageBreak/>
              <w:t>Opravljen izpit in obveznosti iz predmeta</w:t>
            </w:r>
          </w:p>
        </w:tc>
        <w:tc>
          <w:tcPr>
            <w:tcW w:w="0" w:type="auto"/>
          </w:tcPr>
          <w:p w:rsidR="005370D8" w:rsidRPr="008E5D62" w:rsidRDefault="005370D8" w:rsidP="005370D8">
            <w:pPr>
              <w:spacing w:after="0" w:line="276" w:lineRule="auto"/>
              <w:jc w:val="left"/>
              <w:rPr>
                <w:rFonts w:cs="Arial"/>
                <w:sz w:val="20"/>
                <w:szCs w:val="24"/>
                <w:lang w:val="sl-SI"/>
              </w:rPr>
            </w:pPr>
            <w:r w:rsidRPr="008E5D62">
              <w:rPr>
                <w:rFonts w:cs="Arial"/>
                <w:sz w:val="20"/>
                <w:szCs w:val="24"/>
                <w:lang w:val="sl-SI"/>
              </w:rPr>
              <w:t>referat </w:t>
            </w:r>
          </w:p>
        </w:tc>
        <w:tc>
          <w:tcPr>
            <w:tcW w:w="0" w:type="auto"/>
          </w:tcPr>
          <w:p w:rsidR="005370D8" w:rsidRPr="008E5D62" w:rsidRDefault="005370D8" w:rsidP="005370D8">
            <w:pPr>
              <w:spacing w:after="0" w:line="276" w:lineRule="auto"/>
              <w:jc w:val="left"/>
              <w:rPr>
                <w:rFonts w:cs="Arial"/>
                <w:sz w:val="20"/>
                <w:szCs w:val="24"/>
                <w:lang w:val="sl-SI"/>
              </w:rPr>
            </w:pPr>
            <w:r w:rsidRPr="008E5D62">
              <w:rPr>
                <w:rFonts w:cs="Arial"/>
                <w:sz w:val="20"/>
                <w:szCs w:val="24"/>
                <w:lang w:val="sl-SI"/>
              </w:rPr>
              <w:t xml:space="preserve">Opravi predmet iz drugega modula (ki ga ni izbral); iz drugega programa, ki se izvaja na šoli (pod pogojem da v svojem programu tega </w:t>
            </w:r>
            <w:r w:rsidRPr="008E5D62">
              <w:rPr>
                <w:rFonts w:cs="Arial"/>
                <w:sz w:val="20"/>
                <w:szCs w:val="24"/>
                <w:lang w:val="sl-SI"/>
              </w:rPr>
              <w:lastRenderedPageBreak/>
              <w:t>predmeta ni imel). Pogoj je, da mu obisk teh vsebin omogoča lasten urnik.</w:t>
            </w:r>
          </w:p>
          <w:p w:rsidR="005370D8" w:rsidRPr="008E5D62" w:rsidRDefault="005370D8" w:rsidP="005370D8">
            <w:pPr>
              <w:spacing w:after="0" w:line="276" w:lineRule="auto"/>
              <w:jc w:val="left"/>
              <w:rPr>
                <w:rFonts w:cs="Arial"/>
                <w:sz w:val="20"/>
                <w:szCs w:val="24"/>
                <w:lang w:val="sl-SI"/>
              </w:rPr>
            </w:pPr>
          </w:p>
        </w:tc>
      </w:tr>
      <w:tr w:rsidR="005370D8" w:rsidRPr="008E5D62" w:rsidTr="005370D8">
        <w:trPr>
          <w:trHeight w:val="964"/>
        </w:trPr>
        <w:tc>
          <w:tcPr>
            <w:tcW w:w="0" w:type="auto"/>
          </w:tcPr>
          <w:p w:rsidR="005370D8" w:rsidRPr="008E5D62" w:rsidRDefault="005370D8" w:rsidP="005370D8">
            <w:pPr>
              <w:spacing w:after="0" w:line="276" w:lineRule="auto"/>
              <w:jc w:val="left"/>
              <w:rPr>
                <w:rFonts w:cs="Arial"/>
                <w:sz w:val="20"/>
                <w:szCs w:val="24"/>
                <w:lang w:val="sl-SI"/>
              </w:rPr>
            </w:pPr>
            <w:r w:rsidRPr="008E5D62">
              <w:rPr>
                <w:rFonts w:cs="Arial"/>
                <w:sz w:val="20"/>
                <w:szCs w:val="24"/>
                <w:lang w:val="sl-SI"/>
              </w:rPr>
              <w:lastRenderedPageBreak/>
              <w:t>Študent opravi z ECTS ovrednoten predmet v obsegu min. 5 KT na katerikoli drugi višji strokovni šoli, visoki strokovni šoli ali univerzi.</w:t>
            </w:r>
          </w:p>
        </w:tc>
        <w:tc>
          <w:tcPr>
            <w:tcW w:w="0" w:type="auto"/>
          </w:tcPr>
          <w:p w:rsidR="005370D8" w:rsidRPr="008E5D62" w:rsidRDefault="005370D8" w:rsidP="005370D8">
            <w:pPr>
              <w:spacing w:after="0" w:line="276" w:lineRule="auto"/>
              <w:jc w:val="left"/>
              <w:rPr>
                <w:rFonts w:cs="Arial"/>
                <w:sz w:val="20"/>
                <w:szCs w:val="24"/>
                <w:lang w:val="sl-SI"/>
              </w:rPr>
            </w:pPr>
            <w:r w:rsidRPr="008E5D62">
              <w:rPr>
                <w:rFonts w:cs="Arial"/>
                <w:sz w:val="20"/>
                <w:szCs w:val="24"/>
                <w:lang w:val="sl-SI"/>
              </w:rPr>
              <w:t xml:space="preserve">Potrdilo o opravljenem izpitu z ECTS ovrednotenjem </w:t>
            </w:r>
          </w:p>
        </w:tc>
        <w:tc>
          <w:tcPr>
            <w:tcW w:w="0" w:type="auto"/>
          </w:tcPr>
          <w:p w:rsidR="005370D8" w:rsidRPr="008E5D62" w:rsidRDefault="005370D8" w:rsidP="005370D8">
            <w:pPr>
              <w:spacing w:after="0" w:line="276" w:lineRule="auto"/>
              <w:jc w:val="left"/>
              <w:rPr>
                <w:rFonts w:cs="Arial"/>
                <w:sz w:val="20"/>
                <w:szCs w:val="24"/>
                <w:lang w:val="sl-SI"/>
              </w:rPr>
            </w:pPr>
            <w:r w:rsidRPr="008E5D62">
              <w:rPr>
                <w:rFonts w:cs="Arial"/>
                <w:sz w:val="20"/>
                <w:szCs w:val="24"/>
                <w:lang w:val="sl-SI"/>
              </w:rPr>
              <w:t>ŠK</w:t>
            </w:r>
          </w:p>
        </w:tc>
        <w:tc>
          <w:tcPr>
            <w:tcW w:w="0" w:type="auto"/>
          </w:tcPr>
          <w:p w:rsidR="005370D8" w:rsidRPr="008E5D62" w:rsidRDefault="005370D8" w:rsidP="005370D8">
            <w:pPr>
              <w:spacing w:after="0" w:line="276" w:lineRule="auto"/>
              <w:jc w:val="left"/>
              <w:rPr>
                <w:rFonts w:cs="Arial"/>
                <w:sz w:val="20"/>
                <w:szCs w:val="24"/>
                <w:lang w:val="sl-SI"/>
              </w:rPr>
            </w:pPr>
            <w:r w:rsidRPr="008E5D62">
              <w:rPr>
                <w:rFonts w:cs="Arial"/>
                <w:sz w:val="20"/>
                <w:szCs w:val="24"/>
                <w:lang w:val="sl-SI"/>
              </w:rPr>
              <w:t xml:space="preserve">Opravi (ali je opravil) predmet v drugem terciarnem programu, doma ali v tujini (npr. kot </w:t>
            </w:r>
            <w:proofErr w:type="spellStart"/>
            <w:r w:rsidRPr="008E5D62">
              <w:rPr>
                <w:rFonts w:cs="Arial"/>
                <w:sz w:val="20"/>
                <w:szCs w:val="24"/>
                <w:lang w:val="sl-SI"/>
              </w:rPr>
              <w:t>Erasmus</w:t>
            </w:r>
            <w:proofErr w:type="spellEnd"/>
            <w:r w:rsidRPr="008E5D62">
              <w:rPr>
                <w:rFonts w:cs="Arial"/>
                <w:sz w:val="20"/>
                <w:szCs w:val="24"/>
                <w:lang w:val="sl-SI"/>
              </w:rPr>
              <w:t xml:space="preserve"> študent) - (pod pogojem, da na naši šoli v svojem programu tega predmeta ni imel oz. se mu ni upošteval za priznavanje obveznosti že prej).</w:t>
            </w:r>
          </w:p>
          <w:p w:rsidR="005370D8" w:rsidRPr="008E5D62" w:rsidRDefault="005370D8" w:rsidP="005370D8">
            <w:pPr>
              <w:spacing w:after="0" w:line="276" w:lineRule="auto"/>
              <w:jc w:val="left"/>
              <w:rPr>
                <w:rFonts w:cs="Arial"/>
                <w:sz w:val="20"/>
                <w:szCs w:val="24"/>
                <w:lang w:val="sl-SI"/>
              </w:rPr>
            </w:pPr>
          </w:p>
        </w:tc>
      </w:tr>
      <w:tr w:rsidR="005370D8" w:rsidRPr="008E5D62" w:rsidTr="005370D8">
        <w:trPr>
          <w:trHeight w:val="2594"/>
        </w:trPr>
        <w:tc>
          <w:tcPr>
            <w:tcW w:w="0" w:type="auto"/>
          </w:tcPr>
          <w:p w:rsidR="005370D8" w:rsidRPr="008E5D62" w:rsidRDefault="005370D8" w:rsidP="005370D8">
            <w:pPr>
              <w:spacing w:after="0" w:line="276" w:lineRule="auto"/>
              <w:jc w:val="left"/>
              <w:rPr>
                <w:rFonts w:cs="Arial"/>
                <w:sz w:val="20"/>
                <w:szCs w:val="24"/>
                <w:lang w:val="sl-SI"/>
              </w:rPr>
            </w:pPr>
            <w:r w:rsidRPr="008E5D62">
              <w:rPr>
                <w:rFonts w:cs="Arial"/>
                <w:sz w:val="20"/>
                <w:szCs w:val="24"/>
                <w:lang w:val="sl-SI"/>
              </w:rPr>
              <w:t>Študent opravi predmet v terciarnem izobraževanju, ki ni kreditno ovrednoten, na katerikoli drugi višji strokovni šoli, visoki strokovni šoli ali univerzi, doma in v tujini.</w:t>
            </w:r>
          </w:p>
        </w:tc>
        <w:tc>
          <w:tcPr>
            <w:tcW w:w="0" w:type="auto"/>
          </w:tcPr>
          <w:p w:rsidR="005370D8" w:rsidRPr="008E5D62" w:rsidRDefault="005370D8" w:rsidP="005370D8">
            <w:pPr>
              <w:spacing w:after="0" w:line="276" w:lineRule="auto"/>
              <w:jc w:val="left"/>
              <w:rPr>
                <w:rFonts w:cs="Arial"/>
                <w:sz w:val="20"/>
                <w:szCs w:val="24"/>
                <w:lang w:val="sl-SI"/>
              </w:rPr>
            </w:pPr>
            <w:r w:rsidRPr="008E5D62">
              <w:rPr>
                <w:rFonts w:cs="Arial"/>
                <w:sz w:val="20"/>
                <w:szCs w:val="24"/>
                <w:lang w:val="sl-SI"/>
              </w:rPr>
              <w:t>Potrdilo o opravljenem izpitu in dokazila o vsebini predmeta in kontaktnih urah.</w:t>
            </w:r>
          </w:p>
        </w:tc>
        <w:tc>
          <w:tcPr>
            <w:tcW w:w="0" w:type="auto"/>
          </w:tcPr>
          <w:p w:rsidR="005370D8" w:rsidRPr="008E5D62" w:rsidRDefault="005370D8" w:rsidP="005370D8">
            <w:pPr>
              <w:spacing w:after="0" w:line="276" w:lineRule="auto"/>
              <w:jc w:val="left"/>
              <w:rPr>
                <w:rFonts w:cs="Arial"/>
                <w:sz w:val="20"/>
                <w:szCs w:val="24"/>
                <w:lang w:val="sl-SI"/>
              </w:rPr>
            </w:pPr>
            <w:r w:rsidRPr="008E5D62">
              <w:rPr>
                <w:rFonts w:cs="Arial"/>
                <w:sz w:val="20"/>
                <w:szCs w:val="24"/>
                <w:lang w:val="sl-SI"/>
              </w:rPr>
              <w:t>ŠK formalno ugotavlja ustreznost (obseg predmeta) – izda sklep – vpiše referat.</w:t>
            </w:r>
          </w:p>
        </w:tc>
        <w:tc>
          <w:tcPr>
            <w:tcW w:w="0" w:type="auto"/>
          </w:tcPr>
          <w:p w:rsidR="005370D8" w:rsidRPr="008E5D62" w:rsidRDefault="005370D8" w:rsidP="005370D8">
            <w:pPr>
              <w:spacing w:after="0" w:line="276" w:lineRule="auto"/>
              <w:jc w:val="left"/>
              <w:rPr>
                <w:rFonts w:cs="Arial"/>
                <w:sz w:val="20"/>
                <w:szCs w:val="24"/>
                <w:lang w:val="sl-SI"/>
              </w:rPr>
            </w:pPr>
            <w:r w:rsidRPr="008E5D62">
              <w:rPr>
                <w:rFonts w:cs="Arial"/>
                <w:sz w:val="20"/>
                <w:szCs w:val="24"/>
                <w:lang w:val="sl-SI"/>
              </w:rPr>
              <w:t xml:space="preserve">Opravi (ali je opravil) predmet v drugem terciarnem programu, doma ali v tujini (npr. kot </w:t>
            </w:r>
            <w:proofErr w:type="spellStart"/>
            <w:r w:rsidRPr="008E5D62">
              <w:rPr>
                <w:rFonts w:cs="Arial"/>
                <w:sz w:val="20"/>
                <w:szCs w:val="24"/>
                <w:lang w:val="sl-SI"/>
              </w:rPr>
              <w:t>Erasmus</w:t>
            </w:r>
            <w:proofErr w:type="spellEnd"/>
            <w:r w:rsidRPr="008E5D62">
              <w:rPr>
                <w:rFonts w:cs="Arial"/>
                <w:sz w:val="20"/>
                <w:szCs w:val="24"/>
                <w:lang w:val="sl-SI"/>
              </w:rPr>
              <w:t xml:space="preserve"> študent) - (pod pogojem da na naši šoli v svojem programu tega predmeta ni imel oz. se mu ni upošteval za priznavanje obveznosti že prej).</w:t>
            </w:r>
          </w:p>
          <w:p w:rsidR="005370D8" w:rsidRPr="008E5D62" w:rsidRDefault="005370D8" w:rsidP="005370D8">
            <w:pPr>
              <w:spacing w:after="0" w:line="276" w:lineRule="auto"/>
              <w:jc w:val="left"/>
              <w:rPr>
                <w:rFonts w:cs="Arial"/>
                <w:sz w:val="20"/>
                <w:szCs w:val="24"/>
                <w:lang w:val="sl-SI"/>
              </w:rPr>
            </w:pPr>
          </w:p>
        </w:tc>
      </w:tr>
      <w:tr w:rsidR="005370D8" w:rsidRPr="008E5D62" w:rsidTr="005370D8">
        <w:trPr>
          <w:trHeight w:val="2234"/>
        </w:trPr>
        <w:tc>
          <w:tcPr>
            <w:tcW w:w="0" w:type="auto"/>
          </w:tcPr>
          <w:p w:rsidR="005370D8" w:rsidRPr="008E5D62" w:rsidRDefault="005370D8" w:rsidP="005370D8">
            <w:pPr>
              <w:spacing w:after="0" w:line="276" w:lineRule="auto"/>
              <w:jc w:val="left"/>
              <w:rPr>
                <w:rFonts w:cs="Arial"/>
                <w:sz w:val="20"/>
                <w:szCs w:val="24"/>
                <w:lang w:val="sl-SI"/>
              </w:rPr>
            </w:pPr>
            <w:r w:rsidRPr="008E5D62">
              <w:rPr>
                <w:rFonts w:cs="Arial"/>
                <w:sz w:val="20"/>
                <w:szCs w:val="24"/>
                <w:lang w:val="sl-SI"/>
              </w:rPr>
              <w:t>Študent opravi drugo usposabljanje ali izobraževanje na terciarnem nivoju izven šole, za katerega meni, da se lahko prizna kot prosta izbira.</w:t>
            </w:r>
          </w:p>
        </w:tc>
        <w:tc>
          <w:tcPr>
            <w:tcW w:w="0" w:type="auto"/>
          </w:tcPr>
          <w:p w:rsidR="005370D8" w:rsidRPr="008E5D62" w:rsidRDefault="005370D8" w:rsidP="005370D8">
            <w:pPr>
              <w:spacing w:after="0" w:line="276" w:lineRule="auto"/>
              <w:jc w:val="left"/>
              <w:rPr>
                <w:rFonts w:cs="Arial"/>
                <w:sz w:val="20"/>
                <w:szCs w:val="24"/>
                <w:lang w:val="sl-SI"/>
              </w:rPr>
            </w:pPr>
            <w:r w:rsidRPr="008E5D62">
              <w:rPr>
                <w:rFonts w:cs="Arial"/>
                <w:sz w:val="20"/>
                <w:szCs w:val="24"/>
                <w:lang w:val="sl-SI"/>
              </w:rPr>
              <w:t>Odda pisno vlogo in dokazila za priznavanje prosto-izbirnega predmeta.</w:t>
            </w:r>
          </w:p>
        </w:tc>
        <w:tc>
          <w:tcPr>
            <w:tcW w:w="0" w:type="auto"/>
          </w:tcPr>
          <w:p w:rsidR="005370D8" w:rsidRPr="008E5D62" w:rsidRDefault="005370D8" w:rsidP="005370D8">
            <w:pPr>
              <w:spacing w:after="0" w:line="276" w:lineRule="auto"/>
              <w:jc w:val="left"/>
              <w:rPr>
                <w:rFonts w:cs="Arial"/>
                <w:sz w:val="20"/>
                <w:szCs w:val="24"/>
                <w:lang w:val="sl-SI"/>
              </w:rPr>
            </w:pPr>
            <w:r w:rsidRPr="008E5D62">
              <w:rPr>
                <w:rFonts w:cs="Arial"/>
                <w:sz w:val="20"/>
                <w:szCs w:val="24"/>
                <w:lang w:val="sl-SI"/>
              </w:rPr>
              <w:t>Obravnava ŠK in sprejme sklep – vpiše referat.</w:t>
            </w:r>
          </w:p>
        </w:tc>
        <w:tc>
          <w:tcPr>
            <w:tcW w:w="0" w:type="auto"/>
          </w:tcPr>
          <w:p w:rsidR="005370D8" w:rsidRPr="008E5D62" w:rsidRDefault="005370D8" w:rsidP="005370D8">
            <w:pPr>
              <w:spacing w:after="0" w:line="276" w:lineRule="auto"/>
              <w:jc w:val="left"/>
              <w:rPr>
                <w:rFonts w:cs="Arial"/>
                <w:sz w:val="20"/>
                <w:szCs w:val="24"/>
                <w:lang w:val="sl-SI"/>
              </w:rPr>
            </w:pPr>
            <w:r w:rsidRPr="008E5D62">
              <w:rPr>
                <w:rFonts w:cs="Arial"/>
                <w:sz w:val="20"/>
                <w:szCs w:val="24"/>
                <w:lang w:val="sl-SI"/>
              </w:rPr>
              <w:t>Usposabljanja, za katera je pogoj najmanj srednješolska izobrazba kandidata, imajo obseg najmanj 60 kontaktnih ur in se zaključijo z izpitom oz. so pogoj za pridobitev potrdila, certifikata, licence.</w:t>
            </w:r>
          </w:p>
          <w:p w:rsidR="005370D8" w:rsidRPr="008E5D62" w:rsidRDefault="005370D8" w:rsidP="005370D8">
            <w:pPr>
              <w:spacing w:after="0" w:line="276" w:lineRule="auto"/>
              <w:jc w:val="left"/>
              <w:rPr>
                <w:rFonts w:cs="Arial"/>
                <w:sz w:val="20"/>
                <w:szCs w:val="24"/>
                <w:lang w:val="sl-SI"/>
              </w:rPr>
            </w:pPr>
          </w:p>
        </w:tc>
      </w:tr>
    </w:tbl>
    <w:p w:rsidR="005370D8" w:rsidRPr="005E0FE5" w:rsidRDefault="005370D8" w:rsidP="005370D8">
      <w:pPr>
        <w:spacing w:line="276" w:lineRule="auto"/>
        <w:rPr>
          <w:rFonts w:cs="Arial"/>
          <w:b/>
          <w:bCs/>
          <w:sz w:val="20"/>
        </w:rPr>
      </w:pPr>
    </w:p>
    <w:p w:rsidR="005370D8" w:rsidRPr="005E0FE5" w:rsidRDefault="005370D8" w:rsidP="008E5D62">
      <w:pPr>
        <w:spacing w:line="276" w:lineRule="auto"/>
        <w:rPr>
          <w:rFonts w:cs="Arial"/>
          <w:b/>
          <w:caps/>
          <w:color w:val="E36C0A"/>
          <w:sz w:val="32"/>
          <w:lang w:eastAsia="en-US"/>
        </w:rPr>
      </w:pPr>
      <w:r w:rsidRPr="00C13083">
        <w:rPr>
          <w:rFonts w:cs="Arial"/>
        </w:rPr>
        <w:t>Postopek priznavanja predhodne izobrazbe in praktičnega izobraževanja je v skladu s</w:t>
      </w:r>
      <w:r w:rsidRPr="005E0FE5">
        <w:rPr>
          <w:rFonts w:cs="Arial"/>
          <w:b/>
        </w:rPr>
        <w:t xml:space="preserve"> </w:t>
      </w:r>
      <w:r w:rsidRPr="00C13083">
        <w:rPr>
          <w:rFonts w:cs="Arial"/>
          <w:b/>
        </w:rPr>
        <w:t>Smernicami in standardi v postopkih priznavanja predhodno pridobljenega znanja v višjem strokovnem izobraževanju</w:t>
      </w:r>
      <w:r w:rsidRPr="005E0FE5">
        <w:rPr>
          <w:rFonts w:cs="Arial"/>
          <w:b/>
        </w:rPr>
        <w:t xml:space="preserve"> </w:t>
      </w:r>
      <w:r w:rsidRPr="00C13083">
        <w:rPr>
          <w:rFonts w:cs="Arial"/>
        </w:rPr>
        <w:t>in</w:t>
      </w:r>
      <w:r w:rsidRPr="005E0FE5">
        <w:rPr>
          <w:rFonts w:cs="Arial"/>
          <w:b/>
        </w:rPr>
        <w:t xml:space="preserve"> </w:t>
      </w:r>
      <w:r w:rsidRPr="00C13083">
        <w:rPr>
          <w:rFonts w:cs="Arial"/>
          <w:b/>
        </w:rPr>
        <w:t>Pravilnikom o priznavanju predhodno pridobljenega znanja v višjem strokovnem izobraževanju (Uradni list RS, 20/2010)</w:t>
      </w:r>
      <w:r w:rsidRPr="005E0FE5">
        <w:rPr>
          <w:rFonts w:cs="Arial"/>
          <w:b/>
        </w:rPr>
        <w:t xml:space="preserve"> </w:t>
      </w:r>
      <w:r w:rsidRPr="00C13083">
        <w:rPr>
          <w:rFonts w:cs="Arial"/>
        </w:rPr>
        <w:t>t</w:t>
      </w:r>
      <w:r w:rsidR="008E5D62">
        <w:rPr>
          <w:rFonts w:cs="Arial"/>
        </w:rPr>
        <w:t>er internim</w:t>
      </w:r>
      <w:r w:rsidRPr="005E0FE5">
        <w:rPr>
          <w:rFonts w:cs="Arial"/>
          <w:b/>
        </w:rPr>
        <w:t xml:space="preserve"> </w:t>
      </w:r>
      <w:r w:rsidR="008E5D62">
        <w:rPr>
          <w:rFonts w:cs="Arial"/>
          <w:b/>
        </w:rPr>
        <w:t>P</w:t>
      </w:r>
      <w:r w:rsidR="008E5D62" w:rsidRPr="008E5D62">
        <w:rPr>
          <w:rFonts w:cs="Arial"/>
          <w:b/>
        </w:rPr>
        <w:t>ravilnik</w:t>
      </w:r>
      <w:r w:rsidR="00DA538E">
        <w:rPr>
          <w:rFonts w:cs="Arial"/>
          <w:b/>
        </w:rPr>
        <w:t>om</w:t>
      </w:r>
      <w:r w:rsidR="008E5D62" w:rsidRPr="008E5D62">
        <w:rPr>
          <w:rFonts w:cs="Arial"/>
          <w:b/>
        </w:rPr>
        <w:t xml:space="preserve"> o priznavanju izpitov na </w:t>
      </w:r>
      <w:r w:rsidR="00DA538E">
        <w:rPr>
          <w:rFonts w:cs="Arial"/>
          <w:b/>
        </w:rPr>
        <w:t>V</w:t>
      </w:r>
      <w:r w:rsidR="008E5D62" w:rsidRPr="008E5D62">
        <w:rPr>
          <w:rFonts w:cs="Arial"/>
          <w:b/>
        </w:rPr>
        <w:t xml:space="preserve">išji </w:t>
      </w:r>
      <w:r w:rsidR="00DA538E">
        <w:rPr>
          <w:rFonts w:cs="Arial"/>
          <w:b/>
        </w:rPr>
        <w:t>s</w:t>
      </w:r>
      <w:r w:rsidR="008E5D62" w:rsidRPr="008E5D62">
        <w:rPr>
          <w:rFonts w:cs="Arial"/>
          <w:b/>
        </w:rPr>
        <w:t xml:space="preserve">trokovni šoli </w:t>
      </w:r>
      <w:r w:rsidR="00DA538E">
        <w:rPr>
          <w:rFonts w:cs="Arial"/>
          <w:b/>
        </w:rPr>
        <w:t>R</w:t>
      </w:r>
      <w:r w:rsidR="008E5D62" w:rsidRPr="008E5D62">
        <w:rPr>
          <w:rFonts w:cs="Arial"/>
          <w:b/>
        </w:rPr>
        <w:t xml:space="preserve">avne na </w:t>
      </w:r>
      <w:r w:rsidR="00DA538E">
        <w:rPr>
          <w:rFonts w:cs="Arial"/>
          <w:b/>
        </w:rPr>
        <w:t>K</w:t>
      </w:r>
      <w:r w:rsidR="008E5D62" w:rsidRPr="008E5D62">
        <w:rPr>
          <w:rFonts w:cs="Arial"/>
          <w:b/>
        </w:rPr>
        <w:t>oroškem</w:t>
      </w:r>
      <w:r w:rsidRPr="00C13083">
        <w:rPr>
          <w:rFonts w:cs="Arial"/>
        </w:rPr>
        <w:t>.</w:t>
      </w:r>
      <w:bookmarkStart w:id="80" w:name="_Toc405353243"/>
      <w:bookmarkStart w:id="81" w:name="_Toc20592282"/>
      <w:r w:rsidRPr="005E0FE5">
        <w:rPr>
          <w:rFonts w:cs="Arial"/>
        </w:rPr>
        <w:br w:type="page"/>
      </w:r>
    </w:p>
    <w:p w:rsidR="005370D8" w:rsidRPr="005E0FE5" w:rsidRDefault="005370D8" w:rsidP="005370D8">
      <w:pPr>
        <w:pStyle w:val="Naslov1"/>
        <w:spacing w:line="276" w:lineRule="auto"/>
        <w:rPr>
          <w:lang w:val="sl-SI"/>
        </w:rPr>
      </w:pPr>
      <w:bookmarkStart w:id="82" w:name="_Toc45635273"/>
      <w:r w:rsidRPr="005E0FE5">
        <w:rPr>
          <w:lang w:val="sl-SI"/>
        </w:rPr>
        <w:lastRenderedPageBreak/>
        <w:t>10 SISTEMIZACIJA DELAVCI VIŠJE ŠOLE</w:t>
      </w:r>
      <w:bookmarkEnd w:id="80"/>
      <w:bookmarkEnd w:id="82"/>
    </w:p>
    <w:p w:rsidR="005370D8" w:rsidRPr="005E0FE5" w:rsidRDefault="005370D8" w:rsidP="005370D8">
      <w:pPr>
        <w:pStyle w:val="Naslov2"/>
        <w:spacing w:line="276" w:lineRule="auto"/>
      </w:pPr>
      <w:bookmarkStart w:id="83" w:name="_Toc405353244"/>
      <w:bookmarkStart w:id="84" w:name="_Toc45635274"/>
      <w:r w:rsidRPr="005E0FE5">
        <w:t>10.1 Predavatelji</w:t>
      </w:r>
      <w:bookmarkEnd w:id="83"/>
      <w:bookmarkEnd w:id="84"/>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2126"/>
        <w:gridCol w:w="2675"/>
        <w:gridCol w:w="870"/>
        <w:gridCol w:w="849"/>
      </w:tblGrid>
      <w:tr w:rsidR="00435979" w:rsidRPr="005E0FE5" w:rsidTr="002D7735">
        <w:trPr>
          <w:cantSplit/>
          <w:trHeight w:val="124"/>
        </w:trPr>
        <w:tc>
          <w:tcPr>
            <w:tcW w:w="2836" w:type="dxa"/>
            <w:vMerge w:val="restart"/>
            <w:shd w:val="clear" w:color="auto" w:fill="E1F0F0"/>
            <w:vAlign w:val="center"/>
          </w:tcPr>
          <w:p w:rsidR="00435979" w:rsidRPr="005E0FE5" w:rsidRDefault="00435979" w:rsidP="00435979">
            <w:pPr>
              <w:spacing w:after="0" w:line="276" w:lineRule="auto"/>
              <w:jc w:val="center"/>
              <w:rPr>
                <w:rFonts w:cs="Arial"/>
              </w:rPr>
            </w:pPr>
            <w:r w:rsidRPr="005E0FE5">
              <w:rPr>
                <w:rFonts w:cs="Arial"/>
                <w:b/>
                <w:sz w:val="16"/>
              </w:rPr>
              <w:t>Priimek in ime</w:t>
            </w:r>
          </w:p>
        </w:tc>
        <w:tc>
          <w:tcPr>
            <w:tcW w:w="4801" w:type="dxa"/>
            <w:gridSpan w:val="2"/>
            <w:shd w:val="clear" w:color="auto" w:fill="E1F0F0"/>
            <w:vAlign w:val="center"/>
          </w:tcPr>
          <w:p w:rsidR="00435979" w:rsidRPr="005E0FE5" w:rsidRDefault="00435979" w:rsidP="00435979">
            <w:pPr>
              <w:spacing w:after="0" w:line="276" w:lineRule="auto"/>
              <w:jc w:val="center"/>
              <w:rPr>
                <w:rFonts w:cs="Arial"/>
                <w:b/>
                <w:sz w:val="16"/>
              </w:rPr>
            </w:pPr>
            <w:r w:rsidRPr="005E0FE5">
              <w:rPr>
                <w:rFonts w:cs="Arial"/>
                <w:b/>
                <w:sz w:val="16"/>
              </w:rPr>
              <w:t>Predmet</w:t>
            </w:r>
          </w:p>
        </w:tc>
        <w:tc>
          <w:tcPr>
            <w:tcW w:w="870" w:type="dxa"/>
            <w:vMerge w:val="restart"/>
            <w:shd w:val="clear" w:color="auto" w:fill="E1F0F0"/>
            <w:vAlign w:val="center"/>
          </w:tcPr>
          <w:p w:rsidR="00435979" w:rsidRPr="005E0FE5" w:rsidRDefault="00435979" w:rsidP="00435979">
            <w:pPr>
              <w:spacing w:after="0" w:line="276" w:lineRule="auto"/>
              <w:jc w:val="center"/>
              <w:rPr>
                <w:rFonts w:cs="Arial"/>
                <w:b/>
                <w:sz w:val="16"/>
              </w:rPr>
            </w:pPr>
            <w:r w:rsidRPr="005E0FE5">
              <w:rPr>
                <w:rFonts w:cs="Arial"/>
                <w:b/>
                <w:sz w:val="16"/>
              </w:rPr>
              <w:t>1.letnik</w:t>
            </w:r>
          </w:p>
        </w:tc>
        <w:tc>
          <w:tcPr>
            <w:tcW w:w="849" w:type="dxa"/>
            <w:vMerge w:val="restart"/>
            <w:shd w:val="clear" w:color="auto" w:fill="E1F0F0"/>
            <w:vAlign w:val="center"/>
          </w:tcPr>
          <w:p w:rsidR="00435979" w:rsidRPr="005E0FE5" w:rsidRDefault="00435979" w:rsidP="00435979">
            <w:pPr>
              <w:spacing w:after="0" w:line="276" w:lineRule="auto"/>
              <w:jc w:val="center"/>
              <w:rPr>
                <w:rFonts w:cs="Arial"/>
                <w:b/>
                <w:sz w:val="16"/>
              </w:rPr>
            </w:pPr>
            <w:r>
              <w:rPr>
                <w:rFonts w:cs="Arial"/>
                <w:b/>
                <w:sz w:val="16"/>
              </w:rPr>
              <w:t>2.</w:t>
            </w:r>
            <w:r w:rsidRPr="005E0FE5">
              <w:rPr>
                <w:rFonts w:cs="Arial"/>
                <w:b/>
                <w:sz w:val="16"/>
              </w:rPr>
              <w:t>letnik</w:t>
            </w:r>
          </w:p>
        </w:tc>
      </w:tr>
      <w:tr w:rsidR="00435979" w:rsidRPr="005E0FE5" w:rsidTr="002D7735">
        <w:trPr>
          <w:cantSplit/>
          <w:trHeight w:hRule="exact" w:val="358"/>
        </w:trPr>
        <w:tc>
          <w:tcPr>
            <w:tcW w:w="2836" w:type="dxa"/>
            <w:vMerge/>
            <w:shd w:val="clear" w:color="auto" w:fill="E1F0F0"/>
            <w:vAlign w:val="center"/>
          </w:tcPr>
          <w:p w:rsidR="00435979" w:rsidRPr="005E0FE5" w:rsidRDefault="00435979" w:rsidP="00435979">
            <w:pPr>
              <w:spacing w:after="0" w:line="276" w:lineRule="auto"/>
              <w:jc w:val="center"/>
              <w:rPr>
                <w:rFonts w:cs="Arial"/>
                <w:b/>
                <w:sz w:val="16"/>
              </w:rPr>
            </w:pPr>
          </w:p>
        </w:tc>
        <w:tc>
          <w:tcPr>
            <w:tcW w:w="2126" w:type="dxa"/>
            <w:shd w:val="clear" w:color="auto" w:fill="E1F0F0"/>
            <w:vAlign w:val="center"/>
          </w:tcPr>
          <w:p w:rsidR="00435979" w:rsidRPr="005E0FE5" w:rsidRDefault="00435979" w:rsidP="00435979">
            <w:pPr>
              <w:spacing w:after="0" w:line="276" w:lineRule="auto"/>
              <w:jc w:val="center"/>
              <w:rPr>
                <w:rFonts w:cs="Arial"/>
                <w:b/>
                <w:sz w:val="16"/>
              </w:rPr>
            </w:pPr>
            <w:r>
              <w:rPr>
                <w:rFonts w:cs="Arial"/>
                <w:b/>
                <w:sz w:val="16"/>
              </w:rPr>
              <w:t>Strojništvo</w:t>
            </w:r>
          </w:p>
        </w:tc>
        <w:tc>
          <w:tcPr>
            <w:tcW w:w="2675" w:type="dxa"/>
            <w:shd w:val="clear" w:color="auto" w:fill="E1F0F0"/>
            <w:vAlign w:val="center"/>
          </w:tcPr>
          <w:p w:rsidR="00435979" w:rsidRPr="005E0FE5" w:rsidRDefault="00435979" w:rsidP="00435979">
            <w:pPr>
              <w:spacing w:after="0" w:line="276" w:lineRule="auto"/>
              <w:jc w:val="center"/>
              <w:rPr>
                <w:rFonts w:cs="Arial"/>
                <w:b/>
                <w:sz w:val="16"/>
              </w:rPr>
            </w:pPr>
            <w:r>
              <w:rPr>
                <w:rFonts w:cs="Arial"/>
                <w:b/>
                <w:sz w:val="16"/>
              </w:rPr>
              <w:t>Mehatronika</w:t>
            </w:r>
          </w:p>
        </w:tc>
        <w:tc>
          <w:tcPr>
            <w:tcW w:w="870" w:type="dxa"/>
            <w:vMerge/>
            <w:shd w:val="clear" w:color="auto" w:fill="E1F0F0"/>
            <w:vAlign w:val="center"/>
          </w:tcPr>
          <w:p w:rsidR="00435979" w:rsidRPr="005E0FE5" w:rsidRDefault="00435979" w:rsidP="00435979">
            <w:pPr>
              <w:spacing w:after="0" w:line="276" w:lineRule="auto"/>
              <w:jc w:val="center"/>
              <w:rPr>
                <w:rFonts w:cs="Arial"/>
                <w:b/>
                <w:sz w:val="16"/>
              </w:rPr>
            </w:pPr>
          </w:p>
        </w:tc>
        <w:tc>
          <w:tcPr>
            <w:tcW w:w="849" w:type="dxa"/>
            <w:vMerge/>
            <w:shd w:val="clear" w:color="auto" w:fill="E1F0F0"/>
            <w:vAlign w:val="center"/>
          </w:tcPr>
          <w:p w:rsidR="00435979" w:rsidRPr="005E0FE5" w:rsidRDefault="00435979" w:rsidP="00435979">
            <w:pPr>
              <w:spacing w:after="0" w:line="276" w:lineRule="auto"/>
              <w:jc w:val="center"/>
              <w:rPr>
                <w:rFonts w:cs="Arial"/>
                <w:b/>
                <w:sz w:val="16"/>
              </w:rPr>
            </w:pPr>
          </w:p>
        </w:tc>
      </w:tr>
      <w:tr w:rsidR="00435979" w:rsidRPr="005E0FE5" w:rsidTr="002D7735">
        <w:trPr>
          <w:cantSplit/>
          <w:trHeight w:hRule="exact" w:val="499"/>
        </w:trPr>
        <w:tc>
          <w:tcPr>
            <w:tcW w:w="2836" w:type="dxa"/>
            <w:shd w:val="clear" w:color="auto" w:fill="auto"/>
            <w:vAlign w:val="center"/>
          </w:tcPr>
          <w:p w:rsidR="00435979" w:rsidRPr="005E0FE5" w:rsidRDefault="00435979" w:rsidP="00435979">
            <w:pPr>
              <w:spacing w:after="0" w:line="276" w:lineRule="auto"/>
              <w:jc w:val="center"/>
              <w:rPr>
                <w:rFonts w:cs="Arial"/>
                <w:sz w:val="16"/>
              </w:rPr>
            </w:pPr>
            <w:r w:rsidRPr="005E0FE5">
              <w:rPr>
                <w:rFonts w:cs="Arial"/>
                <w:sz w:val="16"/>
              </w:rPr>
              <w:t>Berta GREŠOVNIK</w:t>
            </w:r>
            <w:r>
              <w:rPr>
                <w:rFonts w:cs="Arial"/>
                <w:sz w:val="16"/>
              </w:rPr>
              <w:t>, univ. dipl. inž.</w:t>
            </w:r>
          </w:p>
        </w:tc>
        <w:tc>
          <w:tcPr>
            <w:tcW w:w="2126" w:type="dxa"/>
            <w:vAlign w:val="center"/>
          </w:tcPr>
          <w:p w:rsidR="00435979" w:rsidRPr="005E0FE5" w:rsidRDefault="00435979" w:rsidP="00435979">
            <w:pPr>
              <w:spacing w:after="0" w:line="276" w:lineRule="auto"/>
              <w:jc w:val="center"/>
              <w:rPr>
                <w:rFonts w:cs="Arial"/>
                <w:sz w:val="16"/>
              </w:rPr>
            </w:pPr>
            <w:r>
              <w:rPr>
                <w:rFonts w:cs="Arial"/>
                <w:sz w:val="16"/>
              </w:rPr>
              <w:t>Materiali (MTR)</w:t>
            </w:r>
          </w:p>
        </w:tc>
        <w:tc>
          <w:tcPr>
            <w:tcW w:w="2675" w:type="dxa"/>
            <w:vAlign w:val="center"/>
          </w:tcPr>
          <w:p w:rsidR="00435979" w:rsidRPr="005E0FE5" w:rsidRDefault="00435979" w:rsidP="004618BB">
            <w:pPr>
              <w:spacing w:after="0" w:line="276" w:lineRule="auto"/>
              <w:jc w:val="center"/>
              <w:rPr>
                <w:rFonts w:cs="Arial"/>
                <w:sz w:val="16"/>
              </w:rPr>
            </w:pPr>
            <w:r>
              <w:rPr>
                <w:rFonts w:cs="Arial"/>
                <w:sz w:val="16"/>
              </w:rPr>
              <w:t>Osnove strojništva (OST)</w:t>
            </w:r>
          </w:p>
        </w:tc>
        <w:tc>
          <w:tcPr>
            <w:tcW w:w="870" w:type="dxa"/>
            <w:vAlign w:val="center"/>
          </w:tcPr>
          <w:p w:rsidR="00435979" w:rsidRDefault="00435979" w:rsidP="00435979">
            <w:pPr>
              <w:spacing w:after="0" w:line="276" w:lineRule="auto"/>
              <w:jc w:val="center"/>
              <w:rPr>
                <w:rFonts w:cs="Arial"/>
                <w:sz w:val="16"/>
              </w:rPr>
            </w:pPr>
            <w:r>
              <w:rPr>
                <w:rFonts w:cs="Arial"/>
                <w:sz w:val="16"/>
              </w:rPr>
              <w:t>MTR</w:t>
            </w:r>
          </w:p>
          <w:p w:rsidR="00435979" w:rsidRPr="005E0FE5" w:rsidRDefault="00435979" w:rsidP="00435979">
            <w:pPr>
              <w:spacing w:after="0" w:line="276" w:lineRule="auto"/>
              <w:jc w:val="center"/>
              <w:rPr>
                <w:rFonts w:cs="Arial"/>
                <w:sz w:val="16"/>
              </w:rPr>
            </w:pPr>
            <w:r>
              <w:rPr>
                <w:rFonts w:cs="Arial"/>
                <w:sz w:val="16"/>
              </w:rPr>
              <w:t>OST</w:t>
            </w:r>
          </w:p>
        </w:tc>
        <w:tc>
          <w:tcPr>
            <w:tcW w:w="849" w:type="dxa"/>
            <w:vAlign w:val="center"/>
          </w:tcPr>
          <w:p w:rsidR="00435979" w:rsidRPr="005E0FE5" w:rsidRDefault="00435979" w:rsidP="00435979">
            <w:pPr>
              <w:spacing w:after="0" w:line="276" w:lineRule="auto"/>
              <w:jc w:val="center"/>
              <w:rPr>
                <w:rFonts w:cs="Arial"/>
                <w:sz w:val="16"/>
              </w:rPr>
            </w:pPr>
          </w:p>
        </w:tc>
      </w:tr>
      <w:tr w:rsidR="00435979" w:rsidRPr="005E0FE5" w:rsidTr="002D7735">
        <w:trPr>
          <w:cantSplit/>
          <w:trHeight w:hRule="exact" w:val="499"/>
        </w:trPr>
        <w:tc>
          <w:tcPr>
            <w:tcW w:w="2836" w:type="dxa"/>
            <w:shd w:val="clear" w:color="auto" w:fill="auto"/>
            <w:vAlign w:val="center"/>
          </w:tcPr>
          <w:p w:rsidR="00435979" w:rsidRPr="005E0FE5" w:rsidRDefault="00435979" w:rsidP="00435979">
            <w:pPr>
              <w:spacing w:after="0" w:line="276" w:lineRule="auto"/>
              <w:jc w:val="center"/>
              <w:rPr>
                <w:rFonts w:cs="Arial"/>
                <w:sz w:val="16"/>
              </w:rPr>
            </w:pPr>
            <w:r>
              <w:rPr>
                <w:rFonts w:cs="Arial"/>
                <w:sz w:val="16"/>
              </w:rPr>
              <w:t>dr</w:t>
            </w:r>
            <w:r w:rsidRPr="005E0FE5">
              <w:rPr>
                <w:rFonts w:cs="Arial"/>
                <w:sz w:val="16"/>
              </w:rPr>
              <w:t xml:space="preserve">. </w:t>
            </w:r>
            <w:r>
              <w:rPr>
                <w:rFonts w:cs="Arial"/>
                <w:sz w:val="16"/>
              </w:rPr>
              <w:t>Bojana TANCER</w:t>
            </w:r>
            <w:r w:rsidR="00D429BE">
              <w:rPr>
                <w:rFonts w:cs="Arial"/>
                <w:sz w:val="16"/>
              </w:rPr>
              <w:t>, univ. dipl. psih.</w:t>
            </w:r>
          </w:p>
        </w:tc>
        <w:tc>
          <w:tcPr>
            <w:tcW w:w="2126" w:type="dxa"/>
            <w:vAlign w:val="center"/>
          </w:tcPr>
          <w:p w:rsidR="00435979" w:rsidRPr="005E0FE5" w:rsidRDefault="00D429BE" w:rsidP="00D429BE">
            <w:pPr>
              <w:spacing w:after="0" w:line="276" w:lineRule="auto"/>
              <w:jc w:val="center"/>
              <w:rPr>
                <w:rFonts w:cs="Arial"/>
                <w:sz w:val="16"/>
              </w:rPr>
            </w:pPr>
            <w:r>
              <w:rPr>
                <w:rFonts w:cs="Arial"/>
                <w:sz w:val="16"/>
              </w:rPr>
              <w:t>Poslovno komuniciranje in vodenje (</w:t>
            </w:r>
            <w:r w:rsidR="00435979" w:rsidRPr="005E0FE5">
              <w:rPr>
                <w:rFonts w:cs="Arial"/>
                <w:sz w:val="16"/>
              </w:rPr>
              <w:t>P</w:t>
            </w:r>
            <w:r>
              <w:rPr>
                <w:rFonts w:cs="Arial"/>
                <w:sz w:val="16"/>
              </w:rPr>
              <w:t>KV)</w:t>
            </w:r>
          </w:p>
        </w:tc>
        <w:tc>
          <w:tcPr>
            <w:tcW w:w="2675" w:type="dxa"/>
            <w:vAlign w:val="center"/>
          </w:tcPr>
          <w:p w:rsidR="00435979" w:rsidRPr="005E0FE5" w:rsidRDefault="00D429BE" w:rsidP="004618BB">
            <w:pPr>
              <w:spacing w:after="0" w:line="276" w:lineRule="auto"/>
              <w:jc w:val="center"/>
              <w:rPr>
                <w:rFonts w:cs="Arial"/>
                <w:sz w:val="16"/>
              </w:rPr>
            </w:pPr>
            <w:r>
              <w:rPr>
                <w:rFonts w:cs="Arial"/>
                <w:sz w:val="16"/>
              </w:rPr>
              <w:t>Poslovno komuniciranje in vodenje (</w:t>
            </w:r>
            <w:r w:rsidRPr="005E0FE5">
              <w:rPr>
                <w:rFonts w:cs="Arial"/>
                <w:sz w:val="16"/>
              </w:rPr>
              <w:t>P</w:t>
            </w:r>
            <w:r>
              <w:rPr>
                <w:rFonts w:cs="Arial"/>
                <w:sz w:val="16"/>
              </w:rPr>
              <w:t>KV)</w:t>
            </w:r>
          </w:p>
        </w:tc>
        <w:tc>
          <w:tcPr>
            <w:tcW w:w="870" w:type="dxa"/>
            <w:vAlign w:val="center"/>
          </w:tcPr>
          <w:p w:rsidR="00435979" w:rsidRPr="005E0FE5" w:rsidRDefault="00D429BE" w:rsidP="00435979">
            <w:pPr>
              <w:spacing w:after="0" w:line="276" w:lineRule="auto"/>
              <w:jc w:val="center"/>
              <w:rPr>
                <w:rFonts w:cs="Arial"/>
                <w:sz w:val="16"/>
              </w:rPr>
            </w:pPr>
            <w:r>
              <w:rPr>
                <w:rFonts w:cs="Arial"/>
                <w:sz w:val="16"/>
              </w:rPr>
              <w:t>PKV</w:t>
            </w:r>
          </w:p>
        </w:tc>
        <w:tc>
          <w:tcPr>
            <w:tcW w:w="849" w:type="dxa"/>
            <w:vAlign w:val="center"/>
          </w:tcPr>
          <w:p w:rsidR="00435979" w:rsidRPr="005E0FE5" w:rsidRDefault="00435979" w:rsidP="00435979">
            <w:pPr>
              <w:spacing w:after="0" w:line="276" w:lineRule="auto"/>
              <w:jc w:val="center"/>
              <w:rPr>
                <w:rFonts w:cs="Arial"/>
                <w:sz w:val="16"/>
              </w:rPr>
            </w:pPr>
          </w:p>
        </w:tc>
      </w:tr>
      <w:tr w:rsidR="00435979" w:rsidRPr="005E0FE5" w:rsidTr="002D7735">
        <w:trPr>
          <w:cantSplit/>
          <w:trHeight w:hRule="exact" w:val="499"/>
        </w:trPr>
        <w:tc>
          <w:tcPr>
            <w:tcW w:w="2836" w:type="dxa"/>
            <w:shd w:val="clear" w:color="auto" w:fill="auto"/>
            <w:vAlign w:val="center"/>
          </w:tcPr>
          <w:p w:rsidR="00435979" w:rsidRPr="005E0FE5" w:rsidRDefault="00435979" w:rsidP="00D429BE">
            <w:pPr>
              <w:spacing w:after="0" w:line="276" w:lineRule="auto"/>
              <w:jc w:val="center"/>
              <w:rPr>
                <w:rFonts w:cs="Arial"/>
                <w:sz w:val="16"/>
              </w:rPr>
            </w:pPr>
            <w:r w:rsidRPr="005E0FE5">
              <w:rPr>
                <w:rFonts w:cs="Arial"/>
                <w:sz w:val="16"/>
              </w:rPr>
              <w:t xml:space="preserve">mag. </w:t>
            </w:r>
            <w:r w:rsidR="00D429BE">
              <w:rPr>
                <w:rFonts w:cs="Arial"/>
                <w:sz w:val="16"/>
              </w:rPr>
              <w:t>Drago HRIBERNIK, univ. dipl. inž.</w:t>
            </w:r>
          </w:p>
        </w:tc>
        <w:tc>
          <w:tcPr>
            <w:tcW w:w="2126" w:type="dxa"/>
            <w:vAlign w:val="center"/>
          </w:tcPr>
          <w:p w:rsidR="00435979" w:rsidRPr="005E0FE5" w:rsidRDefault="00D429BE" w:rsidP="00435979">
            <w:pPr>
              <w:spacing w:after="0" w:line="276" w:lineRule="auto"/>
              <w:jc w:val="center"/>
              <w:rPr>
                <w:rFonts w:cs="Arial"/>
                <w:sz w:val="16"/>
              </w:rPr>
            </w:pPr>
            <w:r>
              <w:rPr>
                <w:rFonts w:cs="Arial"/>
                <w:sz w:val="16"/>
              </w:rPr>
              <w:t>Avtomatizacija in robotika (AVR)</w:t>
            </w:r>
          </w:p>
        </w:tc>
        <w:tc>
          <w:tcPr>
            <w:tcW w:w="2675" w:type="dxa"/>
            <w:vAlign w:val="center"/>
          </w:tcPr>
          <w:p w:rsidR="004618BB" w:rsidRDefault="00D429BE" w:rsidP="004618BB">
            <w:pPr>
              <w:spacing w:after="0" w:line="276" w:lineRule="auto"/>
              <w:jc w:val="center"/>
              <w:rPr>
                <w:rFonts w:cs="Arial"/>
                <w:sz w:val="16"/>
              </w:rPr>
            </w:pPr>
            <w:r>
              <w:rPr>
                <w:rFonts w:cs="Arial"/>
                <w:sz w:val="16"/>
              </w:rPr>
              <w:t xml:space="preserve">Sistemi mehatronike 1 </w:t>
            </w:r>
            <w:r w:rsidR="004618BB">
              <w:rPr>
                <w:rFonts w:cs="Arial"/>
                <w:sz w:val="16"/>
              </w:rPr>
              <w:t>(SME1)</w:t>
            </w:r>
          </w:p>
          <w:p w:rsidR="00435979" w:rsidRPr="005E0FE5" w:rsidRDefault="00D429BE" w:rsidP="004618BB">
            <w:pPr>
              <w:spacing w:after="0" w:line="276" w:lineRule="auto"/>
              <w:jc w:val="center"/>
              <w:rPr>
                <w:rFonts w:cs="Arial"/>
                <w:sz w:val="16"/>
              </w:rPr>
            </w:pPr>
            <w:r>
              <w:rPr>
                <w:rFonts w:cs="Arial"/>
                <w:sz w:val="16"/>
              </w:rPr>
              <w:t>Sistemi mehatronike 2</w:t>
            </w:r>
            <w:r w:rsidR="004618BB">
              <w:rPr>
                <w:rFonts w:cs="Arial"/>
                <w:sz w:val="16"/>
              </w:rPr>
              <w:t xml:space="preserve"> (SME2)</w:t>
            </w:r>
          </w:p>
        </w:tc>
        <w:tc>
          <w:tcPr>
            <w:tcW w:w="870" w:type="dxa"/>
            <w:vAlign w:val="center"/>
          </w:tcPr>
          <w:p w:rsidR="00435979" w:rsidRPr="005E0FE5" w:rsidRDefault="004618BB" w:rsidP="00435979">
            <w:pPr>
              <w:spacing w:after="0" w:line="276" w:lineRule="auto"/>
              <w:jc w:val="center"/>
              <w:rPr>
                <w:rFonts w:cs="Arial"/>
                <w:sz w:val="16"/>
              </w:rPr>
            </w:pPr>
            <w:r>
              <w:rPr>
                <w:rFonts w:cs="Arial"/>
                <w:sz w:val="16"/>
              </w:rPr>
              <w:t>SME1</w:t>
            </w:r>
          </w:p>
        </w:tc>
        <w:tc>
          <w:tcPr>
            <w:tcW w:w="849" w:type="dxa"/>
            <w:vAlign w:val="center"/>
          </w:tcPr>
          <w:p w:rsidR="00435979" w:rsidRDefault="004618BB" w:rsidP="00435979">
            <w:pPr>
              <w:spacing w:after="0" w:line="276" w:lineRule="auto"/>
              <w:jc w:val="center"/>
              <w:rPr>
                <w:rFonts w:cs="Arial"/>
                <w:sz w:val="16"/>
              </w:rPr>
            </w:pPr>
            <w:r>
              <w:rPr>
                <w:rFonts w:cs="Arial"/>
                <w:sz w:val="16"/>
              </w:rPr>
              <w:t>AVR</w:t>
            </w:r>
          </w:p>
          <w:p w:rsidR="004618BB" w:rsidRPr="005E0FE5" w:rsidRDefault="004618BB" w:rsidP="00435979">
            <w:pPr>
              <w:spacing w:after="0" w:line="276" w:lineRule="auto"/>
              <w:jc w:val="center"/>
              <w:rPr>
                <w:rFonts w:cs="Arial"/>
                <w:sz w:val="16"/>
              </w:rPr>
            </w:pPr>
            <w:r>
              <w:rPr>
                <w:rFonts w:cs="Arial"/>
                <w:sz w:val="16"/>
              </w:rPr>
              <w:t>SME2</w:t>
            </w:r>
          </w:p>
        </w:tc>
      </w:tr>
      <w:tr w:rsidR="00435979" w:rsidRPr="005E0FE5" w:rsidTr="00BF424E">
        <w:trPr>
          <w:cantSplit/>
          <w:trHeight w:hRule="exact" w:val="1050"/>
        </w:trPr>
        <w:tc>
          <w:tcPr>
            <w:tcW w:w="2836" w:type="dxa"/>
            <w:shd w:val="clear" w:color="auto" w:fill="auto"/>
            <w:vAlign w:val="center"/>
          </w:tcPr>
          <w:p w:rsidR="00435979" w:rsidRPr="005E0FE5" w:rsidRDefault="00D429BE" w:rsidP="00D429BE">
            <w:pPr>
              <w:spacing w:after="0" w:line="276" w:lineRule="auto"/>
              <w:jc w:val="center"/>
              <w:rPr>
                <w:rFonts w:cs="Arial"/>
                <w:sz w:val="16"/>
              </w:rPr>
            </w:pPr>
            <w:r>
              <w:rPr>
                <w:rFonts w:cs="Arial"/>
                <w:sz w:val="16"/>
              </w:rPr>
              <w:t>Drago ŠEBEZ, univ. dipl. inž.</w:t>
            </w:r>
          </w:p>
        </w:tc>
        <w:tc>
          <w:tcPr>
            <w:tcW w:w="2126" w:type="dxa"/>
            <w:vAlign w:val="center"/>
          </w:tcPr>
          <w:p w:rsidR="00435979" w:rsidRDefault="004618BB" w:rsidP="00435979">
            <w:pPr>
              <w:spacing w:after="0" w:line="276" w:lineRule="auto"/>
              <w:jc w:val="center"/>
              <w:rPr>
                <w:rFonts w:cs="Arial"/>
                <w:sz w:val="16"/>
              </w:rPr>
            </w:pPr>
            <w:r>
              <w:rPr>
                <w:rFonts w:cs="Arial"/>
                <w:sz w:val="16"/>
              </w:rPr>
              <w:t>Elektrotehnika (ELE)</w:t>
            </w:r>
          </w:p>
          <w:p w:rsidR="004618BB" w:rsidRPr="005E0FE5" w:rsidRDefault="004618BB" w:rsidP="00435979">
            <w:pPr>
              <w:spacing w:after="0" w:line="276" w:lineRule="auto"/>
              <w:jc w:val="center"/>
              <w:rPr>
                <w:rFonts w:cs="Arial"/>
                <w:sz w:val="16"/>
              </w:rPr>
            </w:pPr>
            <w:r>
              <w:rPr>
                <w:rFonts w:cs="Arial"/>
                <w:sz w:val="16"/>
              </w:rPr>
              <w:t>Računalništvo (RAČ)</w:t>
            </w:r>
            <w:r w:rsidR="00BF424E">
              <w:rPr>
                <w:rFonts w:cs="Arial"/>
                <w:sz w:val="16"/>
              </w:rPr>
              <w:t xml:space="preserve"> Praktično izobraževanje (PRI)</w:t>
            </w:r>
          </w:p>
        </w:tc>
        <w:tc>
          <w:tcPr>
            <w:tcW w:w="2675" w:type="dxa"/>
            <w:vAlign w:val="center"/>
          </w:tcPr>
          <w:p w:rsidR="00435979" w:rsidRDefault="004618BB" w:rsidP="004618BB">
            <w:pPr>
              <w:spacing w:after="0" w:line="276" w:lineRule="auto"/>
              <w:jc w:val="center"/>
              <w:rPr>
                <w:rFonts w:cs="Arial"/>
                <w:sz w:val="16"/>
              </w:rPr>
            </w:pPr>
            <w:r>
              <w:rPr>
                <w:rFonts w:cs="Arial"/>
                <w:sz w:val="16"/>
              </w:rPr>
              <w:t>Osnove elektrotehnike (OET)</w:t>
            </w:r>
          </w:p>
          <w:p w:rsidR="004618BB" w:rsidRDefault="004618BB" w:rsidP="004618BB">
            <w:pPr>
              <w:spacing w:after="0" w:line="276" w:lineRule="auto"/>
              <w:jc w:val="center"/>
              <w:rPr>
                <w:rFonts w:cs="Arial"/>
                <w:sz w:val="16"/>
              </w:rPr>
            </w:pPr>
            <w:r>
              <w:rPr>
                <w:rFonts w:cs="Arial"/>
                <w:sz w:val="16"/>
              </w:rPr>
              <w:t>Računalništvo in informatika (RAI)</w:t>
            </w:r>
          </w:p>
          <w:p w:rsidR="00BF424E" w:rsidRDefault="004618BB" w:rsidP="004618BB">
            <w:pPr>
              <w:spacing w:after="0" w:line="276" w:lineRule="auto"/>
              <w:jc w:val="center"/>
              <w:rPr>
                <w:rFonts w:cs="Arial"/>
                <w:sz w:val="16"/>
              </w:rPr>
            </w:pPr>
            <w:r>
              <w:rPr>
                <w:rFonts w:cs="Arial"/>
                <w:sz w:val="16"/>
              </w:rPr>
              <w:t>Komunikacijske tehnologije in storitve (KTS)</w:t>
            </w:r>
            <w:r w:rsidR="00BF424E">
              <w:rPr>
                <w:rFonts w:cs="Arial"/>
                <w:sz w:val="16"/>
              </w:rPr>
              <w:t xml:space="preserve"> </w:t>
            </w:r>
          </w:p>
          <w:p w:rsidR="004618BB" w:rsidRPr="005E0FE5" w:rsidRDefault="00BF424E" w:rsidP="004618BB">
            <w:pPr>
              <w:spacing w:after="0" w:line="276" w:lineRule="auto"/>
              <w:jc w:val="center"/>
              <w:rPr>
                <w:rFonts w:cs="Arial"/>
                <w:sz w:val="16"/>
              </w:rPr>
            </w:pPr>
            <w:r>
              <w:rPr>
                <w:rFonts w:cs="Arial"/>
                <w:sz w:val="16"/>
              </w:rPr>
              <w:t>Praktično izobraževanje (PRI)</w:t>
            </w:r>
          </w:p>
        </w:tc>
        <w:tc>
          <w:tcPr>
            <w:tcW w:w="870" w:type="dxa"/>
            <w:vAlign w:val="center"/>
          </w:tcPr>
          <w:p w:rsidR="004618BB" w:rsidRPr="005E0FE5" w:rsidRDefault="004618BB" w:rsidP="004618BB">
            <w:pPr>
              <w:spacing w:after="0" w:line="276" w:lineRule="auto"/>
              <w:jc w:val="center"/>
              <w:rPr>
                <w:rFonts w:cs="Arial"/>
                <w:sz w:val="16"/>
              </w:rPr>
            </w:pPr>
            <w:r>
              <w:rPr>
                <w:rFonts w:cs="Arial"/>
                <w:sz w:val="16"/>
              </w:rPr>
              <w:t>ELE,RAČ, OET,RAI</w:t>
            </w:r>
            <w:r w:rsidR="00BF424E">
              <w:rPr>
                <w:rFonts w:cs="Arial"/>
                <w:sz w:val="16"/>
              </w:rPr>
              <w:t>, PRI</w:t>
            </w:r>
          </w:p>
        </w:tc>
        <w:tc>
          <w:tcPr>
            <w:tcW w:w="849" w:type="dxa"/>
            <w:vAlign w:val="center"/>
          </w:tcPr>
          <w:p w:rsidR="00435979" w:rsidRPr="005E0FE5" w:rsidRDefault="004618BB" w:rsidP="00435979">
            <w:pPr>
              <w:spacing w:after="0" w:line="276" w:lineRule="auto"/>
              <w:jc w:val="center"/>
              <w:rPr>
                <w:rFonts w:cs="Arial"/>
                <w:sz w:val="16"/>
              </w:rPr>
            </w:pPr>
            <w:r>
              <w:rPr>
                <w:rFonts w:cs="Arial"/>
                <w:sz w:val="16"/>
              </w:rPr>
              <w:t>KTS</w:t>
            </w:r>
            <w:r w:rsidR="00BF424E">
              <w:rPr>
                <w:rFonts w:cs="Arial"/>
                <w:sz w:val="16"/>
              </w:rPr>
              <w:t>, PRI</w:t>
            </w:r>
          </w:p>
        </w:tc>
      </w:tr>
      <w:tr w:rsidR="00435979" w:rsidRPr="005E0FE5" w:rsidTr="002D7735">
        <w:trPr>
          <w:cantSplit/>
          <w:trHeight w:hRule="exact" w:val="865"/>
        </w:trPr>
        <w:tc>
          <w:tcPr>
            <w:tcW w:w="2836" w:type="dxa"/>
            <w:shd w:val="clear" w:color="auto" w:fill="auto"/>
            <w:vAlign w:val="center"/>
          </w:tcPr>
          <w:p w:rsidR="00435979" w:rsidRPr="005E0FE5" w:rsidRDefault="00D429BE" w:rsidP="00435979">
            <w:pPr>
              <w:spacing w:after="0" w:line="276" w:lineRule="auto"/>
              <w:jc w:val="center"/>
              <w:rPr>
                <w:rFonts w:cs="Arial"/>
                <w:sz w:val="16"/>
              </w:rPr>
            </w:pPr>
            <w:r>
              <w:rPr>
                <w:rFonts w:cs="Arial"/>
                <w:sz w:val="16"/>
              </w:rPr>
              <w:t>Igor KOSMAČ, univ. dipl. inž.</w:t>
            </w:r>
          </w:p>
        </w:tc>
        <w:tc>
          <w:tcPr>
            <w:tcW w:w="2126" w:type="dxa"/>
            <w:vAlign w:val="center"/>
          </w:tcPr>
          <w:p w:rsidR="00435979" w:rsidRDefault="004618BB" w:rsidP="00435979">
            <w:pPr>
              <w:spacing w:after="0" w:line="276" w:lineRule="auto"/>
              <w:jc w:val="center"/>
              <w:rPr>
                <w:rFonts w:cs="Arial"/>
                <w:sz w:val="16"/>
              </w:rPr>
            </w:pPr>
            <w:r>
              <w:rPr>
                <w:rFonts w:cs="Arial"/>
                <w:sz w:val="16"/>
              </w:rPr>
              <w:t>Snovanje in konstruiranje orodij (SKO)</w:t>
            </w:r>
          </w:p>
          <w:p w:rsidR="004618BB" w:rsidRPr="005E0FE5" w:rsidRDefault="004618BB" w:rsidP="00435979">
            <w:pPr>
              <w:spacing w:after="0" w:line="276" w:lineRule="auto"/>
              <w:jc w:val="center"/>
              <w:rPr>
                <w:rFonts w:cs="Arial"/>
                <w:sz w:val="16"/>
              </w:rPr>
            </w:pPr>
            <w:r>
              <w:rPr>
                <w:rFonts w:cs="Arial"/>
                <w:sz w:val="16"/>
              </w:rPr>
              <w:t>Izdelava in vzdrževanje orodij (IVO)</w:t>
            </w:r>
          </w:p>
        </w:tc>
        <w:tc>
          <w:tcPr>
            <w:tcW w:w="2675" w:type="dxa"/>
            <w:vAlign w:val="center"/>
          </w:tcPr>
          <w:p w:rsidR="00435979" w:rsidRPr="005E0FE5" w:rsidRDefault="00435979" w:rsidP="004618BB">
            <w:pPr>
              <w:spacing w:after="0" w:line="276" w:lineRule="auto"/>
              <w:jc w:val="center"/>
              <w:rPr>
                <w:rFonts w:cs="Arial"/>
                <w:sz w:val="16"/>
              </w:rPr>
            </w:pPr>
          </w:p>
        </w:tc>
        <w:tc>
          <w:tcPr>
            <w:tcW w:w="870" w:type="dxa"/>
            <w:vAlign w:val="center"/>
          </w:tcPr>
          <w:p w:rsidR="00435979" w:rsidRPr="005E0FE5" w:rsidRDefault="00435979" w:rsidP="00435979">
            <w:pPr>
              <w:spacing w:after="0" w:line="276" w:lineRule="auto"/>
              <w:jc w:val="center"/>
              <w:rPr>
                <w:rFonts w:cs="Arial"/>
                <w:sz w:val="16"/>
              </w:rPr>
            </w:pPr>
          </w:p>
        </w:tc>
        <w:tc>
          <w:tcPr>
            <w:tcW w:w="849" w:type="dxa"/>
            <w:vAlign w:val="center"/>
          </w:tcPr>
          <w:p w:rsidR="00435979" w:rsidRDefault="004618BB" w:rsidP="00435979">
            <w:pPr>
              <w:spacing w:after="0" w:line="276" w:lineRule="auto"/>
              <w:jc w:val="center"/>
              <w:rPr>
                <w:rFonts w:cs="Arial"/>
                <w:sz w:val="16"/>
              </w:rPr>
            </w:pPr>
            <w:r>
              <w:rPr>
                <w:rFonts w:cs="Arial"/>
                <w:sz w:val="16"/>
              </w:rPr>
              <w:t>SKO</w:t>
            </w:r>
          </w:p>
          <w:p w:rsidR="004618BB" w:rsidRPr="005E0FE5" w:rsidRDefault="004618BB" w:rsidP="00435979">
            <w:pPr>
              <w:spacing w:after="0" w:line="276" w:lineRule="auto"/>
              <w:jc w:val="center"/>
              <w:rPr>
                <w:rFonts w:cs="Arial"/>
                <w:sz w:val="16"/>
              </w:rPr>
            </w:pPr>
            <w:r>
              <w:rPr>
                <w:rFonts w:cs="Arial"/>
                <w:sz w:val="16"/>
              </w:rPr>
              <w:t>IVO</w:t>
            </w:r>
          </w:p>
        </w:tc>
      </w:tr>
      <w:tr w:rsidR="002D7735" w:rsidRPr="005E0FE5" w:rsidTr="002D7735">
        <w:trPr>
          <w:cantSplit/>
          <w:trHeight w:hRule="exact" w:val="706"/>
        </w:trPr>
        <w:tc>
          <w:tcPr>
            <w:tcW w:w="2836" w:type="dxa"/>
            <w:shd w:val="clear" w:color="auto" w:fill="auto"/>
            <w:vAlign w:val="center"/>
          </w:tcPr>
          <w:p w:rsidR="002D7735" w:rsidRPr="005E0FE5" w:rsidRDefault="002D7735" w:rsidP="002D7735">
            <w:pPr>
              <w:spacing w:after="0" w:line="276" w:lineRule="auto"/>
              <w:jc w:val="center"/>
              <w:rPr>
                <w:rFonts w:cs="Arial"/>
                <w:sz w:val="16"/>
              </w:rPr>
            </w:pPr>
            <w:r w:rsidRPr="005E0FE5">
              <w:rPr>
                <w:rFonts w:cs="Arial"/>
                <w:sz w:val="16"/>
              </w:rPr>
              <w:t xml:space="preserve">mag. </w:t>
            </w:r>
            <w:r>
              <w:rPr>
                <w:rFonts w:cs="Arial"/>
                <w:sz w:val="16"/>
              </w:rPr>
              <w:t>Irena ERJAVEC, prof.</w:t>
            </w:r>
          </w:p>
        </w:tc>
        <w:tc>
          <w:tcPr>
            <w:tcW w:w="2126" w:type="dxa"/>
            <w:vAlign w:val="center"/>
          </w:tcPr>
          <w:p w:rsidR="002D7735" w:rsidRDefault="002D7735" w:rsidP="002D7735">
            <w:pPr>
              <w:spacing w:after="0" w:line="276" w:lineRule="auto"/>
              <w:jc w:val="center"/>
              <w:rPr>
                <w:rFonts w:cs="Arial"/>
                <w:sz w:val="16"/>
              </w:rPr>
            </w:pPr>
            <w:r>
              <w:rPr>
                <w:rFonts w:cs="Arial"/>
                <w:sz w:val="16"/>
              </w:rPr>
              <w:t>Strokovna terminologija v tujem jeziku (nemščina)</w:t>
            </w:r>
          </w:p>
          <w:p w:rsidR="002D7735" w:rsidRPr="005E0FE5" w:rsidRDefault="002D7735" w:rsidP="002D7735">
            <w:pPr>
              <w:spacing w:after="0" w:line="276" w:lineRule="auto"/>
              <w:jc w:val="center"/>
              <w:rPr>
                <w:rFonts w:cs="Arial"/>
                <w:sz w:val="16"/>
              </w:rPr>
            </w:pPr>
            <w:r>
              <w:rPr>
                <w:rFonts w:cs="Arial"/>
                <w:sz w:val="16"/>
              </w:rPr>
              <w:t>(STJ-n)</w:t>
            </w:r>
          </w:p>
        </w:tc>
        <w:tc>
          <w:tcPr>
            <w:tcW w:w="2675" w:type="dxa"/>
            <w:vAlign w:val="center"/>
          </w:tcPr>
          <w:p w:rsidR="002D7735" w:rsidRDefault="002D7735" w:rsidP="002D7735">
            <w:pPr>
              <w:spacing w:after="0" w:line="276" w:lineRule="auto"/>
              <w:jc w:val="center"/>
              <w:rPr>
                <w:rFonts w:cs="Arial"/>
                <w:sz w:val="16"/>
              </w:rPr>
            </w:pPr>
            <w:r>
              <w:rPr>
                <w:rFonts w:cs="Arial"/>
                <w:sz w:val="16"/>
              </w:rPr>
              <w:t>Strokovna terminologija v tujem jeziku (nemščina)</w:t>
            </w:r>
          </w:p>
          <w:p w:rsidR="002D7735" w:rsidRPr="005E0FE5" w:rsidRDefault="002D7735" w:rsidP="002D7735">
            <w:pPr>
              <w:spacing w:after="0" w:line="276" w:lineRule="auto"/>
              <w:jc w:val="center"/>
              <w:rPr>
                <w:rFonts w:cs="Arial"/>
                <w:sz w:val="16"/>
              </w:rPr>
            </w:pPr>
            <w:r>
              <w:rPr>
                <w:rFonts w:cs="Arial"/>
                <w:sz w:val="16"/>
              </w:rPr>
              <w:t>(STJ-n)</w:t>
            </w:r>
          </w:p>
        </w:tc>
        <w:tc>
          <w:tcPr>
            <w:tcW w:w="870" w:type="dxa"/>
            <w:vAlign w:val="center"/>
          </w:tcPr>
          <w:p w:rsidR="002D7735" w:rsidRPr="005E0FE5" w:rsidRDefault="002D7735" w:rsidP="002D7735">
            <w:pPr>
              <w:spacing w:after="0" w:line="276" w:lineRule="auto"/>
              <w:jc w:val="center"/>
              <w:rPr>
                <w:rFonts w:cs="Arial"/>
                <w:sz w:val="16"/>
              </w:rPr>
            </w:pPr>
            <w:r>
              <w:rPr>
                <w:rFonts w:cs="Arial"/>
                <w:sz w:val="16"/>
              </w:rPr>
              <w:t>STJ-n</w:t>
            </w:r>
          </w:p>
        </w:tc>
        <w:tc>
          <w:tcPr>
            <w:tcW w:w="849" w:type="dxa"/>
            <w:vAlign w:val="center"/>
          </w:tcPr>
          <w:p w:rsidR="002D7735" w:rsidRPr="005E0FE5" w:rsidRDefault="002D7735" w:rsidP="002D7735">
            <w:pPr>
              <w:spacing w:after="0" w:line="276" w:lineRule="auto"/>
              <w:jc w:val="center"/>
              <w:rPr>
                <w:rFonts w:cs="Arial"/>
                <w:sz w:val="16"/>
              </w:rPr>
            </w:pPr>
          </w:p>
        </w:tc>
      </w:tr>
      <w:tr w:rsidR="002D7735" w:rsidRPr="005E0FE5" w:rsidTr="002D7735">
        <w:trPr>
          <w:cantSplit/>
          <w:trHeight w:hRule="exact" w:val="702"/>
        </w:trPr>
        <w:tc>
          <w:tcPr>
            <w:tcW w:w="2836" w:type="dxa"/>
            <w:shd w:val="clear" w:color="auto" w:fill="auto"/>
            <w:vAlign w:val="center"/>
          </w:tcPr>
          <w:p w:rsidR="002D7735" w:rsidRPr="005E0FE5" w:rsidRDefault="002D7735" w:rsidP="002D7735">
            <w:pPr>
              <w:spacing w:after="0" w:line="276" w:lineRule="auto"/>
              <w:jc w:val="center"/>
              <w:rPr>
                <w:rFonts w:cs="Arial"/>
                <w:sz w:val="16"/>
              </w:rPr>
            </w:pPr>
            <w:r>
              <w:rPr>
                <w:rFonts w:cs="Arial"/>
                <w:sz w:val="16"/>
              </w:rPr>
              <w:t>mag</w:t>
            </w:r>
            <w:r w:rsidRPr="005E0FE5">
              <w:rPr>
                <w:rFonts w:cs="Arial"/>
                <w:sz w:val="16"/>
              </w:rPr>
              <w:t xml:space="preserve">. </w:t>
            </w:r>
            <w:r>
              <w:rPr>
                <w:rFonts w:cs="Arial"/>
                <w:sz w:val="16"/>
              </w:rPr>
              <w:t>Ivanka STOPAR, prof.</w:t>
            </w:r>
          </w:p>
        </w:tc>
        <w:tc>
          <w:tcPr>
            <w:tcW w:w="2126" w:type="dxa"/>
            <w:vAlign w:val="center"/>
          </w:tcPr>
          <w:p w:rsidR="002D7735" w:rsidRDefault="002D7735" w:rsidP="002D7735">
            <w:pPr>
              <w:spacing w:after="0" w:line="276" w:lineRule="auto"/>
              <w:jc w:val="center"/>
              <w:rPr>
                <w:rFonts w:cs="Arial"/>
                <w:sz w:val="16"/>
              </w:rPr>
            </w:pPr>
            <w:r>
              <w:rPr>
                <w:rFonts w:cs="Arial"/>
                <w:sz w:val="16"/>
              </w:rPr>
              <w:t>Strokovna terminologija v tujem jeziku (angleščina)</w:t>
            </w:r>
          </w:p>
          <w:p w:rsidR="002D7735" w:rsidRPr="005E0FE5" w:rsidRDefault="002D7735" w:rsidP="002D7735">
            <w:pPr>
              <w:spacing w:after="0" w:line="276" w:lineRule="auto"/>
              <w:jc w:val="center"/>
              <w:rPr>
                <w:rFonts w:cs="Arial"/>
                <w:sz w:val="16"/>
              </w:rPr>
            </w:pPr>
            <w:r>
              <w:rPr>
                <w:rFonts w:cs="Arial"/>
                <w:sz w:val="16"/>
              </w:rPr>
              <w:t>(STJ-a)</w:t>
            </w:r>
          </w:p>
        </w:tc>
        <w:tc>
          <w:tcPr>
            <w:tcW w:w="2675" w:type="dxa"/>
            <w:vAlign w:val="center"/>
          </w:tcPr>
          <w:p w:rsidR="002D7735" w:rsidRDefault="002D7735" w:rsidP="002D7735">
            <w:pPr>
              <w:spacing w:after="0" w:line="276" w:lineRule="auto"/>
              <w:jc w:val="center"/>
              <w:rPr>
                <w:rFonts w:cs="Arial"/>
                <w:sz w:val="16"/>
              </w:rPr>
            </w:pPr>
            <w:r>
              <w:rPr>
                <w:rFonts w:cs="Arial"/>
                <w:sz w:val="16"/>
              </w:rPr>
              <w:t>Strokovna terminologija v tujem jeziku (angleščina)</w:t>
            </w:r>
          </w:p>
          <w:p w:rsidR="002D7735" w:rsidRPr="005E0FE5" w:rsidRDefault="002D7735" w:rsidP="002D7735">
            <w:pPr>
              <w:spacing w:after="0" w:line="276" w:lineRule="auto"/>
              <w:jc w:val="center"/>
              <w:rPr>
                <w:rFonts w:cs="Arial"/>
                <w:sz w:val="16"/>
              </w:rPr>
            </w:pPr>
            <w:r>
              <w:rPr>
                <w:rFonts w:cs="Arial"/>
                <w:sz w:val="16"/>
              </w:rPr>
              <w:t>(STJ-a)</w:t>
            </w:r>
          </w:p>
        </w:tc>
        <w:tc>
          <w:tcPr>
            <w:tcW w:w="870" w:type="dxa"/>
            <w:vAlign w:val="center"/>
          </w:tcPr>
          <w:p w:rsidR="002D7735" w:rsidRPr="005E0FE5" w:rsidRDefault="002D7735" w:rsidP="002D7735">
            <w:pPr>
              <w:spacing w:after="0" w:line="276" w:lineRule="auto"/>
              <w:jc w:val="center"/>
              <w:rPr>
                <w:rFonts w:cs="Arial"/>
                <w:sz w:val="16"/>
              </w:rPr>
            </w:pPr>
            <w:r>
              <w:rPr>
                <w:rFonts w:cs="Arial"/>
                <w:sz w:val="16"/>
              </w:rPr>
              <w:t>STJ-a</w:t>
            </w:r>
          </w:p>
        </w:tc>
        <w:tc>
          <w:tcPr>
            <w:tcW w:w="849" w:type="dxa"/>
            <w:vAlign w:val="center"/>
          </w:tcPr>
          <w:p w:rsidR="002D7735" w:rsidRPr="005E0FE5" w:rsidRDefault="002D7735" w:rsidP="002D7735">
            <w:pPr>
              <w:spacing w:after="0" w:line="276" w:lineRule="auto"/>
              <w:jc w:val="center"/>
              <w:rPr>
                <w:rFonts w:cs="Arial"/>
                <w:sz w:val="16"/>
              </w:rPr>
            </w:pPr>
          </w:p>
        </w:tc>
      </w:tr>
      <w:tr w:rsidR="00435979" w:rsidRPr="005E0FE5" w:rsidTr="002D7735">
        <w:trPr>
          <w:cantSplit/>
          <w:trHeight w:hRule="exact" w:val="713"/>
        </w:trPr>
        <w:tc>
          <w:tcPr>
            <w:tcW w:w="2836" w:type="dxa"/>
            <w:shd w:val="clear" w:color="auto" w:fill="auto"/>
            <w:vAlign w:val="center"/>
          </w:tcPr>
          <w:p w:rsidR="00435979" w:rsidRPr="005E0FE5" w:rsidRDefault="00D429BE" w:rsidP="00435979">
            <w:pPr>
              <w:spacing w:after="0" w:line="276" w:lineRule="auto"/>
              <w:jc w:val="center"/>
              <w:rPr>
                <w:rFonts w:cs="Arial"/>
                <w:sz w:val="16"/>
              </w:rPr>
            </w:pPr>
            <w:r>
              <w:rPr>
                <w:rFonts w:cs="Arial"/>
                <w:sz w:val="16"/>
              </w:rPr>
              <w:t>Jerneja REBERNIK HERMAN, univ. dipl. inž.</w:t>
            </w:r>
          </w:p>
        </w:tc>
        <w:tc>
          <w:tcPr>
            <w:tcW w:w="2126" w:type="dxa"/>
            <w:vAlign w:val="center"/>
          </w:tcPr>
          <w:p w:rsidR="00435979" w:rsidRPr="005E0FE5" w:rsidRDefault="002D7735" w:rsidP="00435979">
            <w:pPr>
              <w:spacing w:after="0" w:line="276" w:lineRule="auto"/>
              <w:jc w:val="center"/>
              <w:rPr>
                <w:rFonts w:cs="Arial"/>
                <w:sz w:val="16"/>
              </w:rPr>
            </w:pPr>
            <w:r>
              <w:rPr>
                <w:rFonts w:cs="Arial"/>
                <w:sz w:val="16"/>
              </w:rPr>
              <w:t>Tehniški predpisi in načrtovanje proizvodov (TPN)</w:t>
            </w:r>
          </w:p>
        </w:tc>
        <w:tc>
          <w:tcPr>
            <w:tcW w:w="2675" w:type="dxa"/>
            <w:vAlign w:val="center"/>
          </w:tcPr>
          <w:p w:rsidR="00435979" w:rsidRPr="005E0FE5" w:rsidRDefault="002D7735" w:rsidP="002D7735">
            <w:pPr>
              <w:spacing w:after="0" w:line="276" w:lineRule="auto"/>
              <w:jc w:val="center"/>
              <w:rPr>
                <w:rFonts w:cs="Arial"/>
                <w:sz w:val="16"/>
              </w:rPr>
            </w:pPr>
            <w:r>
              <w:rPr>
                <w:rFonts w:cs="Arial"/>
                <w:sz w:val="16"/>
              </w:rPr>
              <w:t>Tehniški predpisi in projektiranje (TPP)</w:t>
            </w:r>
          </w:p>
        </w:tc>
        <w:tc>
          <w:tcPr>
            <w:tcW w:w="870" w:type="dxa"/>
            <w:vAlign w:val="center"/>
          </w:tcPr>
          <w:p w:rsidR="00435979" w:rsidRPr="005E0FE5" w:rsidRDefault="002D7735" w:rsidP="00435979">
            <w:pPr>
              <w:spacing w:after="0" w:line="276" w:lineRule="auto"/>
              <w:jc w:val="center"/>
              <w:rPr>
                <w:rFonts w:cs="Arial"/>
                <w:sz w:val="16"/>
              </w:rPr>
            </w:pPr>
            <w:r>
              <w:rPr>
                <w:rFonts w:cs="Arial"/>
                <w:sz w:val="16"/>
              </w:rPr>
              <w:t>TPN</w:t>
            </w:r>
          </w:p>
        </w:tc>
        <w:tc>
          <w:tcPr>
            <w:tcW w:w="849" w:type="dxa"/>
            <w:vAlign w:val="center"/>
          </w:tcPr>
          <w:p w:rsidR="00435979" w:rsidRPr="005E0FE5" w:rsidRDefault="002D7735" w:rsidP="00435979">
            <w:pPr>
              <w:spacing w:after="0" w:line="276" w:lineRule="auto"/>
              <w:jc w:val="center"/>
              <w:rPr>
                <w:rFonts w:cs="Arial"/>
                <w:sz w:val="16"/>
              </w:rPr>
            </w:pPr>
            <w:r>
              <w:rPr>
                <w:rFonts w:cs="Arial"/>
                <w:sz w:val="16"/>
              </w:rPr>
              <w:t>TPP</w:t>
            </w:r>
          </w:p>
        </w:tc>
      </w:tr>
      <w:tr w:rsidR="00435979" w:rsidRPr="005E0FE5" w:rsidTr="002D7735">
        <w:trPr>
          <w:cantSplit/>
          <w:trHeight w:hRule="exact" w:val="499"/>
        </w:trPr>
        <w:tc>
          <w:tcPr>
            <w:tcW w:w="2836" w:type="dxa"/>
            <w:shd w:val="clear" w:color="auto" w:fill="auto"/>
            <w:vAlign w:val="center"/>
          </w:tcPr>
          <w:p w:rsidR="00435979" w:rsidRPr="005E0FE5" w:rsidRDefault="00D429BE" w:rsidP="00D429BE">
            <w:pPr>
              <w:spacing w:after="0" w:line="276" w:lineRule="auto"/>
              <w:jc w:val="center"/>
              <w:rPr>
                <w:rFonts w:cs="Arial"/>
                <w:sz w:val="16"/>
              </w:rPr>
            </w:pPr>
            <w:r>
              <w:rPr>
                <w:rFonts w:cs="Arial"/>
                <w:sz w:val="16"/>
              </w:rPr>
              <w:t>mag</w:t>
            </w:r>
            <w:r w:rsidR="00435979" w:rsidRPr="005E0FE5">
              <w:rPr>
                <w:rFonts w:cs="Arial"/>
                <w:sz w:val="16"/>
              </w:rPr>
              <w:t xml:space="preserve">. </w:t>
            </w:r>
            <w:r>
              <w:rPr>
                <w:rFonts w:cs="Arial"/>
                <w:sz w:val="16"/>
              </w:rPr>
              <w:t>Majda BUKOVNIK, univ. dipl. ekon.</w:t>
            </w:r>
          </w:p>
        </w:tc>
        <w:tc>
          <w:tcPr>
            <w:tcW w:w="2126" w:type="dxa"/>
            <w:vAlign w:val="center"/>
          </w:tcPr>
          <w:p w:rsidR="00435979" w:rsidRPr="005E0FE5" w:rsidRDefault="00A016EE" w:rsidP="00435979">
            <w:pPr>
              <w:spacing w:after="0" w:line="276" w:lineRule="auto"/>
              <w:jc w:val="center"/>
              <w:rPr>
                <w:rFonts w:cs="Arial"/>
                <w:sz w:val="16"/>
              </w:rPr>
            </w:pPr>
            <w:r>
              <w:rPr>
                <w:rFonts w:cs="Arial"/>
                <w:sz w:val="16"/>
              </w:rPr>
              <w:t>Ekonomika podjetja (EKP)</w:t>
            </w:r>
          </w:p>
        </w:tc>
        <w:tc>
          <w:tcPr>
            <w:tcW w:w="2675" w:type="dxa"/>
            <w:vAlign w:val="center"/>
          </w:tcPr>
          <w:p w:rsidR="00435979" w:rsidRPr="005E0FE5" w:rsidRDefault="00A016EE" w:rsidP="004618BB">
            <w:pPr>
              <w:spacing w:after="0" w:line="276" w:lineRule="auto"/>
              <w:jc w:val="center"/>
              <w:rPr>
                <w:rFonts w:cs="Arial"/>
                <w:sz w:val="16"/>
              </w:rPr>
            </w:pPr>
            <w:r>
              <w:rPr>
                <w:rFonts w:cs="Arial"/>
                <w:sz w:val="16"/>
              </w:rPr>
              <w:t>Ekonomika podjetja (EKP)</w:t>
            </w:r>
          </w:p>
        </w:tc>
        <w:tc>
          <w:tcPr>
            <w:tcW w:w="870" w:type="dxa"/>
            <w:vAlign w:val="center"/>
          </w:tcPr>
          <w:p w:rsidR="00435979" w:rsidRPr="005E0FE5" w:rsidRDefault="00435979" w:rsidP="00435979">
            <w:pPr>
              <w:spacing w:after="0" w:line="276" w:lineRule="auto"/>
              <w:jc w:val="center"/>
              <w:rPr>
                <w:rFonts w:cs="Arial"/>
                <w:sz w:val="16"/>
              </w:rPr>
            </w:pPr>
          </w:p>
        </w:tc>
        <w:tc>
          <w:tcPr>
            <w:tcW w:w="849" w:type="dxa"/>
            <w:vAlign w:val="center"/>
          </w:tcPr>
          <w:p w:rsidR="00435979" w:rsidRPr="005E0FE5" w:rsidRDefault="00A016EE" w:rsidP="00435979">
            <w:pPr>
              <w:spacing w:after="0" w:line="276" w:lineRule="auto"/>
              <w:jc w:val="center"/>
              <w:rPr>
                <w:rFonts w:cs="Arial"/>
                <w:sz w:val="16"/>
              </w:rPr>
            </w:pPr>
            <w:r>
              <w:rPr>
                <w:rFonts w:cs="Arial"/>
                <w:sz w:val="16"/>
              </w:rPr>
              <w:t>EKP</w:t>
            </w:r>
          </w:p>
        </w:tc>
      </w:tr>
      <w:tr w:rsidR="00435979" w:rsidRPr="005E0FE5" w:rsidTr="00E36505">
        <w:trPr>
          <w:cantSplit/>
          <w:trHeight w:hRule="exact" w:val="914"/>
        </w:trPr>
        <w:tc>
          <w:tcPr>
            <w:tcW w:w="2836" w:type="dxa"/>
            <w:shd w:val="clear" w:color="auto" w:fill="auto"/>
            <w:vAlign w:val="center"/>
          </w:tcPr>
          <w:p w:rsidR="00435979" w:rsidRPr="005E0FE5" w:rsidRDefault="00435979" w:rsidP="00D429BE">
            <w:pPr>
              <w:spacing w:after="0" w:line="276" w:lineRule="auto"/>
              <w:jc w:val="center"/>
              <w:rPr>
                <w:rFonts w:cs="Arial"/>
                <w:sz w:val="16"/>
              </w:rPr>
            </w:pPr>
            <w:r w:rsidRPr="005E0FE5">
              <w:rPr>
                <w:rFonts w:cs="Arial"/>
                <w:sz w:val="16"/>
              </w:rPr>
              <w:t xml:space="preserve">mag. </w:t>
            </w:r>
            <w:r w:rsidR="00D429BE">
              <w:rPr>
                <w:rFonts w:cs="Arial"/>
                <w:sz w:val="16"/>
              </w:rPr>
              <w:t>Martina RIBIČ, univ. dipl. inž.</w:t>
            </w:r>
          </w:p>
        </w:tc>
        <w:tc>
          <w:tcPr>
            <w:tcW w:w="2126" w:type="dxa"/>
            <w:vAlign w:val="center"/>
          </w:tcPr>
          <w:p w:rsidR="00E36505" w:rsidRDefault="00A016EE" w:rsidP="00435979">
            <w:pPr>
              <w:spacing w:after="0" w:line="276" w:lineRule="auto"/>
              <w:jc w:val="center"/>
              <w:rPr>
                <w:rFonts w:cs="Arial"/>
                <w:sz w:val="16"/>
              </w:rPr>
            </w:pPr>
            <w:r>
              <w:rPr>
                <w:rFonts w:cs="Arial"/>
                <w:sz w:val="16"/>
              </w:rPr>
              <w:t>Kakovost in zanesljivost procesov (KZP)</w:t>
            </w:r>
            <w:r w:rsidR="00E36505">
              <w:rPr>
                <w:rFonts w:cs="Arial"/>
                <w:sz w:val="16"/>
              </w:rPr>
              <w:t xml:space="preserve"> </w:t>
            </w:r>
          </w:p>
          <w:p w:rsidR="00435979" w:rsidRPr="005E0FE5" w:rsidRDefault="00E36505" w:rsidP="00435979">
            <w:pPr>
              <w:spacing w:after="0" w:line="276" w:lineRule="auto"/>
              <w:jc w:val="center"/>
              <w:rPr>
                <w:rFonts w:cs="Arial"/>
                <w:sz w:val="16"/>
              </w:rPr>
            </w:pPr>
            <w:r>
              <w:rPr>
                <w:rFonts w:cs="Arial"/>
                <w:sz w:val="16"/>
              </w:rPr>
              <w:t>Varnost pri delu in varovanje okolja (VDO)</w:t>
            </w:r>
          </w:p>
        </w:tc>
        <w:tc>
          <w:tcPr>
            <w:tcW w:w="2675" w:type="dxa"/>
            <w:vAlign w:val="center"/>
          </w:tcPr>
          <w:p w:rsidR="00435979" w:rsidRDefault="00A016EE" w:rsidP="004618BB">
            <w:pPr>
              <w:spacing w:after="0" w:line="276" w:lineRule="auto"/>
              <w:jc w:val="center"/>
              <w:rPr>
                <w:rFonts w:cs="Arial"/>
                <w:sz w:val="16"/>
              </w:rPr>
            </w:pPr>
            <w:r>
              <w:rPr>
                <w:rFonts w:cs="Arial"/>
                <w:sz w:val="16"/>
              </w:rPr>
              <w:t>Kakovost in zanesljivost procesov (KZP)</w:t>
            </w:r>
          </w:p>
          <w:p w:rsidR="00A016EE" w:rsidRPr="005E0FE5" w:rsidRDefault="00A016EE" w:rsidP="004618BB">
            <w:pPr>
              <w:spacing w:after="0" w:line="276" w:lineRule="auto"/>
              <w:jc w:val="center"/>
              <w:rPr>
                <w:rFonts w:cs="Arial"/>
                <w:sz w:val="16"/>
              </w:rPr>
            </w:pPr>
            <w:r>
              <w:rPr>
                <w:rFonts w:cs="Arial"/>
                <w:sz w:val="16"/>
              </w:rPr>
              <w:t>Trajnostni razvoj (TRA)</w:t>
            </w:r>
          </w:p>
        </w:tc>
        <w:tc>
          <w:tcPr>
            <w:tcW w:w="870" w:type="dxa"/>
            <w:vAlign w:val="center"/>
          </w:tcPr>
          <w:p w:rsidR="00435979" w:rsidRDefault="00A016EE" w:rsidP="00435979">
            <w:pPr>
              <w:spacing w:after="0" w:line="276" w:lineRule="auto"/>
              <w:jc w:val="center"/>
              <w:rPr>
                <w:rFonts w:cs="Arial"/>
                <w:sz w:val="16"/>
              </w:rPr>
            </w:pPr>
            <w:r>
              <w:rPr>
                <w:rFonts w:cs="Arial"/>
                <w:sz w:val="16"/>
              </w:rPr>
              <w:t>TRA</w:t>
            </w:r>
          </w:p>
          <w:p w:rsidR="00E36505" w:rsidRPr="005E0FE5" w:rsidRDefault="00E36505" w:rsidP="00435979">
            <w:pPr>
              <w:spacing w:after="0" w:line="276" w:lineRule="auto"/>
              <w:jc w:val="center"/>
              <w:rPr>
                <w:rFonts w:cs="Arial"/>
                <w:sz w:val="16"/>
              </w:rPr>
            </w:pPr>
            <w:r>
              <w:rPr>
                <w:rFonts w:cs="Arial"/>
                <w:sz w:val="16"/>
              </w:rPr>
              <w:t>VDO</w:t>
            </w:r>
          </w:p>
        </w:tc>
        <w:tc>
          <w:tcPr>
            <w:tcW w:w="849" w:type="dxa"/>
            <w:vAlign w:val="center"/>
          </w:tcPr>
          <w:p w:rsidR="00435979" w:rsidRPr="005E0FE5" w:rsidRDefault="00A016EE" w:rsidP="00435979">
            <w:pPr>
              <w:spacing w:after="0" w:line="276" w:lineRule="auto"/>
              <w:jc w:val="center"/>
              <w:rPr>
                <w:rFonts w:cs="Arial"/>
                <w:sz w:val="16"/>
              </w:rPr>
            </w:pPr>
            <w:r>
              <w:rPr>
                <w:rFonts w:cs="Arial"/>
                <w:sz w:val="16"/>
              </w:rPr>
              <w:t>KZP</w:t>
            </w:r>
          </w:p>
        </w:tc>
      </w:tr>
      <w:tr w:rsidR="00A016EE" w:rsidRPr="005E0FE5" w:rsidTr="002D7735">
        <w:trPr>
          <w:cantSplit/>
          <w:trHeight w:hRule="exact" w:val="499"/>
        </w:trPr>
        <w:tc>
          <w:tcPr>
            <w:tcW w:w="2836" w:type="dxa"/>
            <w:shd w:val="clear" w:color="auto" w:fill="auto"/>
            <w:vAlign w:val="center"/>
          </w:tcPr>
          <w:p w:rsidR="00A016EE" w:rsidRPr="005E0FE5" w:rsidRDefault="00A016EE" w:rsidP="00A016EE">
            <w:pPr>
              <w:spacing w:after="0" w:line="276" w:lineRule="auto"/>
              <w:jc w:val="center"/>
              <w:rPr>
                <w:rFonts w:cs="Arial"/>
                <w:sz w:val="16"/>
              </w:rPr>
            </w:pPr>
            <w:r w:rsidRPr="005E0FE5">
              <w:rPr>
                <w:rFonts w:cs="Arial"/>
                <w:sz w:val="16"/>
              </w:rPr>
              <w:t xml:space="preserve">Zdravko </w:t>
            </w:r>
            <w:r>
              <w:rPr>
                <w:rFonts w:cs="Arial"/>
                <w:sz w:val="16"/>
              </w:rPr>
              <w:t>PAVLEKOVIĆ, univ. dipl. inž.</w:t>
            </w:r>
          </w:p>
        </w:tc>
        <w:tc>
          <w:tcPr>
            <w:tcW w:w="2126" w:type="dxa"/>
            <w:vAlign w:val="center"/>
          </w:tcPr>
          <w:p w:rsidR="00A016EE" w:rsidRPr="005E0FE5" w:rsidRDefault="00A016EE" w:rsidP="00A016EE">
            <w:pPr>
              <w:spacing w:after="0" w:line="276" w:lineRule="auto"/>
              <w:jc w:val="center"/>
              <w:rPr>
                <w:rFonts w:cs="Arial"/>
                <w:sz w:val="16"/>
              </w:rPr>
            </w:pPr>
          </w:p>
        </w:tc>
        <w:tc>
          <w:tcPr>
            <w:tcW w:w="2675" w:type="dxa"/>
            <w:vAlign w:val="center"/>
          </w:tcPr>
          <w:p w:rsidR="00A016EE" w:rsidRDefault="00A016EE" w:rsidP="00A016EE">
            <w:pPr>
              <w:spacing w:after="0" w:line="276" w:lineRule="auto"/>
              <w:jc w:val="center"/>
              <w:rPr>
                <w:rFonts w:cs="Arial"/>
                <w:sz w:val="16"/>
              </w:rPr>
            </w:pPr>
            <w:r>
              <w:rPr>
                <w:rFonts w:cs="Arial"/>
                <w:sz w:val="16"/>
              </w:rPr>
              <w:t>Robotski sistemi 1 (ROS1)</w:t>
            </w:r>
          </w:p>
          <w:p w:rsidR="00A016EE" w:rsidRPr="005E0FE5" w:rsidRDefault="00A016EE" w:rsidP="00A016EE">
            <w:pPr>
              <w:spacing w:after="0" w:line="276" w:lineRule="auto"/>
              <w:jc w:val="center"/>
              <w:rPr>
                <w:rFonts w:cs="Arial"/>
                <w:sz w:val="16"/>
              </w:rPr>
            </w:pPr>
            <w:r>
              <w:rPr>
                <w:rFonts w:cs="Arial"/>
                <w:sz w:val="16"/>
              </w:rPr>
              <w:t>Programiranje v avtomatiki (PRA)</w:t>
            </w:r>
          </w:p>
        </w:tc>
        <w:tc>
          <w:tcPr>
            <w:tcW w:w="870" w:type="dxa"/>
            <w:vAlign w:val="center"/>
          </w:tcPr>
          <w:p w:rsidR="00A016EE" w:rsidRPr="005E0FE5" w:rsidRDefault="00A016EE" w:rsidP="00A016EE">
            <w:pPr>
              <w:spacing w:after="0" w:line="276" w:lineRule="auto"/>
              <w:jc w:val="center"/>
              <w:rPr>
                <w:rFonts w:cs="Arial"/>
                <w:sz w:val="16"/>
              </w:rPr>
            </w:pPr>
          </w:p>
        </w:tc>
        <w:tc>
          <w:tcPr>
            <w:tcW w:w="849" w:type="dxa"/>
            <w:vAlign w:val="center"/>
          </w:tcPr>
          <w:p w:rsidR="00A016EE" w:rsidRDefault="00A016EE" w:rsidP="00A016EE">
            <w:pPr>
              <w:spacing w:after="0" w:line="276" w:lineRule="auto"/>
              <w:jc w:val="center"/>
              <w:rPr>
                <w:rFonts w:cs="Arial"/>
                <w:sz w:val="16"/>
              </w:rPr>
            </w:pPr>
            <w:r>
              <w:rPr>
                <w:rFonts w:cs="Arial"/>
                <w:sz w:val="16"/>
              </w:rPr>
              <w:t>ROS1</w:t>
            </w:r>
          </w:p>
          <w:p w:rsidR="00A016EE" w:rsidRPr="005E0FE5" w:rsidRDefault="00A016EE" w:rsidP="00A016EE">
            <w:pPr>
              <w:spacing w:after="0" w:line="276" w:lineRule="auto"/>
              <w:jc w:val="center"/>
              <w:rPr>
                <w:rFonts w:cs="Arial"/>
                <w:sz w:val="16"/>
              </w:rPr>
            </w:pPr>
            <w:r>
              <w:rPr>
                <w:rFonts w:cs="Arial"/>
                <w:sz w:val="16"/>
              </w:rPr>
              <w:t>PRA</w:t>
            </w:r>
          </w:p>
        </w:tc>
      </w:tr>
      <w:tr w:rsidR="00A016EE" w:rsidRPr="005E0FE5" w:rsidTr="002D7735">
        <w:trPr>
          <w:cantSplit/>
          <w:trHeight w:hRule="exact" w:val="499"/>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A016EE" w:rsidRPr="005E0FE5" w:rsidRDefault="00A016EE" w:rsidP="00A016EE">
            <w:pPr>
              <w:spacing w:after="0" w:line="276" w:lineRule="auto"/>
              <w:jc w:val="center"/>
              <w:rPr>
                <w:rFonts w:cs="Arial"/>
                <w:sz w:val="16"/>
              </w:rPr>
            </w:pPr>
            <w:r w:rsidRPr="005E0FE5">
              <w:rPr>
                <w:rFonts w:cs="Arial"/>
                <w:sz w:val="16"/>
              </w:rPr>
              <w:t xml:space="preserve">mag. </w:t>
            </w:r>
            <w:r>
              <w:rPr>
                <w:rFonts w:cs="Arial"/>
                <w:sz w:val="16"/>
              </w:rPr>
              <w:t>Vesna LUJINOVIĆ, dipl. soc. del.</w:t>
            </w:r>
            <w:r w:rsidRPr="005E0FE5">
              <w:rPr>
                <w:rFonts w:cs="Arial"/>
                <w:sz w:val="1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A016EE" w:rsidRPr="005E0FE5" w:rsidRDefault="00A016EE" w:rsidP="00A016EE">
            <w:pPr>
              <w:spacing w:after="0" w:line="276" w:lineRule="auto"/>
              <w:jc w:val="center"/>
              <w:rPr>
                <w:rFonts w:cs="Arial"/>
                <w:sz w:val="16"/>
              </w:rPr>
            </w:pPr>
            <w:r>
              <w:rPr>
                <w:rFonts w:cs="Arial"/>
                <w:sz w:val="16"/>
              </w:rPr>
              <w:t>Poslovno komuniciranje in vodenje (</w:t>
            </w:r>
            <w:r w:rsidRPr="005E0FE5">
              <w:rPr>
                <w:rFonts w:cs="Arial"/>
                <w:sz w:val="16"/>
              </w:rPr>
              <w:t>P</w:t>
            </w:r>
            <w:r>
              <w:rPr>
                <w:rFonts w:cs="Arial"/>
                <w:sz w:val="16"/>
              </w:rPr>
              <w:t>KV)</w:t>
            </w:r>
          </w:p>
        </w:tc>
        <w:tc>
          <w:tcPr>
            <w:tcW w:w="2675" w:type="dxa"/>
            <w:tcBorders>
              <w:top w:val="single" w:sz="4" w:space="0" w:color="auto"/>
              <w:left w:val="single" w:sz="4" w:space="0" w:color="auto"/>
              <w:bottom w:val="single" w:sz="4" w:space="0" w:color="auto"/>
              <w:right w:val="single" w:sz="4" w:space="0" w:color="auto"/>
            </w:tcBorders>
            <w:vAlign w:val="center"/>
          </w:tcPr>
          <w:p w:rsidR="00A016EE" w:rsidRPr="005E0FE5" w:rsidRDefault="00A016EE" w:rsidP="00A016EE">
            <w:pPr>
              <w:spacing w:after="0" w:line="276" w:lineRule="auto"/>
              <w:jc w:val="center"/>
              <w:rPr>
                <w:rFonts w:cs="Arial"/>
                <w:sz w:val="16"/>
              </w:rPr>
            </w:pPr>
            <w:r>
              <w:rPr>
                <w:rFonts w:cs="Arial"/>
                <w:sz w:val="16"/>
              </w:rPr>
              <w:t>Poslovno komuniciranje in vodenje (</w:t>
            </w:r>
            <w:r w:rsidRPr="005E0FE5">
              <w:rPr>
                <w:rFonts w:cs="Arial"/>
                <w:sz w:val="16"/>
              </w:rPr>
              <w:t>P</w:t>
            </w:r>
            <w:r>
              <w:rPr>
                <w:rFonts w:cs="Arial"/>
                <w:sz w:val="16"/>
              </w:rPr>
              <w:t>KV)</w:t>
            </w:r>
          </w:p>
        </w:tc>
        <w:tc>
          <w:tcPr>
            <w:tcW w:w="870" w:type="dxa"/>
            <w:tcBorders>
              <w:top w:val="single" w:sz="4" w:space="0" w:color="auto"/>
              <w:left w:val="single" w:sz="4" w:space="0" w:color="auto"/>
              <w:bottom w:val="single" w:sz="4" w:space="0" w:color="auto"/>
              <w:right w:val="single" w:sz="4" w:space="0" w:color="auto"/>
            </w:tcBorders>
            <w:vAlign w:val="center"/>
          </w:tcPr>
          <w:p w:rsidR="00A016EE" w:rsidRPr="005E0FE5" w:rsidRDefault="00A016EE" w:rsidP="00A016EE">
            <w:pPr>
              <w:spacing w:after="0" w:line="276" w:lineRule="auto"/>
              <w:jc w:val="center"/>
              <w:rPr>
                <w:rFonts w:cs="Arial"/>
                <w:sz w:val="16"/>
              </w:rPr>
            </w:pPr>
            <w:r>
              <w:rPr>
                <w:rFonts w:cs="Arial"/>
                <w:sz w:val="16"/>
              </w:rPr>
              <w:t>PKV</w:t>
            </w:r>
          </w:p>
        </w:tc>
        <w:tc>
          <w:tcPr>
            <w:tcW w:w="849" w:type="dxa"/>
            <w:tcBorders>
              <w:top w:val="single" w:sz="4" w:space="0" w:color="auto"/>
              <w:left w:val="single" w:sz="4" w:space="0" w:color="auto"/>
              <w:bottom w:val="single" w:sz="4" w:space="0" w:color="auto"/>
              <w:right w:val="single" w:sz="4" w:space="0" w:color="auto"/>
            </w:tcBorders>
            <w:vAlign w:val="center"/>
          </w:tcPr>
          <w:p w:rsidR="00A016EE" w:rsidRPr="005E0FE5" w:rsidRDefault="00A016EE" w:rsidP="00A016EE">
            <w:pPr>
              <w:spacing w:after="0" w:line="276" w:lineRule="auto"/>
              <w:jc w:val="center"/>
              <w:rPr>
                <w:rFonts w:cs="Arial"/>
                <w:sz w:val="16"/>
              </w:rPr>
            </w:pPr>
          </w:p>
        </w:tc>
      </w:tr>
      <w:tr w:rsidR="00A016EE" w:rsidRPr="005E0FE5" w:rsidTr="00A016EE">
        <w:trPr>
          <w:cantSplit/>
          <w:trHeight w:hRule="exact" w:val="994"/>
        </w:trPr>
        <w:tc>
          <w:tcPr>
            <w:tcW w:w="2836" w:type="dxa"/>
            <w:shd w:val="clear" w:color="auto" w:fill="auto"/>
            <w:vAlign w:val="center"/>
          </w:tcPr>
          <w:p w:rsidR="00A016EE" w:rsidRPr="005E0FE5" w:rsidRDefault="00A016EE" w:rsidP="00A016EE">
            <w:pPr>
              <w:spacing w:after="0" w:line="276" w:lineRule="auto"/>
              <w:jc w:val="center"/>
              <w:rPr>
                <w:rFonts w:cs="Arial"/>
                <w:sz w:val="16"/>
              </w:rPr>
            </w:pPr>
            <w:r w:rsidRPr="005E0FE5">
              <w:rPr>
                <w:rFonts w:cs="Arial"/>
                <w:sz w:val="16"/>
              </w:rPr>
              <w:t xml:space="preserve">dr. </w:t>
            </w:r>
            <w:r>
              <w:rPr>
                <w:rFonts w:cs="Arial"/>
                <w:sz w:val="16"/>
              </w:rPr>
              <w:t>Vinko MOČILNIK, univ. dipl. inž.</w:t>
            </w:r>
          </w:p>
        </w:tc>
        <w:tc>
          <w:tcPr>
            <w:tcW w:w="2126" w:type="dxa"/>
            <w:vAlign w:val="center"/>
          </w:tcPr>
          <w:p w:rsidR="00A016EE" w:rsidRDefault="00A016EE" w:rsidP="00A016EE">
            <w:pPr>
              <w:spacing w:after="0" w:line="276" w:lineRule="auto"/>
              <w:jc w:val="center"/>
              <w:rPr>
                <w:rFonts w:cs="Arial"/>
                <w:sz w:val="16"/>
              </w:rPr>
            </w:pPr>
            <w:r>
              <w:rPr>
                <w:rFonts w:cs="Arial"/>
                <w:sz w:val="16"/>
              </w:rPr>
              <w:t>Mehanika 1 (MEH1)</w:t>
            </w:r>
          </w:p>
          <w:p w:rsidR="00A016EE" w:rsidRDefault="00A016EE" w:rsidP="00A016EE">
            <w:pPr>
              <w:spacing w:after="0" w:line="276" w:lineRule="auto"/>
              <w:jc w:val="center"/>
              <w:rPr>
                <w:rFonts w:cs="Arial"/>
                <w:sz w:val="16"/>
              </w:rPr>
            </w:pPr>
            <w:r>
              <w:rPr>
                <w:rFonts w:cs="Arial"/>
                <w:sz w:val="16"/>
              </w:rPr>
              <w:t>Mehanika 2 (MEH2)</w:t>
            </w:r>
          </w:p>
          <w:p w:rsidR="00A016EE" w:rsidRDefault="00A016EE" w:rsidP="00A016EE">
            <w:pPr>
              <w:spacing w:after="0" w:line="276" w:lineRule="auto"/>
              <w:jc w:val="center"/>
              <w:rPr>
                <w:rFonts w:cs="Arial"/>
                <w:sz w:val="16"/>
              </w:rPr>
            </w:pPr>
            <w:r>
              <w:rPr>
                <w:rFonts w:cs="Arial"/>
                <w:sz w:val="16"/>
              </w:rPr>
              <w:t>Tehnologija (TEH)</w:t>
            </w:r>
          </w:p>
          <w:p w:rsidR="00A016EE" w:rsidRPr="005E0FE5" w:rsidRDefault="00A016EE" w:rsidP="00A016EE">
            <w:pPr>
              <w:spacing w:after="0" w:line="276" w:lineRule="auto"/>
              <w:jc w:val="center"/>
              <w:rPr>
                <w:rFonts w:cs="Arial"/>
                <w:sz w:val="16"/>
              </w:rPr>
            </w:pPr>
            <w:r>
              <w:rPr>
                <w:rFonts w:cs="Arial"/>
                <w:sz w:val="16"/>
              </w:rPr>
              <w:t>Strojni elementi (STE)</w:t>
            </w:r>
          </w:p>
        </w:tc>
        <w:tc>
          <w:tcPr>
            <w:tcW w:w="2675" w:type="dxa"/>
            <w:vAlign w:val="center"/>
          </w:tcPr>
          <w:p w:rsidR="00A016EE" w:rsidRPr="005E0FE5" w:rsidRDefault="00A016EE" w:rsidP="00A016EE">
            <w:pPr>
              <w:spacing w:after="0" w:line="276" w:lineRule="auto"/>
              <w:jc w:val="center"/>
              <w:rPr>
                <w:rFonts w:cs="Arial"/>
                <w:sz w:val="16"/>
              </w:rPr>
            </w:pPr>
            <w:r>
              <w:rPr>
                <w:rFonts w:cs="Arial"/>
                <w:sz w:val="16"/>
              </w:rPr>
              <w:t>Tehnološki procesi (TPR)</w:t>
            </w:r>
          </w:p>
        </w:tc>
        <w:tc>
          <w:tcPr>
            <w:tcW w:w="870" w:type="dxa"/>
            <w:vAlign w:val="center"/>
          </w:tcPr>
          <w:p w:rsidR="00A016EE" w:rsidRDefault="00A016EE" w:rsidP="00A016EE">
            <w:pPr>
              <w:spacing w:after="0" w:line="276" w:lineRule="auto"/>
              <w:jc w:val="center"/>
              <w:rPr>
                <w:rFonts w:cs="Arial"/>
                <w:sz w:val="16"/>
              </w:rPr>
            </w:pPr>
            <w:r>
              <w:rPr>
                <w:rFonts w:cs="Arial"/>
                <w:sz w:val="16"/>
              </w:rPr>
              <w:t>MEH1</w:t>
            </w:r>
          </w:p>
          <w:p w:rsidR="00A016EE" w:rsidRPr="005E0FE5" w:rsidRDefault="00A016EE" w:rsidP="00A016EE">
            <w:pPr>
              <w:spacing w:after="0" w:line="276" w:lineRule="auto"/>
              <w:jc w:val="center"/>
              <w:rPr>
                <w:rFonts w:cs="Arial"/>
                <w:sz w:val="16"/>
              </w:rPr>
            </w:pPr>
          </w:p>
        </w:tc>
        <w:tc>
          <w:tcPr>
            <w:tcW w:w="849" w:type="dxa"/>
            <w:vAlign w:val="center"/>
          </w:tcPr>
          <w:p w:rsidR="00A016EE" w:rsidRDefault="00A016EE" w:rsidP="00A016EE">
            <w:pPr>
              <w:spacing w:after="0" w:line="276" w:lineRule="auto"/>
              <w:jc w:val="center"/>
              <w:rPr>
                <w:rFonts w:cs="Arial"/>
                <w:sz w:val="16"/>
              </w:rPr>
            </w:pPr>
            <w:r>
              <w:rPr>
                <w:rFonts w:cs="Arial"/>
                <w:sz w:val="16"/>
              </w:rPr>
              <w:t>MEH2</w:t>
            </w:r>
          </w:p>
          <w:p w:rsidR="00A016EE" w:rsidRDefault="00A016EE" w:rsidP="00A016EE">
            <w:pPr>
              <w:spacing w:after="0" w:line="276" w:lineRule="auto"/>
              <w:jc w:val="center"/>
              <w:rPr>
                <w:rFonts w:cs="Arial"/>
                <w:sz w:val="16"/>
              </w:rPr>
            </w:pPr>
            <w:r>
              <w:rPr>
                <w:rFonts w:cs="Arial"/>
                <w:sz w:val="16"/>
              </w:rPr>
              <w:t>TEH</w:t>
            </w:r>
          </w:p>
          <w:p w:rsidR="00A016EE" w:rsidRDefault="00A016EE" w:rsidP="00A016EE">
            <w:pPr>
              <w:spacing w:after="0" w:line="276" w:lineRule="auto"/>
              <w:jc w:val="center"/>
              <w:rPr>
                <w:rFonts w:cs="Arial"/>
                <w:sz w:val="16"/>
              </w:rPr>
            </w:pPr>
            <w:r>
              <w:rPr>
                <w:rFonts w:cs="Arial"/>
                <w:sz w:val="16"/>
              </w:rPr>
              <w:t>STE</w:t>
            </w:r>
          </w:p>
          <w:p w:rsidR="00A016EE" w:rsidRPr="005E0FE5" w:rsidRDefault="00A016EE" w:rsidP="00A016EE">
            <w:pPr>
              <w:spacing w:after="0" w:line="276" w:lineRule="auto"/>
              <w:jc w:val="center"/>
              <w:rPr>
                <w:rFonts w:cs="Arial"/>
                <w:sz w:val="16"/>
              </w:rPr>
            </w:pPr>
            <w:r>
              <w:rPr>
                <w:rFonts w:cs="Arial"/>
                <w:sz w:val="16"/>
              </w:rPr>
              <w:t>TPR</w:t>
            </w:r>
          </w:p>
        </w:tc>
      </w:tr>
      <w:tr w:rsidR="00EB197D" w:rsidRPr="005E0FE5" w:rsidTr="000E1FD2">
        <w:trPr>
          <w:cantSplit/>
          <w:trHeight w:hRule="exact" w:val="499"/>
        </w:trPr>
        <w:tc>
          <w:tcPr>
            <w:tcW w:w="2836" w:type="dxa"/>
            <w:shd w:val="clear" w:color="auto" w:fill="auto"/>
            <w:vAlign w:val="center"/>
          </w:tcPr>
          <w:p w:rsidR="00EB197D" w:rsidRDefault="00EB197D" w:rsidP="000E1FD2">
            <w:pPr>
              <w:spacing w:after="0" w:line="276" w:lineRule="auto"/>
              <w:jc w:val="center"/>
              <w:rPr>
                <w:rFonts w:cs="Arial"/>
                <w:sz w:val="16"/>
              </w:rPr>
            </w:pPr>
            <w:r>
              <w:rPr>
                <w:rFonts w:cs="Arial"/>
                <w:sz w:val="16"/>
              </w:rPr>
              <w:t>Bojan POGAČ, univ. dipl. inž.</w:t>
            </w:r>
          </w:p>
        </w:tc>
        <w:tc>
          <w:tcPr>
            <w:tcW w:w="2126" w:type="dxa"/>
            <w:vAlign w:val="center"/>
          </w:tcPr>
          <w:p w:rsidR="00EB197D" w:rsidRPr="005E0FE5" w:rsidRDefault="00EB197D" w:rsidP="000E1FD2">
            <w:pPr>
              <w:spacing w:after="0" w:line="276" w:lineRule="auto"/>
              <w:jc w:val="center"/>
              <w:rPr>
                <w:rFonts w:cs="Arial"/>
                <w:sz w:val="16"/>
              </w:rPr>
            </w:pPr>
            <w:r>
              <w:rPr>
                <w:rFonts w:cs="Arial"/>
                <w:sz w:val="16"/>
              </w:rPr>
              <w:t>Elektrotehnika (ELE)</w:t>
            </w:r>
          </w:p>
        </w:tc>
        <w:tc>
          <w:tcPr>
            <w:tcW w:w="2675" w:type="dxa"/>
            <w:vAlign w:val="center"/>
          </w:tcPr>
          <w:p w:rsidR="00EB197D" w:rsidRDefault="00EB197D" w:rsidP="000E1FD2">
            <w:pPr>
              <w:spacing w:after="0" w:line="276" w:lineRule="auto"/>
              <w:jc w:val="center"/>
              <w:rPr>
                <w:rFonts w:cs="Arial"/>
                <w:sz w:val="16"/>
              </w:rPr>
            </w:pPr>
            <w:r>
              <w:rPr>
                <w:rFonts w:cs="Arial"/>
                <w:sz w:val="16"/>
              </w:rPr>
              <w:t>Osnove elektrotehnike (OET)</w:t>
            </w:r>
          </w:p>
        </w:tc>
        <w:tc>
          <w:tcPr>
            <w:tcW w:w="870" w:type="dxa"/>
            <w:vAlign w:val="center"/>
          </w:tcPr>
          <w:p w:rsidR="00EB197D" w:rsidRDefault="00EB197D" w:rsidP="000E1FD2">
            <w:pPr>
              <w:spacing w:after="0" w:line="276" w:lineRule="auto"/>
              <w:jc w:val="center"/>
              <w:rPr>
                <w:rFonts w:cs="Arial"/>
                <w:sz w:val="16"/>
              </w:rPr>
            </w:pPr>
            <w:r>
              <w:rPr>
                <w:rFonts w:cs="Arial"/>
                <w:sz w:val="16"/>
              </w:rPr>
              <w:t>ELE, OET</w:t>
            </w:r>
          </w:p>
        </w:tc>
        <w:tc>
          <w:tcPr>
            <w:tcW w:w="849" w:type="dxa"/>
            <w:vAlign w:val="center"/>
          </w:tcPr>
          <w:p w:rsidR="00EB197D" w:rsidRPr="005E0FE5" w:rsidRDefault="00EB197D" w:rsidP="000E1FD2">
            <w:pPr>
              <w:spacing w:after="0" w:line="276" w:lineRule="auto"/>
              <w:rPr>
                <w:rFonts w:cs="Arial"/>
                <w:sz w:val="16"/>
              </w:rPr>
            </w:pPr>
          </w:p>
        </w:tc>
      </w:tr>
      <w:tr w:rsidR="00A016EE" w:rsidRPr="005E0FE5" w:rsidTr="002D7735">
        <w:trPr>
          <w:cantSplit/>
          <w:trHeight w:hRule="exact" w:val="499"/>
        </w:trPr>
        <w:tc>
          <w:tcPr>
            <w:tcW w:w="2836" w:type="dxa"/>
            <w:shd w:val="clear" w:color="auto" w:fill="auto"/>
            <w:vAlign w:val="center"/>
          </w:tcPr>
          <w:p w:rsidR="00A016EE" w:rsidRPr="005E0FE5" w:rsidRDefault="00AF39CD" w:rsidP="00A016EE">
            <w:pPr>
              <w:spacing w:after="0" w:line="276" w:lineRule="auto"/>
              <w:jc w:val="center"/>
              <w:rPr>
                <w:rFonts w:cs="Arial"/>
                <w:sz w:val="16"/>
              </w:rPr>
            </w:pPr>
            <w:r>
              <w:rPr>
                <w:rFonts w:cs="Arial"/>
                <w:sz w:val="16"/>
              </w:rPr>
              <w:t>Anton</w:t>
            </w:r>
            <w:r w:rsidR="00A016EE">
              <w:rPr>
                <w:rFonts w:cs="Arial"/>
                <w:sz w:val="16"/>
              </w:rPr>
              <w:t xml:space="preserve"> ČEPIN, univ. dipl. inž.</w:t>
            </w:r>
          </w:p>
        </w:tc>
        <w:tc>
          <w:tcPr>
            <w:tcW w:w="2126" w:type="dxa"/>
            <w:vAlign w:val="center"/>
          </w:tcPr>
          <w:p w:rsidR="00A016EE" w:rsidRPr="005E0FE5" w:rsidRDefault="00A016EE" w:rsidP="00BF424E">
            <w:pPr>
              <w:spacing w:after="0" w:line="276" w:lineRule="auto"/>
              <w:rPr>
                <w:rFonts w:cs="Arial"/>
                <w:sz w:val="16"/>
              </w:rPr>
            </w:pPr>
          </w:p>
        </w:tc>
        <w:tc>
          <w:tcPr>
            <w:tcW w:w="2675" w:type="dxa"/>
            <w:vAlign w:val="center"/>
          </w:tcPr>
          <w:p w:rsidR="00A016EE" w:rsidRPr="005E0FE5" w:rsidRDefault="00BF424E" w:rsidP="00BF424E">
            <w:pPr>
              <w:spacing w:after="0" w:line="276" w:lineRule="auto"/>
              <w:jc w:val="center"/>
              <w:rPr>
                <w:rFonts w:cs="Arial"/>
                <w:sz w:val="16"/>
              </w:rPr>
            </w:pPr>
            <w:r>
              <w:rPr>
                <w:rFonts w:cs="Arial"/>
                <w:sz w:val="16"/>
              </w:rPr>
              <w:t>Meritve (MRT)</w:t>
            </w:r>
          </w:p>
        </w:tc>
        <w:tc>
          <w:tcPr>
            <w:tcW w:w="870" w:type="dxa"/>
            <w:vAlign w:val="center"/>
          </w:tcPr>
          <w:p w:rsidR="00A016EE" w:rsidRPr="005E0FE5" w:rsidRDefault="00BF424E" w:rsidP="00BF424E">
            <w:pPr>
              <w:spacing w:after="0" w:line="276" w:lineRule="auto"/>
              <w:jc w:val="center"/>
              <w:rPr>
                <w:rFonts w:cs="Arial"/>
                <w:sz w:val="16"/>
              </w:rPr>
            </w:pPr>
            <w:r>
              <w:rPr>
                <w:rFonts w:cs="Arial"/>
                <w:sz w:val="16"/>
              </w:rPr>
              <w:t>MRT</w:t>
            </w:r>
          </w:p>
        </w:tc>
        <w:tc>
          <w:tcPr>
            <w:tcW w:w="849" w:type="dxa"/>
            <w:vAlign w:val="center"/>
          </w:tcPr>
          <w:p w:rsidR="00A016EE" w:rsidRPr="005E0FE5" w:rsidRDefault="00A016EE" w:rsidP="00BF424E">
            <w:pPr>
              <w:spacing w:after="0" w:line="276" w:lineRule="auto"/>
              <w:rPr>
                <w:rFonts w:cs="Arial"/>
                <w:sz w:val="16"/>
              </w:rPr>
            </w:pPr>
          </w:p>
        </w:tc>
      </w:tr>
      <w:tr w:rsidR="00E518ED" w:rsidRPr="005E0FE5" w:rsidTr="002D7735">
        <w:trPr>
          <w:cantSplit/>
          <w:trHeight w:hRule="exact" w:val="499"/>
        </w:trPr>
        <w:tc>
          <w:tcPr>
            <w:tcW w:w="2836" w:type="dxa"/>
            <w:shd w:val="clear" w:color="auto" w:fill="auto"/>
            <w:vAlign w:val="center"/>
          </w:tcPr>
          <w:p w:rsidR="00E518ED" w:rsidRDefault="00E518ED" w:rsidP="00A016EE">
            <w:pPr>
              <w:spacing w:after="0" w:line="276" w:lineRule="auto"/>
              <w:jc w:val="center"/>
              <w:rPr>
                <w:rFonts w:cs="Arial"/>
                <w:sz w:val="16"/>
              </w:rPr>
            </w:pPr>
            <w:r>
              <w:rPr>
                <w:rFonts w:cs="Arial"/>
                <w:sz w:val="16"/>
              </w:rPr>
              <w:t>Nejc GORINŠEK, mag. inž. str.</w:t>
            </w:r>
          </w:p>
        </w:tc>
        <w:tc>
          <w:tcPr>
            <w:tcW w:w="2126" w:type="dxa"/>
            <w:vAlign w:val="center"/>
          </w:tcPr>
          <w:p w:rsidR="00E518ED" w:rsidRDefault="00E518ED" w:rsidP="00AF39CD">
            <w:pPr>
              <w:spacing w:after="0" w:line="276" w:lineRule="auto"/>
              <w:jc w:val="center"/>
              <w:rPr>
                <w:rFonts w:cs="Arial"/>
                <w:sz w:val="16"/>
              </w:rPr>
            </w:pPr>
          </w:p>
        </w:tc>
        <w:tc>
          <w:tcPr>
            <w:tcW w:w="2675" w:type="dxa"/>
            <w:vAlign w:val="center"/>
          </w:tcPr>
          <w:p w:rsidR="00E518ED" w:rsidRDefault="00E518ED" w:rsidP="00AF39CD">
            <w:pPr>
              <w:spacing w:after="0" w:line="276" w:lineRule="auto"/>
              <w:jc w:val="center"/>
              <w:rPr>
                <w:rFonts w:cs="Arial"/>
                <w:sz w:val="16"/>
              </w:rPr>
            </w:pPr>
            <w:r>
              <w:rPr>
                <w:rFonts w:cs="Arial"/>
                <w:sz w:val="16"/>
              </w:rPr>
              <w:t>Pogoni in mehanizmi (PIM)</w:t>
            </w:r>
          </w:p>
        </w:tc>
        <w:tc>
          <w:tcPr>
            <w:tcW w:w="870" w:type="dxa"/>
            <w:vAlign w:val="center"/>
          </w:tcPr>
          <w:p w:rsidR="00E518ED" w:rsidRDefault="00E518ED" w:rsidP="00BF424E">
            <w:pPr>
              <w:spacing w:after="0" w:line="276" w:lineRule="auto"/>
              <w:jc w:val="center"/>
              <w:rPr>
                <w:rFonts w:cs="Arial"/>
                <w:sz w:val="16"/>
              </w:rPr>
            </w:pPr>
          </w:p>
        </w:tc>
        <w:tc>
          <w:tcPr>
            <w:tcW w:w="849" w:type="dxa"/>
            <w:vAlign w:val="center"/>
          </w:tcPr>
          <w:p w:rsidR="00E518ED" w:rsidRPr="005E0FE5" w:rsidRDefault="00E518ED" w:rsidP="00E518ED">
            <w:pPr>
              <w:spacing w:after="0" w:line="276" w:lineRule="auto"/>
              <w:jc w:val="center"/>
              <w:rPr>
                <w:rFonts w:cs="Arial"/>
                <w:sz w:val="16"/>
              </w:rPr>
            </w:pPr>
            <w:r>
              <w:rPr>
                <w:rFonts w:cs="Arial"/>
                <w:sz w:val="16"/>
              </w:rPr>
              <w:t>PIM</w:t>
            </w:r>
          </w:p>
        </w:tc>
      </w:tr>
    </w:tbl>
    <w:p w:rsidR="00FD4631" w:rsidRDefault="00FD4631" w:rsidP="005370D8">
      <w:pPr>
        <w:pStyle w:val="Naslov2"/>
        <w:spacing w:line="276" w:lineRule="auto"/>
      </w:pPr>
      <w:bookmarkStart w:id="85" w:name="_Toc405353245"/>
    </w:p>
    <w:p w:rsidR="00E36505" w:rsidRPr="00E36505" w:rsidRDefault="00E36505" w:rsidP="00E36505">
      <w:pPr>
        <w:rPr>
          <w:lang w:eastAsia="en-US"/>
        </w:rPr>
      </w:pPr>
    </w:p>
    <w:p w:rsidR="00FD4631" w:rsidRDefault="00FD4631" w:rsidP="005370D8">
      <w:pPr>
        <w:pStyle w:val="Naslov2"/>
        <w:spacing w:line="276" w:lineRule="auto"/>
      </w:pPr>
    </w:p>
    <w:p w:rsidR="00BF424E" w:rsidRPr="00E36505" w:rsidRDefault="00BF424E" w:rsidP="00E36505">
      <w:pPr>
        <w:rPr>
          <w:lang w:eastAsia="en-US"/>
        </w:rPr>
      </w:pPr>
    </w:p>
    <w:p w:rsidR="005370D8" w:rsidRDefault="005370D8" w:rsidP="005370D8">
      <w:pPr>
        <w:pStyle w:val="Naslov2"/>
        <w:spacing w:line="276" w:lineRule="auto"/>
      </w:pPr>
      <w:bookmarkStart w:id="86" w:name="_Toc45635275"/>
      <w:r w:rsidRPr="005E0FE5">
        <w:t>10.2 Inštruktorji</w:t>
      </w:r>
      <w:bookmarkEnd w:id="85"/>
      <w:bookmarkEnd w:id="86"/>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2126"/>
        <w:gridCol w:w="2675"/>
        <w:gridCol w:w="870"/>
        <w:gridCol w:w="849"/>
      </w:tblGrid>
      <w:tr w:rsidR="00FD4631" w:rsidRPr="005E0FE5" w:rsidTr="00FD4631">
        <w:trPr>
          <w:cantSplit/>
          <w:trHeight w:val="124"/>
        </w:trPr>
        <w:tc>
          <w:tcPr>
            <w:tcW w:w="2836" w:type="dxa"/>
            <w:vMerge w:val="restart"/>
            <w:shd w:val="clear" w:color="auto" w:fill="E1F0F0"/>
            <w:vAlign w:val="center"/>
          </w:tcPr>
          <w:p w:rsidR="00FD4631" w:rsidRPr="005E0FE5" w:rsidRDefault="00FD4631" w:rsidP="00FD4631">
            <w:pPr>
              <w:spacing w:after="0" w:line="276" w:lineRule="auto"/>
              <w:jc w:val="center"/>
              <w:rPr>
                <w:rFonts w:cs="Arial"/>
              </w:rPr>
            </w:pPr>
            <w:r w:rsidRPr="005E0FE5">
              <w:rPr>
                <w:rFonts w:cs="Arial"/>
                <w:b/>
                <w:sz w:val="16"/>
              </w:rPr>
              <w:t>Priimek in ime</w:t>
            </w:r>
          </w:p>
        </w:tc>
        <w:tc>
          <w:tcPr>
            <w:tcW w:w="4801" w:type="dxa"/>
            <w:gridSpan w:val="2"/>
            <w:shd w:val="clear" w:color="auto" w:fill="E1F0F0"/>
            <w:vAlign w:val="center"/>
          </w:tcPr>
          <w:p w:rsidR="00FD4631" w:rsidRPr="005E0FE5" w:rsidRDefault="00FD4631" w:rsidP="00FD4631">
            <w:pPr>
              <w:spacing w:after="0" w:line="276" w:lineRule="auto"/>
              <w:jc w:val="center"/>
              <w:rPr>
                <w:rFonts w:cs="Arial"/>
                <w:b/>
                <w:sz w:val="16"/>
              </w:rPr>
            </w:pPr>
            <w:r w:rsidRPr="005E0FE5">
              <w:rPr>
                <w:rFonts w:cs="Arial"/>
                <w:b/>
                <w:sz w:val="16"/>
              </w:rPr>
              <w:t>Predmet</w:t>
            </w:r>
          </w:p>
        </w:tc>
        <w:tc>
          <w:tcPr>
            <w:tcW w:w="870" w:type="dxa"/>
            <w:vMerge w:val="restart"/>
            <w:shd w:val="clear" w:color="auto" w:fill="E1F0F0"/>
            <w:vAlign w:val="center"/>
          </w:tcPr>
          <w:p w:rsidR="00FD4631" w:rsidRPr="005E0FE5" w:rsidRDefault="00FD4631" w:rsidP="00FD4631">
            <w:pPr>
              <w:spacing w:after="0" w:line="276" w:lineRule="auto"/>
              <w:jc w:val="center"/>
              <w:rPr>
                <w:rFonts w:cs="Arial"/>
                <w:b/>
                <w:sz w:val="16"/>
              </w:rPr>
            </w:pPr>
            <w:r w:rsidRPr="005E0FE5">
              <w:rPr>
                <w:rFonts w:cs="Arial"/>
                <w:b/>
                <w:sz w:val="16"/>
              </w:rPr>
              <w:t>1.letnik</w:t>
            </w:r>
          </w:p>
        </w:tc>
        <w:tc>
          <w:tcPr>
            <w:tcW w:w="849" w:type="dxa"/>
            <w:vMerge w:val="restart"/>
            <w:shd w:val="clear" w:color="auto" w:fill="E1F0F0"/>
            <w:vAlign w:val="center"/>
          </w:tcPr>
          <w:p w:rsidR="00FD4631" w:rsidRPr="005E0FE5" w:rsidRDefault="00FD4631" w:rsidP="00FD4631">
            <w:pPr>
              <w:spacing w:after="0" w:line="276" w:lineRule="auto"/>
              <w:jc w:val="center"/>
              <w:rPr>
                <w:rFonts w:cs="Arial"/>
                <w:b/>
                <w:sz w:val="16"/>
              </w:rPr>
            </w:pPr>
            <w:r>
              <w:rPr>
                <w:rFonts w:cs="Arial"/>
                <w:b/>
                <w:sz w:val="16"/>
              </w:rPr>
              <w:t>2.</w:t>
            </w:r>
            <w:r w:rsidRPr="005E0FE5">
              <w:rPr>
                <w:rFonts w:cs="Arial"/>
                <w:b/>
                <w:sz w:val="16"/>
              </w:rPr>
              <w:t>letnik</w:t>
            </w:r>
          </w:p>
        </w:tc>
      </w:tr>
      <w:tr w:rsidR="00FD4631" w:rsidRPr="005E0FE5" w:rsidTr="00FD4631">
        <w:trPr>
          <w:cantSplit/>
          <w:trHeight w:hRule="exact" w:val="358"/>
        </w:trPr>
        <w:tc>
          <w:tcPr>
            <w:tcW w:w="2836" w:type="dxa"/>
            <w:vMerge/>
            <w:shd w:val="clear" w:color="auto" w:fill="E1F0F0"/>
            <w:vAlign w:val="center"/>
          </w:tcPr>
          <w:p w:rsidR="00FD4631" w:rsidRPr="005E0FE5" w:rsidRDefault="00FD4631" w:rsidP="00FD4631">
            <w:pPr>
              <w:spacing w:after="0" w:line="276" w:lineRule="auto"/>
              <w:jc w:val="center"/>
              <w:rPr>
                <w:rFonts w:cs="Arial"/>
                <w:b/>
                <w:sz w:val="16"/>
              </w:rPr>
            </w:pPr>
          </w:p>
        </w:tc>
        <w:tc>
          <w:tcPr>
            <w:tcW w:w="2126" w:type="dxa"/>
            <w:shd w:val="clear" w:color="auto" w:fill="E1F0F0"/>
            <w:vAlign w:val="center"/>
          </w:tcPr>
          <w:p w:rsidR="00FD4631" w:rsidRPr="005E0FE5" w:rsidRDefault="00FD4631" w:rsidP="00FD4631">
            <w:pPr>
              <w:spacing w:after="0" w:line="276" w:lineRule="auto"/>
              <w:jc w:val="center"/>
              <w:rPr>
                <w:rFonts w:cs="Arial"/>
                <w:b/>
                <w:sz w:val="16"/>
              </w:rPr>
            </w:pPr>
            <w:r>
              <w:rPr>
                <w:rFonts w:cs="Arial"/>
                <w:b/>
                <w:sz w:val="16"/>
              </w:rPr>
              <w:t>Strojništvo</w:t>
            </w:r>
          </w:p>
        </w:tc>
        <w:tc>
          <w:tcPr>
            <w:tcW w:w="2675" w:type="dxa"/>
            <w:shd w:val="clear" w:color="auto" w:fill="E1F0F0"/>
            <w:vAlign w:val="center"/>
          </w:tcPr>
          <w:p w:rsidR="00FD4631" w:rsidRPr="005E0FE5" w:rsidRDefault="00FD4631" w:rsidP="00FD4631">
            <w:pPr>
              <w:spacing w:after="0" w:line="276" w:lineRule="auto"/>
              <w:jc w:val="center"/>
              <w:rPr>
                <w:rFonts w:cs="Arial"/>
                <w:b/>
                <w:sz w:val="16"/>
              </w:rPr>
            </w:pPr>
            <w:r>
              <w:rPr>
                <w:rFonts w:cs="Arial"/>
                <w:b/>
                <w:sz w:val="16"/>
              </w:rPr>
              <w:t>Mehatronika</w:t>
            </w:r>
          </w:p>
        </w:tc>
        <w:tc>
          <w:tcPr>
            <w:tcW w:w="870" w:type="dxa"/>
            <w:vMerge/>
            <w:shd w:val="clear" w:color="auto" w:fill="E1F0F0"/>
            <w:vAlign w:val="center"/>
          </w:tcPr>
          <w:p w:rsidR="00FD4631" w:rsidRPr="005E0FE5" w:rsidRDefault="00FD4631" w:rsidP="00FD4631">
            <w:pPr>
              <w:spacing w:after="0" w:line="276" w:lineRule="auto"/>
              <w:jc w:val="center"/>
              <w:rPr>
                <w:rFonts w:cs="Arial"/>
                <w:b/>
                <w:sz w:val="16"/>
              </w:rPr>
            </w:pPr>
          </w:p>
        </w:tc>
        <w:tc>
          <w:tcPr>
            <w:tcW w:w="849" w:type="dxa"/>
            <w:vMerge/>
            <w:shd w:val="clear" w:color="auto" w:fill="E1F0F0"/>
            <w:vAlign w:val="center"/>
          </w:tcPr>
          <w:p w:rsidR="00FD4631" w:rsidRPr="005E0FE5" w:rsidRDefault="00FD4631" w:rsidP="00FD4631">
            <w:pPr>
              <w:spacing w:after="0" w:line="276" w:lineRule="auto"/>
              <w:jc w:val="center"/>
              <w:rPr>
                <w:rFonts w:cs="Arial"/>
                <w:b/>
                <w:sz w:val="16"/>
              </w:rPr>
            </w:pPr>
          </w:p>
        </w:tc>
      </w:tr>
      <w:tr w:rsidR="00FD4631" w:rsidRPr="005E0FE5" w:rsidTr="00E518ED">
        <w:trPr>
          <w:cantSplit/>
          <w:trHeight w:hRule="exact" w:val="950"/>
        </w:trPr>
        <w:tc>
          <w:tcPr>
            <w:tcW w:w="2836" w:type="dxa"/>
            <w:shd w:val="clear" w:color="auto" w:fill="auto"/>
            <w:vAlign w:val="center"/>
          </w:tcPr>
          <w:p w:rsidR="00FD4631" w:rsidRPr="005E0FE5" w:rsidRDefault="00DA538E" w:rsidP="00FD4631">
            <w:pPr>
              <w:spacing w:after="0" w:line="276" w:lineRule="auto"/>
              <w:jc w:val="center"/>
              <w:rPr>
                <w:rFonts w:cs="Arial"/>
                <w:sz w:val="16"/>
              </w:rPr>
            </w:pPr>
            <w:r>
              <w:rPr>
                <w:rFonts w:cs="Arial"/>
                <w:sz w:val="16"/>
              </w:rPr>
              <w:t>Igor VUŠNIK, dipl. inž.</w:t>
            </w:r>
          </w:p>
        </w:tc>
        <w:tc>
          <w:tcPr>
            <w:tcW w:w="2126" w:type="dxa"/>
            <w:vAlign w:val="center"/>
          </w:tcPr>
          <w:p w:rsidR="00FD4631" w:rsidRPr="005E0FE5" w:rsidRDefault="00FD4631" w:rsidP="00FD4631">
            <w:pPr>
              <w:spacing w:after="0" w:line="276" w:lineRule="auto"/>
              <w:jc w:val="center"/>
              <w:rPr>
                <w:rFonts w:cs="Arial"/>
                <w:sz w:val="16"/>
              </w:rPr>
            </w:pPr>
          </w:p>
        </w:tc>
        <w:tc>
          <w:tcPr>
            <w:tcW w:w="2675" w:type="dxa"/>
            <w:vAlign w:val="center"/>
          </w:tcPr>
          <w:p w:rsidR="004E3B48" w:rsidRDefault="004E3B48" w:rsidP="00DA538E">
            <w:pPr>
              <w:spacing w:after="0" w:line="276" w:lineRule="auto"/>
              <w:jc w:val="center"/>
              <w:rPr>
                <w:rFonts w:cs="Arial"/>
                <w:sz w:val="16"/>
              </w:rPr>
            </w:pPr>
            <w:r>
              <w:rPr>
                <w:rFonts w:cs="Arial"/>
                <w:sz w:val="16"/>
              </w:rPr>
              <w:t>Sistemi mehatronike 1 (SME1)</w:t>
            </w:r>
          </w:p>
          <w:p w:rsidR="00FD4631" w:rsidRDefault="00DA538E" w:rsidP="00DA538E">
            <w:pPr>
              <w:spacing w:after="0" w:line="276" w:lineRule="auto"/>
              <w:jc w:val="center"/>
              <w:rPr>
                <w:rFonts w:cs="Arial"/>
                <w:sz w:val="16"/>
              </w:rPr>
            </w:pPr>
            <w:r>
              <w:rPr>
                <w:rFonts w:cs="Arial"/>
                <w:sz w:val="16"/>
              </w:rPr>
              <w:t>Sistemi mehatronike 2 (SME2)</w:t>
            </w:r>
          </w:p>
          <w:p w:rsidR="004E3B48" w:rsidRDefault="004E3B48" w:rsidP="00DA538E">
            <w:pPr>
              <w:spacing w:after="0" w:line="276" w:lineRule="auto"/>
              <w:jc w:val="center"/>
              <w:rPr>
                <w:rFonts w:cs="Arial"/>
                <w:sz w:val="16"/>
              </w:rPr>
            </w:pPr>
            <w:r>
              <w:rPr>
                <w:rFonts w:cs="Arial"/>
                <w:sz w:val="16"/>
              </w:rPr>
              <w:t>Avtomatizacija in robotika (AVR)</w:t>
            </w:r>
          </w:p>
          <w:p w:rsidR="00E518ED" w:rsidRPr="005E0FE5" w:rsidRDefault="00E518ED" w:rsidP="00DA538E">
            <w:pPr>
              <w:spacing w:after="0" w:line="276" w:lineRule="auto"/>
              <w:jc w:val="center"/>
              <w:rPr>
                <w:rFonts w:cs="Arial"/>
                <w:sz w:val="16"/>
              </w:rPr>
            </w:pPr>
            <w:r>
              <w:rPr>
                <w:rFonts w:cs="Arial"/>
                <w:sz w:val="16"/>
              </w:rPr>
              <w:t>Pogoni in mehanizmi (PIM)</w:t>
            </w:r>
          </w:p>
        </w:tc>
        <w:tc>
          <w:tcPr>
            <w:tcW w:w="870" w:type="dxa"/>
            <w:vAlign w:val="center"/>
          </w:tcPr>
          <w:p w:rsidR="00FD4631" w:rsidRPr="005E0FE5" w:rsidRDefault="004E3B48" w:rsidP="00FD4631">
            <w:pPr>
              <w:spacing w:after="0" w:line="276" w:lineRule="auto"/>
              <w:jc w:val="center"/>
              <w:rPr>
                <w:rFonts w:cs="Arial"/>
                <w:sz w:val="16"/>
              </w:rPr>
            </w:pPr>
            <w:r>
              <w:rPr>
                <w:rFonts w:cs="Arial"/>
                <w:sz w:val="16"/>
              </w:rPr>
              <w:t>SME1</w:t>
            </w:r>
          </w:p>
        </w:tc>
        <w:tc>
          <w:tcPr>
            <w:tcW w:w="849" w:type="dxa"/>
            <w:vAlign w:val="center"/>
          </w:tcPr>
          <w:p w:rsidR="00FD4631" w:rsidRDefault="00DA538E" w:rsidP="00FD4631">
            <w:pPr>
              <w:spacing w:after="0" w:line="276" w:lineRule="auto"/>
              <w:jc w:val="center"/>
              <w:rPr>
                <w:rFonts w:cs="Arial"/>
                <w:sz w:val="16"/>
              </w:rPr>
            </w:pPr>
            <w:r>
              <w:rPr>
                <w:rFonts w:cs="Arial"/>
                <w:sz w:val="16"/>
              </w:rPr>
              <w:t>SME2</w:t>
            </w:r>
          </w:p>
          <w:p w:rsidR="004E3B48" w:rsidRDefault="004E3B48" w:rsidP="00FD4631">
            <w:pPr>
              <w:spacing w:after="0" w:line="276" w:lineRule="auto"/>
              <w:jc w:val="center"/>
              <w:rPr>
                <w:rFonts w:cs="Arial"/>
                <w:sz w:val="16"/>
              </w:rPr>
            </w:pPr>
            <w:r>
              <w:rPr>
                <w:rFonts w:cs="Arial"/>
                <w:sz w:val="16"/>
              </w:rPr>
              <w:t>AVR</w:t>
            </w:r>
          </w:p>
          <w:p w:rsidR="00E518ED" w:rsidRPr="005E0FE5" w:rsidRDefault="00E518ED" w:rsidP="00FD4631">
            <w:pPr>
              <w:spacing w:after="0" w:line="276" w:lineRule="auto"/>
              <w:jc w:val="center"/>
              <w:rPr>
                <w:rFonts w:cs="Arial"/>
                <w:sz w:val="16"/>
              </w:rPr>
            </w:pPr>
            <w:r>
              <w:rPr>
                <w:rFonts w:cs="Arial"/>
                <w:sz w:val="16"/>
              </w:rPr>
              <w:t>PIM</w:t>
            </w:r>
          </w:p>
        </w:tc>
      </w:tr>
      <w:tr w:rsidR="00DA538E" w:rsidRPr="005E0FE5" w:rsidTr="00FD4631">
        <w:trPr>
          <w:cantSplit/>
          <w:trHeight w:hRule="exact" w:val="719"/>
        </w:trPr>
        <w:tc>
          <w:tcPr>
            <w:tcW w:w="2836" w:type="dxa"/>
            <w:shd w:val="clear" w:color="auto" w:fill="auto"/>
            <w:vAlign w:val="center"/>
          </w:tcPr>
          <w:p w:rsidR="00DA538E" w:rsidRPr="005E0FE5" w:rsidRDefault="00DA538E" w:rsidP="00DA538E">
            <w:pPr>
              <w:spacing w:after="0" w:line="276" w:lineRule="auto"/>
              <w:jc w:val="center"/>
              <w:rPr>
                <w:rFonts w:cs="Arial"/>
                <w:sz w:val="16"/>
              </w:rPr>
            </w:pPr>
            <w:r>
              <w:rPr>
                <w:rFonts w:cs="Arial"/>
                <w:sz w:val="16"/>
              </w:rPr>
              <w:t>Anton ČEPIN, univ. dipl. inž.</w:t>
            </w:r>
          </w:p>
        </w:tc>
        <w:tc>
          <w:tcPr>
            <w:tcW w:w="2126" w:type="dxa"/>
            <w:vAlign w:val="center"/>
          </w:tcPr>
          <w:p w:rsidR="00DA538E" w:rsidRPr="005E0FE5" w:rsidRDefault="00DA538E" w:rsidP="00DA538E">
            <w:pPr>
              <w:spacing w:after="0" w:line="276" w:lineRule="auto"/>
              <w:jc w:val="center"/>
              <w:rPr>
                <w:rFonts w:cs="Arial"/>
                <w:sz w:val="16"/>
              </w:rPr>
            </w:pPr>
            <w:r>
              <w:rPr>
                <w:rFonts w:cs="Arial"/>
                <w:sz w:val="16"/>
              </w:rPr>
              <w:t>Elektrotehnika (ELE)</w:t>
            </w:r>
          </w:p>
        </w:tc>
        <w:tc>
          <w:tcPr>
            <w:tcW w:w="2675" w:type="dxa"/>
            <w:vAlign w:val="center"/>
          </w:tcPr>
          <w:p w:rsidR="00DA538E" w:rsidRDefault="00DA538E" w:rsidP="00DA538E">
            <w:pPr>
              <w:spacing w:after="0" w:line="276" w:lineRule="auto"/>
              <w:jc w:val="center"/>
              <w:rPr>
                <w:rFonts w:cs="Arial"/>
                <w:sz w:val="16"/>
              </w:rPr>
            </w:pPr>
            <w:r>
              <w:rPr>
                <w:rFonts w:cs="Arial"/>
                <w:sz w:val="16"/>
              </w:rPr>
              <w:t>Osnove elektrotehnike (OET)</w:t>
            </w:r>
          </w:p>
          <w:p w:rsidR="00DA538E" w:rsidRPr="005E0FE5" w:rsidRDefault="00DA538E" w:rsidP="00DA538E">
            <w:pPr>
              <w:spacing w:after="0" w:line="276" w:lineRule="auto"/>
              <w:jc w:val="center"/>
              <w:rPr>
                <w:rFonts w:cs="Arial"/>
                <w:sz w:val="16"/>
              </w:rPr>
            </w:pPr>
            <w:r>
              <w:rPr>
                <w:rFonts w:cs="Arial"/>
                <w:sz w:val="16"/>
              </w:rPr>
              <w:t>Komunikacijske tehnologije in storitve (KTS)</w:t>
            </w:r>
          </w:p>
        </w:tc>
        <w:tc>
          <w:tcPr>
            <w:tcW w:w="870" w:type="dxa"/>
            <w:vAlign w:val="center"/>
          </w:tcPr>
          <w:p w:rsidR="00DA538E" w:rsidRDefault="00DA538E" w:rsidP="00DA538E">
            <w:pPr>
              <w:spacing w:after="0" w:line="276" w:lineRule="auto"/>
              <w:jc w:val="center"/>
              <w:rPr>
                <w:rFonts w:cs="Arial"/>
                <w:sz w:val="16"/>
              </w:rPr>
            </w:pPr>
            <w:r>
              <w:rPr>
                <w:rFonts w:cs="Arial"/>
                <w:sz w:val="16"/>
              </w:rPr>
              <w:t>ELE</w:t>
            </w:r>
          </w:p>
          <w:p w:rsidR="00DA538E" w:rsidRPr="005E0FE5" w:rsidRDefault="00DA538E" w:rsidP="00DA538E">
            <w:pPr>
              <w:spacing w:after="0" w:line="276" w:lineRule="auto"/>
              <w:jc w:val="center"/>
              <w:rPr>
                <w:rFonts w:cs="Arial"/>
                <w:sz w:val="16"/>
              </w:rPr>
            </w:pPr>
            <w:r>
              <w:rPr>
                <w:rFonts w:cs="Arial"/>
                <w:sz w:val="16"/>
              </w:rPr>
              <w:t>OET</w:t>
            </w:r>
          </w:p>
        </w:tc>
        <w:tc>
          <w:tcPr>
            <w:tcW w:w="849" w:type="dxa"/>
            <w:vAlign w:val="center"/>
          </w:tcPr>
          <w:p w:rsidR="00DA538E" w:rsidRPr="005E0FE5" w:rsidRDefault="00DA538E" w:rsidP="00DA538E">
            <w:pPr>
              <w:spacing w:after="0" w:line="276" w:lineRule="auto"/>
              <w:jc w:val="center"/>
              <w:rPr>
                <w:rFonts w:cs="Arial"/>
                <w:sz w:val="16"/>
              </w:rPr>
            </w:pPr>
            <w:r>
              <w:rPr>
                <w:rFonts w:cs="Arial"/>
                <w:sz w:val="16"/>
              </w:rPr>
              <w:t>KTS</w:t>
            </w:r>
          </w:p>
        </w:tc>
      </w:tr>
      <w:tr w:rsidR="00DA538E" w:rsidRPr="005E0FE5" w:rsidTr="00FD4631">
        <w:trPr>
          <w:cantSplit/>
          <w:trHeight w:hRule="exact" w:val="499"/>
        </w:trPr>
        <w:tc>
          <w:tcPr>
            <w:tcW w:w="2836" w:type="dxa"/>
            <w:shd w:val="clear" w:color="auto" w:fill="auto"/>
            <w:vAlign w:val="center"/>
          </w:tcPr>
          <w:p w:rsidR="00DA538E" w:rsidRPr="005E0FE5" w:rsidRDefault="00DA538E" w:rsidP="00DA538E">
            <w:pPr>
              <w:spacing w:after="0" w:line="276" w:lineRule="auto"/>
              <w:jc w:val="center"/>
              <w:rPr>
                <w:rFonts w:cs="Arial"/>
                <w:sz w:val="16"/>
              </w:rPr>
            </w:pPr>
            <w:r>
              <w:rPr>
                <w:rFonts w:cs="Arial"/>
                <w:sz w:val="16"/>
              </w:rPr>
              <w:t>Gorazd GEČ, univ. dipl. inž.</w:t>
            </w:r>
          </w:p>
        </w:tc>
        <w:tc>
          <w:tcPr>
            <w:tcW w:w="2126" w:type="dxa"/>
            <w:vAlign w:val="center"/>
          </w:tcPr>
          <w:p w:rsidR="00DA538E" w:rsidRPr="005E0FE5" w:rsidRDefault="00DA538E" w:rsidP="00DA538E">
            <w:pPr>
              <w:spacing w:after="0" w:line="276" w:lineRule="auto"/>
              <w:jc w:val="center"/>
              <w:rPr>
                <w:rFonts w:cs="Arial"/>
                <w:sz w:val="16"/>
              </w:rPr>
            </w:pPr>
          </w:p>
        </w:tc>
        <w:tc>
          <w:tcPr>
            <w:tcW w:w="2675" w:type="dxa"/>
            <w:vAlign w:val="center"/>
          </w:tcPr>
          <w:p w:rsidR="00DA538E" w:rsidRDefault="00DA538E" w:rsidP="00DA538E">
            <w:pPr>
              <w:spacing w:after="0" w:line="276" w:lineRule="auto"/>
              <w:jc w:val="center"/>
              <w:rPr>
                <w:rFonts w:cs="Arial"/>
                <w:sz w:val="16"/>
              </w:rPr>
            </w:pPr>
            <w:r>
              <w:rPr>
                <w:rFonts w:cs="Arial"/>
                <w:sz w:val="16"/>
              </w:rPr>
              <w:t>Robotski sistemi 1 (ROS1)</w:t>
            </w:r>
          </w:p>
          <w:p w:rsidR="00DA538E" w:rsidRPr="005E0FE5" w:rsidRDefault="00DA538E" w:rsidP="00DA538E">
            <w:pPr>
              <w:spacing w:after="0" w:line="276" w:lineRule="auto"/>
              <w:jc w:val="center"/>
              <w:rPr>
                <w:rFonts w:cs="Arial"/>
                <w:sz w:val="16"/>
              </w:rPr>
            </w:pPr>
            <w:r>
              <w:rPr>
                <w:rFonts w:cs="Arial"/>
                <w:sz w:val="16"/>
              </w:rPr>
              <w:t>Programiranje v avtomatiki (PRA)</w:t>
            </w:r>
          </w:p>
        </w:tc>
        <w:tc>
          <w:tcPr>
            <w:tcW w:w="870" w:type="dxa"/>
            <w:vAlign w:val="center"/>
          </w:tcPr>
          <w:p w:rsidR="00DA538E" w:rsidRPr="005E0FE5" w:rsidRDefault="00DA538E" w:rsidP="00DA538E">
            <w:pPr>
              <w:spacing w:after="0" w:line="276" w:lineRule="auto"/>
              <w:jc w:val="center"/>
              <w:rPr>
                <w:rFonts w:cs="Arial"/>
                <w:sz w:val="16"/>
              </w:rPr>
            </w:pPr>
          </w:p>
        </w:tc>
        <w:tc>
          <w:tcPr>
            <w:tcW w:w="849" w:type="dxa"/>
            <w:vAlign w:val="center"/>
          </w:tcPr>
          <w:p w:rsidR="00DA538E" w:rsidRDefault="00DA538E" w:rsidP="00DA538E">
            <w:pPr>
              <w:spacing w:after="0" w:line="276" w:lineRule="auto"/>
              <w:jc w:val="center"/>
              <w:rPr>
                <w:rFonts w:cs="Arial"/>
                <w:sz w:val="16"/>
              </w:rPr>
            </w:pPr>
            <w:r>
              <w:rPr>
                <w:rFonts w:cs="Arial"/>
                <w:sz w:val="16"/>
              </w:rPr>
              <w:t>ROS1</w:t>
            </w:r>
          </w:p>
          <w:p w:rsidR="00DA538E" w:rsidRPr="005E0FE5" w:rsidRDefault="00DA538E" w:rsidP="00DA538E">
            <w:pPr>
              <w:spacing w:after="0" w:line="276" w:lineRule="auto"/>
              <w:jc w:val="center"/>
              <w:rPr>
                <w:rFonts w:cs="Arial"/>
                <w:sz w:val="16"/>
              </w:rPr>
            </w:pPr>
            <w:r>
              <w:rPr>
                <w:rFonts w:cs="Arial"/>
                <w:sz w:val="16"/>
              </w:rPr>
              <w:t>PRA</w:t>
            </w:r>
          </w:p>
        </w:tc>
      </w:tr>
    </w:tbl>
    <w:p w:rsidR="00FD4631" w:rsidRPr="00FD4631" w:rsidRDefault="00FD4631" w:rsidP="00FD4631">
      <w:pPr>
        <w:rPr>
          <w:lang w:eastAsia="en-US"/>
        </w:rPr>
      </w:pPr>
    </w:p>
    <w:p w:rsidR="005370D8" w:rsidRPr="005E0FE5" w:rsidRDefault="005370D8" w:rsidP="005370D8">
      <w:pPr>
        <w:spacing w:line="276" w:lineRule="auto"/>
        <w:rPr>
          <w:rFonts w:cs="Arial"/>
          <w:sz w:val="16"/>
        </w:rPr>
      </w:pPr>
    </w:p>
    <w:p w:rsidR="005370D8" w:rsidRPr="005E0FE5" w:rsidRDefault="005370D8" w:rsidP="005370D8">
      <w:pPr>
        <w:pStyle w:val="Naslov2"/>
        <w:spacing w:line="276" w:lineRule="auto"/>
      </w:pPr>
      <w:bookmarkStart w:id="87" w:name="_Toc405353246"/>
      <w:bookmarkStart w:id="88" w:name="_Toc45635276"/>
      <w:r w:rsidRPr="005E0FE5">
        <w:t>10.3 Laboranti</w:t>
      </w:r>
      <w:bookmarkEnd w:id="87"/>
      <w:bookmarkEnd w:id="88"/>
    </w:p>
    <w:p w:rsidR="005370D8" w:rsidRDefault="00D429BE" w:rsidP="005370D8">
      <w:pPr>
        <w:spacing w:line="276" w:lineRule="auto"/>
        <w:rPr>
          <w:rFonts w:cs="Arial"/>
          <w:sz w:val="20"/>
        </w:rPr>
      </w:pPr>
      <w:r>
        <w:rPr>
          <w:rFonts w:cs="Arial"/>
          <w:sz w:val="20"/>
        </w:rPr>
        <w:t>/</w:t>
      </w:r>
    </w:p>
    <w:p w:rsidR="00E36505" w:rsidRDefault="00E36505" w:rsidP="005370D8">
      <w:pPr>
        <w:spacing w:line="276" w:lineRule="auto"/>
        <w:rPr>
          <w:rFonts w:cs="Arial"/>
          <w:sz w:val="20"/>
        </w:rPr>
      </w:pPr>
    </w:p>
    <w:p w:rsidR="00DA538E" w:rsidRPr="005E0FE5" w:rsidRDefault="00DA538E" w:rsidP="00DA538E">
      <w:pPr>
        <w:pStyle w:val="Naslov2"/>
      </w:pPr>
      <w:bookmarkStart w:id="89" w:name="_Toc45635277"/>
      <w:r>
        <w:t>10.4</w:t>
      </w:r>
      <w:r w:rsidRPr="005E0FE5">
        <w:t xml:space="preserve"> </w:t>
      </w:r>
      <w:r>
        <w:t>Organizator PRI</w:t>
      </w:r>
      <w:bookmarkEnd w:id="89"/>
    </w:p>
    <w:p w:rsidR="00122EFE" w:rsidRDefault="008E53D3" w:rsidP="005370D8">
      <w:pPr>
        <w:spacing w:line="276" w:lineRule="auto"/>
        <w:rPr>
          <w:rFonts w:cs="Arial"/>
        </w:rPr>
      </w:pPr>
      <w:r>
        <w:rPr>
          <w:rFonts w:cs="Arial"/>
        </w:rPr>
        <w:t>Drago Šebez</w:t>
      </w:r>
      <w:r w:rsidR="00DA538E">
        <w:rPr>
          <w:rFonts w:cs="Arial"/>
        </w:rPr>
        <w:t>, univ. dipl. inž.</w:t>
      </w:r>
    </w:p>
    <w:p w:rsidR="00DA538E" w:rsidRDefault="00DA538E" w:rsidP="005370D8">
      <w:pPr>
        <w:spacing w:line="276" w:lineRule="auto"/>
        <w:rPr>
          <w:rFonts w:cs="Arial"/>
        </w:rPr>
      </w:pPr>
    </w:p>
    <w:p w:rsidR="00E36505" w:rsidRPr="00DA538E" w:rsidRDefault="00E36505" w:rsidP="005370D8">
      <w:pPr>
        <w:spacing w:line="276" w:lineRule="auto"/>
        <w:rPr>
          <w:rFonts w:cs="Arial"/>
        </w:rPr>
      </w:pPr>
    </w:p>
    <w:p w:rsidR="005370D8" w:rsidRDefault="005370D8" w:rsidP="00DA538E">
      <w:pPr>
        <w:pStyle w:val="Naslov2"/>
      </w:pPr>
      <w:bookmarkStart w:id="90" w:name="_Toc405353247"/>
      <w:bookmarkStart w:id="91" w:name="_Toc45635278"/>
      <w:r w:rsidRPr="005E0FE5">
        <w:t>10.</w:t>
      </w:r>
      <w:r w:rsidR="00DA538E">
        <w:t>5</w:t>
      </w:r>
      <w:r w:rsidRPr="005E0FE5">
        <w:t xml:space="preserve"> </w:t>
      </w:r>
      <w:proofErr w:type="spellStart"/>
      <w:r w:rsidRPr="00DA538E">
        <w:t>Kalkulativno</w:t>
      </w:r>
      <w:proofErr w:type="spellEnd"/>
      <w:r w:rsidRPr="005E0FE5">
        <w:t xml:space="preserve"> število študentov 20</w:t>
      </w:r>
      <w:r w:rsidR="008E53D3">
        <w:t>20</w:t>
      </w:r>
      <w:r w:rsidRPr="005E0FE5">
        <w:t>/</w:t>
      </w:r>
      <w:r w:rsidR="00F77BCB">
        <w:t>2</w:t>
      </w:r>
      <w:r w:rsidR="008E53D3">
        <w:t>1</w:t>
      </w:r>
      <w:r w:rsidRPr="005E0FE5">
        <w:t xml:space="preserve"> za organizacijo PRI</w:t>
      </w:r>
      <w:bookmarkEnd w:id="90"/>
      <w:bookmarkEnd w:id="91"/>
    </w:p>
    <w:tbl>
      <w:tblPr>
        <w:tblStyle w:val="Tabelamrea"/>
        <w:tblW w:w="0" w:type="auto"/>
        <w:tblLook w:val="04A0" w:firstRow="1" w:lastRow="0" w:firstColumn="1" w:lastColumn="0" w:noHBand="0" w:noVBand="1"/>
      </w:tblPr>
      <w:tblGrid>
        <w:gridCol w:w="2547"/>
        <w:gridCol w:w="2268"/>
      </w:tblGrid>
      <w:tr w:rsidR="000A32ED" w:rsidRPr="00DA538E" w:rsidTr="00DA538E">
        <w:trPr>
          <w:trHeight w:hRule="exact" w:val="340"/>
        </w:trPr>
        <w:tc>
          <w:tcPr>
            <w:tcW w:w="2547" w:type="dxa"/>
            <w:shd w:val="clear" w:color="auto" w:fill="F2F2F2" w:themeFill="background1" w:themeFillShade="F2"/>
            <w:vAlign w:val="center"/>
          </w:tcPr>
          <w:p w:rsidR="000A32ED" w:rsidRPr="00DA538E" w:rsidRDefault="000A32ED" w:rsidP="000A32ED">
            <w:pPr>
              <w:jc w:val="center"/>
              <w:rPr>
                <w:sz w:val="22"/>
                <w:lang w:eastAsia="en-US"/>
              </w:rPr>
            </w:pPr>
            <w:proofErr w:type="spellStart"/>
            <w:r w:rsidRPr="00DA538E">
              <w:rPr>
                <w:rFonts w:cs="Arial"/>
                <w:b/>
                <w:sz w:val="22"/>
              </w:rPr>
              <w:t>Letnik</w:t>
            </w:r>
            <w:proofErr w:type="spellEnd"/>
          </w:p>
        </w:tc>
        <w:tc>
          <w:tcPr>
            <w:tcW w:w="2268" w:type="dxa"/>
            <w:shd w:val="clear" w:color="auto" w:fill="F2F2F2" w:themeFill="background1" w:themeFillShade="F2"/>
            <w:vAlign w:val="center"/>
          </w:tcPr>
          <w:p w:rsidR="000A32ED" w:rsidRPr="00DA538E" w:rsidRDefault="000A32ED" w:rsidP="000A32ED">
            <w:pPr>
              <w:jc w:val="center"/>
              <w:rPr>
                <w:sz w:val="22"/>
                <w:lang w:eastAsia="en-US"/>
              </w:rPr>
            </w:pPr>
            <w:proofErr w:type="spellStart"/>
            <w:r w:rsidRPr="00DA538E">
              <w:rPr>
                <w:rFonts w:cs="Arial"/>
                <w:b/>
                <w:sz w:val="22"/>
              </w:rPr>
              <w:t>Število</w:t>
            </w:r>
            <w:proofErr w:type="spellEnd"/>
            <w:r w:rsidRPr="00DA538E">
              <w:rPr>
                <w:rFonts w:cs="Arial"/>
                <w:b/>
                <w:sz w:val="22"/>
              </w:rPr>
              <w:t xml:space="preserve"> </w:t>
            </w:r>
            <w:proofErr w:type="spellStart"/>
            <w:r w:rsidRPr="00DA538E">
              <w:rPr>
                <w:rFonts w:cs="Arial"/>
                <w:b/>
                <w:sz w:val="22"/>
              </w:rPr>
              <w:t>študentov</w:t>
            </w:r>
            <w:proofErr w:type="spellEnd"/>
          </w:p>
        </w:tc>
      </w:tr>
      <w:tr w:rsidR="000A32ED" w:rsidRPr="00DA538E" w:rsidTr="00DA538E">
        <w:trPr>
          <w:trHeight w:hRule="exact" w:val="340"/>
        </w:trPr>
        <w:tc>
          <w:tcPr>
            <w:tcW w:w="2547" w:type="dxa"/>
            <w:vAlign w:val="center"/>
          </w:tcPr>
          <w:p w:rsidR="000A32ED" w:rsidRPr="00DA538E" w:rsidRDefault="000A32ED" w:rsidP="000A32ED">
            <w:pPr>
              <w:jc w:val="center"/>
              <w:rPr>
                <w:sz w:val="22"/>
                <w:lang w:eastAsia="en-US"/>
              </w:rPr>
            </w:pPr>
            <w:r w:rsidRPr="00DA538E">
              <w:rPr>
                <w:rFonts w:cs="Arial"/>
                <w:sz w:val="22"/>
              </w:rPr>
              <w:t>1.</w:t>
            </w:r>
          </w:p>
        </w:tc>
        <w:tc>
          <w:tcPr>
            <w:tcW w:w="2268" w:type="dxa"/>
            <w:vAlign w:val="center"/>
          </w:tcPr>
          <w:p w:rsidR="000A32ED" w:rsidRPr="00DA538E" w:rsidRDefault="007D7512" w:rsidP="007D7512">
            <w:pPr>
              <w:jc w:val="center"/>
              <w:rPr>
                <w:sz w:val="22"/>
                <w:lang w:eastAsia="en-US"/>
              </w:rPr>
            </w:pPr>
            <w:r>
              <w:rPr>
                <w:sz w:val="22"/>
                <w:lang w:eastAsia="en-US"/>
              </w:rPr>
              <w:t>35</w:t>
            </w:r>
          </w:p>
        </w:tc>
      </w:tr>
      <w:tr w:rsidR="000A32ED" w:rsidRPr="00DA538E" w:rsidTr="00DA538E">
        <w:trPr>
          <w:trHeight w:hRule="exact" w:val="340"/>
        </w:trPr>
        <w:tc>
          <w:tcPr>
            <w:tcW w:w="2547" w:type="dxa"/>
            <w:vAlign w:val="center"/>
          </w:tcPr>
          <w:p w:rsidR="000A32ED" w:rsidRPr="00DA538E" w:rsidRDefault="000A32ED" w:rsidP="000A32ED">
            <w:pPr>
              <w:jc w:val="center"/>
              <w:rPr>
                <w:sz w:val="22"/>
                <w:lang w:eastAsia="en-US"/>
              </w:rPr>
            </w:pPr>
            <w:r w:rsidRPr="00DA538E">
              <w:rPr>
                <w:rFonts w:cs="Arial"/>
                <w:sz w:val="22"/>
              </w:rPr>
              <w:t>2.</w:t>
            </w:r>
          </w:p>
        </w:tc>
        <w:tc>
          <w:tcPr>
            <w:tcW w:w="2268" w:type="dxa"/>
            <w:vAlign w:val="center"/>
          </w:tcPr>
          <w:p w:rsidR="000A32ED" w:rsidRPr="00DA538E" w:rsidRDefault="00A937B3" w:rsidP="000A32ED">
            <w:pPr>
              <w:jc w:val="center"/>
              <w:rPr>
                <w:sz w:val="22"/>
                <w:lang w:eastAsia="en-US"/>
              </w:rPr>
            </w:pPr>
            <w:r>
              <w:rPr>
                <w:sz w:val="22"/>
                <w:lang w:eastAsia="en-US"/>
              </w:rPr>
              <w:t>30</w:t>
            </w:r>
          </w:p>
        </w:tc>
      </w:tr>
      <w:tr w:rsidR="000A32ED" w:rsidRPr="00DA538E" w:rsidTr="00DA538E">
        <w:trPr>
          <w:trHeight w:hRule="exact" w:val="340"/>
        </w:trPr>
        <w:tc>
          <w:tcPr>
            <w:tcW w:w="2547" w:type="dxa"/>
            <w:vAlign w:val="center"/>
          </w:tcPr>
          <w:p w:rsidR="000A32ED" w:rsidRPr="00DA538E" w:rsidRDefault="000A32ED" w:rsidP="000A32ED">
            <w:pPr>
              <w:jc w:val="center"/>
              <w:rPr>
                <w:sz w:val="22"/>
                <w:lang w:eastAsia="en-US"/>
              </w:rPr>
            </w:pPr>
            <w:proofErr w:type="spellStart"/>
            <w:r w:rsidRPr="00DA538E">
              <w:rPr>
                <w:rFonts w:cs="Arial"/>
                <w:sz w:val="22"/>
              </w:rPr>
              <w:t>Skupaj</w:t>
            </w:r>
            <w:proofErr w:type="spellEnd"/>
          </w:p>
        </w:tc>
        <w:tc>
          <w:tcPr>
            <w:tcW w:w="2268" w:type="dxa"/>
            <w:vAlign w:val="center"/>
          </w:tcPr>
          <w:p w:rsidR="000A32ED" w:rsidRPr="00DA538E" w:rsidRDefault="007D7512" w:rsidP="000A32ED">
            <w:pPr>
              <w:jc w:val="center"/>
              <w:rPr>
                <w:sz w:val="22"/>
                <w:lang w:eastAsia="en-US"/>
              </w:rPr>
            </w:pPr>
            <w:r>
              <w:rPr>
                <w:sz w:val="22"/>
                <w:lang w:eastAsia="en-US"/>
              </w:rPr>
              <w:t>65</w:t>
            </w:r>
          </w:p>
        </w:tc>
      </w:tr>
    </w:tbl>
    <w:p w:rsidR="000A32ED" w:rsidRDefault="000A32ED" w:rsidP="000A32ED">
      <w:pPr>
        <w:rPr>
          <w:lang w:eastAsia="en-US"/>
        </w:rPr>
      </w:pPr>
    </w:p>
    <w:p w:rsidR="000A32ED" w:rsidRDefault="000A32ED" w:rsidP="000A32ED">
      <w:pPr>
        <w:rPr>
          <w:lang w:eastAsia="en-US"/>
        </w:rPr>
      </w:pPr>
    </w:p>
    <w:p w:rsidR="00DA538E" w:rsidRDefault="00DA538E" w:rsidP="000A32ED">
      <w:pPr>
        <w:rPr>
          <w:lang w:eastAsia="en-US"/>
        </w:rPr>
      </w:pPr>
    </w:p>
    <w:p w:rsidR="000A32ED" w:rsidRDefault="000A32ED" w:rsidP="000A32ED">
      <w:pPr>
        <w:rPr>
          <w:lang w:eastAsia="en-US"/>
        </w:rPr>
      </w:pPr>
    </w:p>
    <w:p w:rsidR="000A32ED" w:rsidRPr="000A32ED" w:rsidRDefault="000A32ED" w:rsidP="000A32ED">
      <w:pPr>
        <w:rPr>
          <w:lang w:eastAsia="en-US"/>
        </w:rPr>
      </w:pPr>
    </w:p>
    <w:p w:rsidR="005370D8" w:rsidRPr="005E0FE5" w:rsidRDefault="005370D8" w:rsidP="005370D8">
      <w:pPr>
        <w:spacing w:line="276" w:lineRule="auto"/>
        <w:rPr>
          <w:rFonts w:cs="Arial"/>
          <w:sz w:val="8"/>
        </w:rPr>
      </w:pPr>
    </w:p>
    <w:p w:rsidR="005370D8" w:rsidRDefault="005370D8" w:rsidP="005370D8">
      <w:pPr>
        <w:pStyle w:val="Naslov2"/>
        <w:spacing w:line="276" w:lineRule="auto"/>
      </w:pPr>
      <w:bookmarkStart w:id="92" w:name="_Toc405353248"/>
      <w:bookmarkStart w:id="93" w:name="_Toc45635279"/>
      <w:r w:rsidRPr="005E0FE5">
        <w:lastRenderedPageBreak/>
        <w:t>10.5 Podrobna sistemizacija z deleži in urami</w:t>
      </w:r>
      <w:bookmarkEnd w:id="92"/>
      <w:bookmarkEnd w:id="93"/>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0"/>
        <w:gridCol w:w="3701"/>
        <w:gridCol w:w="576"/>
        <w:gridCol w:w="656"/>
        <w:gridCol w:w="702"/>
        <w:gridCol w:w="702"/>
        <w:gridCol w:w="914"/>
        <w:gridCol w:w="844"/>
      </w:tblGrid>
      <w:tr w:rsidR="00AD6DE4" w:rsidRPr="005E0FE5" w:rsidTr="001A0C78">
        <w:trPr>
          <w:cantSplit/>
          <w:trHeight w:val="158"/>
        </w:trPr>
        <w:tc>
          <w:tcPr>
            <w:tcW w:w="1970" w:type="dxa"/>
            <w:vMerge w:val="restart"/>
            <w:shd w:val="clear" w:color="auto" w:fill="E1F0F0"/>
            <w:vAlign w:val="center"/>
          </w:tcPr>
          <w:p w:rsidR="00AD6DE4" w:rsidRPr="005E0FE5" w:rsidRDefault="00AD6DE4" w:rsidP="00FD4631">
            <w:pPr>
              <w:spacing w:after="0" w:line="276" w:lineRule="auto"/>
              <w:jc w:val="center"/>
              <w:rPr>
                <w:rFonts w:cs="Arial"/>
              </w:rPr>
            </w:pPr>
            <w:r w:rsidRPr="005E0FE5">
              <w:rPr>
                <w:rFonts w:cs="Arial"/>
                <w:b/>
                <w:sz w:val="16"/>
              </w:rPr>
              <w:t>Priimek in ime</w:t>
            </w:r>
          </w:p>
        </w:tc>
        <w:tc>
          <w:tcPr>
            <w:tcW w:w="3701" w:type="dxa"/>
            <w:vMerge w:val="restart"/>
            <w:shd w:val="clear" w:color="auto" w:fill="E1F0F0"/>
            <w:vAlign w:val="center"/>
          </w:tcPr>
          <w:p w:rsidR="00AD6DE4" w:rsidRPr="005E0FE5" w:rsidRDefault="00AD6DE4" w:rsidP="002359BC">
            <w:pPr>
              <w:spacing w:after="0" w:line="276" w:lineRule="auto"/>
              <w:jc w:val="center"/>
              <w:rPr>
                <w:rFonts w:cs="Arial"/>
                <w:b/>
                <w:sz w:val="16"/>
              </w:rPr>
            </w:pPr>
            <w:r w:rsidRPr="005E0FE5">
              <w:rPr>
                <w:rFonts w:cs="Arial"/>
                <w:b/>
                <w:sz w:val="16"/>
              </w:rPr>
              <w:t>Predmet</w:t>
            </w:r>
          </w:p>
        </w:tc>
        <w:tc>
          <w:tcPr>
            <w:tcW w:w="1232" w:type="dxa"/>
            <w:gridSpan w:val="2"/>
            <w:shd w:val="clear" w:color="auto" w:fill="E1F0F0"/>
            <w:vAlign w:val="center"/>
          </w:tcPr>
          <w:p w:rsidR="00AD6DE4" w:rsidRPr="00E84885" w:rsidRDefault="00AD6DE4" w:rsidP="002359BC">
            <w:pPr>
              <w:spacing w:after="0" w:line="276" w:lineRule="auto"/>
              <w:jc w:val="center"/>
              <w:rPr>
                <w:rFonts w:cs="Arial"/>
                <w:b/>
                <w:sz w:val="14"/>
              </w:rPr>
            </w:pPr>
            <w:r w:rsidRPr="00E84885">
              <w:rPr>
                <w:rFonts w:cs="Arial"/>
                <w:b/>
                <w:sz w:val="14"/>
              </w:rPr>
              <w:t>Oddelek</w:t>
            </w:r>
          </w:p>
        </w:tc>
        <w:tc>
          <w:tcPr>
            <w:tcW w:w="1404" w:type="dxa"/>
            <w:gridSpan w:val="2"/>
            <w:shd w:val="clear" w:color="auto" w:fill="E1F0F0"/>
            <w:vAlign w:val="center"/>
          </w:tcPr>
          <w:p w:rsidR="00AD6DE4" w:rsidRDefault="00AD6DE4" w:rsidP="00F14DBE">
            <w:pPr>
              <w:spacing w:after="0" w:line="276" w:lineRule="auto"/>
              <w:jc w:val="center"/>
              <w:rPr>
                <w:rFonts w:cs="Arial"/>
                <w:b/>
                <w:sz w:val="16"/>
              </w:rPr>
            </w:pPr>
            <w:r w:rsidRPr="00F14DBE">
              <w:rPr>
                <w:rFonts w:cs="Arial"/>
                <w:b/>
                <w:sz w:val="14"/>
              </w:rPr>
              <w:t xml:space="preserve">Št. ur </w:t>
            </w:r>
            <w:r w:rsidRPr="00F14DBE">
              <w:rPr>
                <w:rFonts w:cs="Arial"/>
                <w:b/>
                <w:sz w:val="10"/>
              </w:rPr>
              <w:t xml:space="preserve">(P/SV/LV) </w:t>
            </w:r>
            <w:r w:rsidRPr="00F14DBE">
              <w:rPr>
                <w:rFonts w:cs="Arial"/>
                <w:b/>
                <w:sz w:val="14"/>
              </w:rPr>
              <w:t>/ leto</w:t>
            </w:r>
          </w:p>
        </w:tc>
        <w:tc>
          <w:tcPr>
            <w:tcW w:w="914" w:type="dxa"/>
            <w:vMerge w:val="restart"/>
            <w:shd w:val="clear" w:color="auto" w:fill="E1F0F0"/>
            <w:vAlign w:val="center"/>
          </w:tcPr>
          <w:p w:rsidR="00AD6DE4" w:rsidRPr="005E0FE5" w:rsidRDefault="00AD6DE4" w:rsidP="00FD4631">
            <w:pPr>
              <w:spacing w:after="0" w:line="276" w:lineRule="auto"/>
              <w:jc w:val="center"/>
              <w:rPr>
                <w:rFonts w:cs="Arial"/>
                <w:b/>
                <w:sz w:val="16"/>
              </w:rPr>
            </w:pPr>
            <w:r>
              <w:rPr>
                <w:rFonts w:cs="Arial"/>
                <w:b/>
                <w:sz w:val="16"/>
              </w:rPr>
              <w:t>Delež zaposlitve</w:t>
            </w:r>
          </w:p>
        </w:tc>
        <w:tc>
          <w:tcPr>
            <w:tcW w:w="844" w:type="dxa"/>
            <w:vMerge w:val="restart"/>
            <w:shd w:val="clear" w:color="auto" w:fill="E1F0F0"/>
            <w:vAlign w:val="center"/>
          </w:tcPr>
          <w:p w:rsidR="00AD6DE4" w:rsidRPr="00122EFE" w:rsidRDefault="00AD6DE4" w:rsidP="00FD4631">
            <w:pPr>
              <w:spacing w:after="0" w:line="276" w:lineRule="auto"/>
              <w:jc w:val="center"/>
              <w:rPr>
                <w:rFonts w:cs="Arial"/>
                <w:b/>
                <w:sz w:val="14"/>
              </w:rPr>
            </w:pPr>
            <w:r w:rsidRPr="00122EFE">
              <w:rPr>
                <w:rFonts w:cs="Arial"/>
                <w:b/>
                <w:sz w:val="14"/>
              </w:rPr>
              <w:t>Opomba</w:t>
            </w:r>
          </w:p>
        </w:tc>
      </w:tr>
      <w:tr w:rsidR="00F14DBE" w:rsidRPr="005E0FE5" w:rsidTr="001A0C78">
        <w:trPr>
          <w:cantSplit/>
          <w:trHeight w:val="157"/>
        </w:trPr>
        <w:tc>
          <w:tcPr>
            <w:tcW w:w="1970" w:type="dxa"/>
            <w:vMerge/>
            <w:shd w:val="clear" w:color="auto" w:fill="E1F0F0"/>
            <w:vAlign w:val="center"/>
          </w:tcPr>
          <w:p w:rsidR="00F14DBE" w:rsidRPr="005E0FE5" w:rsidRDefault="00F14DBE" w:rsidP="00FD4631">
            <w:pPr>
              <w:spacing w:after="0" w:line="276" w:lineRule="auto"/>
              <w:jc w:val="center"/>
              <w:rPr>
                <w:rFonts w:cs="Arial"/>
                <w:b/>
                <w:sz w:val="16"/>
              </w:rPr>
            </w:pPr>
          </w:p>
        </w:tc>
        <w:tc>
          <w:tcPr>
            <w:tcW w:w="3701" w:type="dxa"/>
            <w:vMerge/>
            <w:shd w:val="clear" w:color="auto" w:fill="E1F0F0"/>
            <w:vAlign w:val="center"/>
          </w:tcPr>
          <w:p w:rsidR="00F14DBE" w:rsidRPr="005E0FE5" w:rsidRDefault="00F14DBE" w:rsidP="002359BC">
            <w:pPr>
              <w:spacing w:after="0" w:line="276" w:lineRule="auto"/>
              <w:jc w:val="center"/>
              <w:rPr>
                <w:rFonts w:cs="Arial"/>
                <w:b/>
                <w:sz w:val="16"/>
              </w:rPr>
            </w:pPr>
          </w:p>
        </w:tc>
        <w:tc>
          <w:tcPr>
            <w:tcW w:w="576" w:type="dxa"/>
            <w:shd w:val="clear" w:color="auto" w:fill="E1F0F0"/>
            <w:vAlign w:val="center"/>
          </w:tcPr>
          <w:p w:rsidR="00F14DBE" w:rsidRPr="00E84885" w:rsidRDefault="00F14DBE" w:rsidP="002359BC">
            <w:pPr>
              <w:spacing w:after="0" w:line="276" w:lineRule="auto"/>
              <w:jc w:val="center"/>
              <w:rPr>
                <w:rFonts w:cs="Arial"/>
                <w:b/>
                <w:sz w:val="14"/>
                <w:szCs w:val="14"/>
              </w:rPr>
            </w:pPr>
            <w:r w:rsidRPr="00E84885">
              <w:rPr>
                <w:rFonts w:cs="Arial"/>
                <w:b/>
                <w:sz w:val="14"/>
                <w:szCs w:val="14"/>
              </w:rPr>
              <w:t>redni</w:t>
            </w:r>
          </w:p>
        </w:tc>
        <w:tc>
          <w:tcPr>
            <w:tcW w:w="656" w:type="dxa"/>
            <w:shd w:val="clear" w:color="auto" w:fill="E1F0F0"/>
            <w:vAlign w:val="center"/>
          </w:tcPr>
          <w:p w:rsidR="00F14DBE" w:rsidRPr="00E84885" w:rsidRDefault="00F14DBE" w:rsidP="002359BC">
            <w:pPr>
              <w:spacing w:after="0" w:line="276" w:lineRule="auto"/>
              <w:jc w:val="center"/>
              <w:rPr>
                <w:rFonts w:cs="Arial"/>
                <w:b/>
                <w:sz w:val="14"/>
                <w:szCs w:val="14"/>
              </w:rPr>
            </w:pPr>
            <w:r w:rsidRPr="00E84885">
              <w:rPr>
                <w:rFonts w:cs="Arial"/>
                <w:b/>
                <w:sz w:val="14"/>
                <w:szCs w:val="14"/>
              </w:rPr>
              <w:t>izredni</w:t>
            </w:r>
          </w:p>
        </w:tc>
        <w:tc>
          <w:tcPr>
            <w:tcW w:w="702" w:type="dxa"/>
            <w:shd w:val="clear" w:color="auto" w:fill="E1F0F0"/>
          </w:tcPr>
          <w:p w:rsidR="00F14DBE" w:rsidRPr="00F14DBE" w:rsidRDefault="00F14DBE" w:rsidP="00FD4631">
            <w:pPr>
              <w:spacing w:after="0" w:line="276" w:lineRule="auto"/>
              <w:jc w:val="center"/>
              <w:rPr>
                <w:rFonts w:cs="Arial"/>
                <w:b/>
                <w:sz w:val="14"/>
              </w:rPr>
            </w:pPr>
            <w:r w:rsidRPr="00F14DBE">
              <w:rPr>
                <w:rFonts w:cs="Arial"/>
                <w:b/>
                <w:sz w:val="14"/>
              </w:rPr>
              <w:t>redni</w:t>
            </w:r>
          </w:p>
        </w:tc>
        <w:tc>
          <w:tcPr>
            <w:tcW w:w="702" w:type="dxa"/>
            <w:shd w:val="clear" w:color="auto" w:fill="E1F0F0"/>
          </w:tcPr>
          <w:p w:rsidR="00F14DBE" w:rsidRPr="00F14DBE" w:rsidRDefault="00F14DBE" w:rsidP="00FD4631">
            <w:pPr>
              <w:spacing w:after="0" w:line="276" w:lineRule="auto"/>
              <w:jc w:val="center"/>
              <w:rPr>
                <w:rFonts w:cs="Arial"/>
                <w:b/>
                <w:sz w:val="14"/>
              </w:rPr>
            </w:pPr>
            <w:r>
              <w:rPr>
                <w:rFonts w:cs="Arial"/>
                <w:b/>
                <w:sz w:val="14"/>
              </w:rPr>
              <w:t>izredni</w:t>
            </w:r>
          </w:p>
        </w:tc>
        <w:tc>
          <w:tcPr>
            <w:tcW w:w="914" w:type="dxa"/>
            <w:vMerge/>
            <w:shd w:val="clear" w:color="auto" w:fill="E1F0F0"/>
            <w:vAlign w:val="center"/>
          </w:tcPr>
          <w:p w:rsidR="00F14DBE" w:rsidRDefault="00F14DBE" w:rsidP="00FD4631">
            <w:pPr>
              <w:spacing w:after="0" w:line="276" w:lineRule="auto"/>
              <w:jc w:val="center"/>
              <w:rPr>
                <w:rFonts w:cs="Arial"/>
                <w:b/>
                <w:sz w:val="16"/>
              </w:rPr>
            </w:pPr>
          </w:p>
        </w:tc>
        <w:tc>
          <w:tcPr>
            <w:tcW w:w="844" w:type="dxa"/>
            <w:vMerge/>
            <w:shd w:val="clear" w:color="auto" w:fill="E1F0F0"/>
            <w:vAlign w:val="center"/>
          </w:tcPr>
          <w:p w:rsidR="00F14DBE" w:rsidRPr="00122EFE" w:rsidRDefault="00F14DBE" w:rsidP="00FD4631">
            <w:pPr>
              <w:spacing w:after="0" w:line="276" w:lineRule="auto"/>
              <w:jc w:val="center"/>
              <w:rPr>
                <w:rFonts w:cs="Arial"/>
                <w:b/>
                <w:sz w:val="14"/>
              </w:rPr>
            </w:pPr>
          </w:p>
        </w:tc>
      </w:tr>
      <w:tr w:rsidR="007F6DE9" w:rsidRPr="005E0FE5" w:rsidTr="001A0C78">
        <w:trPr>
          <w:cantSplit/>
          <w:trHeight w:val="227"/>
        </w:trPr>
        <w:tc>
          <w:tcPr>
            <w:tcW w:w="1970" w:type="dxa"/>
            <w:vMerge w:val="restart"/>
            <w:shd w:val="clear" w:color="auto" w:fill="auto"/>
            <w:vAlign w:val="center"/>
          </w:tcPr>
          <w:p w:rsidR="007F6DE9" w:rsidRPr="005E0FE5" w:rsidRDefault="007F6DE9" w:rsidP="00C654C9">
            <w:pPr>
              <w:spacing w:after="0" w:line="276" w:lineRule="auto"/>
              <w:jc w:val="center"/>
              <w:rPr>
                <w:rFonts w:cs="Arial"/>
                <w:sz w:val="16"/>
              </w:rPr>
            </w:pPr>
            <w:r w:rsidRPr="005E0FE5">
              <w:rPr>
                <w:rFonts w:cs="Arial"/>
                <w:sz w:val="16"/>
              </w:rPr>
              <w:t>Berta GREŠOVNIK</w:t>
            </w:r>
          </w:p>
        </w:tc>
        <w:tc>
          <w:tcPr>
            <w:tcW w:w="3701" w:type="dxa"/>
            <w:vAlign w:val="center"/>
          </w:tcPr>
          <w:p w:rsidR="007F6DE9" w:rsidRPr="005E0FE5" w:rsidRDefault="007F6DE9" w:rsidP="009B1867">
            <w:pPr>
              <w:spacing w:after="0" w:line="276" w:lineRule="auto"/>
              <w:jc w:val="center"/>
              <w:rPr>
                <w:rFonts w:cs="Arial"/>
                <w:sz w:val="16"/>
              </w:rPr>
            </w:pPr>
            <w:r>
              <w:rPr>
                <w:rFonts w:cs="Arial"/>
                <w:sz w:val="16"/>
              </w:rPr>
              <w:t>Materiali (MTR)</w:t>
            </w:r>
          </w:p>
        </w:tc>
        <w:tc>
          <w:tcPr>
            <w:tcW w:w="1232" w:type="dxa"/>
            <w:gridSpan w:val="2"/>
            <w:vAlign w:val="center"/>
          </w:tcPr>
          <w:p w:rsidR="007F6DE9" w:rsidRPr="00E84885" w:rsidRDefault="007F6DE9" w:rsidP="007F6DE9">
            <w:pPr>
              <w:spacing w:after="0" w:line="276" w:lineRule="auto"/>
              <w:jc w:val="center"/>
              <w:rPr>
                <w:rFonts w:cs="Arial"/>
                <w:sz w:val="14"/>
                <w:szCs w:val="14"/>
              </w:rPr>
            </w:pPr>
            <w:r>
              <w:rPr>
                <w:rFonts w:cs="Arial"/>
                <w:sz w:val="14"/>
                <w:szCs w:val="14"/>
              </w:rPr>
              <w:t>S1 + S1C</w:t>
            </w:r>
          </w:p>
        </w:tc>
        <w:tc>
          <w:tcPr>
            <w:tcW w:w="1404" w:type="dxa"/>
            <w:gridSpan w:val="2"/>
            <w:vAlign w:val="center"/>
          </w:tcPr>
          <w:p w:rsidR="007F6DE9" w:rsidRPr="00F14DBE" w:rsidRDefault="007F6DE9" w:rsidP="00F14DBE">
            <w:pPr>
              <w:spacing w:after="0" w:line="276" w:lineRule="auto"/>
              <w:jc w:val="center"/>
              <w:rPr>
                <w:rFonts w:cs="Arial"/>
                <w:sz w:val="14"/>
              </w:rPr>
            </w:pPr>
            <w:r w:rsidRPr="00F14DBE">
              <w:rPr>
                <w:rFonts w:cs="Arial"/>
                <w:sz w:val="14"/>
              </w:rPr>
              <w:t>36/12/12</w:t>
            </w:r>
          </w:p>
        </w:tc>
        <w:tc>
          <w:tcPr>
            <w:tcW w:w="914" w:type="dxa"/>
            <w:vMerge w:val="restart"/>
            <w:vAlign w:val="center"/>
          </w:tcPr>
          <w:p w:rsidR="007F6DE9" w:rsidRDefault="00B67FD4" w:rsidP="00B67FD4">
            <w:pPr>
              <w:spacing w:after="0" w:line="276" w:lineRule="auto"/>
              <w:jc w:val="center"/>
              <w:rPr>
                <w:rFonts w:cs="Arial"/>
                <w:sz w:val="16"/>
              </w:rPr>
            </w:pPr>
            <w:r>
              <w:rPr>
                <w:rFonts w:cs="Arial"/>
                <w:sz w:val="16"/>
              </w:rPr>
              <w:t>P: 0,203</w:t>
            </w:r>
          </w:p>
          <w:p w:rsidR="00015AF4" w:rsidRPr="005E0FE5" w:rsidRDefault="00B67FD4" w:rsidP="00B67FD4">
            <w:pPr>
              <w:spacing w:after="0" w:line="276" w:lineRule="auto"/>
              <w:jc w:val="center"/>
              <w:rPr>
                <w:rFonts w:cs="Arial"/>
                <w:sz w:val="16"/>
              </w:rPr>
            </w:pPr>
            <w:r>
              <w:rPr>
                <w:rFonts w:cs="Arial"/>
                <w:sz w:val="16"/>
              </w:rPr>
              <w:t>I: 0,100</w:t>
            </w:r>
          </w:p>
        </w:tc>
        <w:tc>
          <w:tcPr>
            <w:tcW w:w="844" w:type="dxa"/>
            <w:vMerge w:val="restart"/>
            <w:vAlign w:val="center"/>
          </w:tcPr>
          <w:p w:rsidR="007F6DE9" w:rsidRPr="00122EFE" w:rsidRDefault="007F6DE9" w:rsidP="00FD4631">
            <w:pPr>
              <w:spacing w:after="0" w:line="276" w:lineRule="auto"/>
              <w:jc w:val="center"/>
              <w:rPr>
                <w:rFonts w:cs="Arial"/>
                <w:sz w:val="14"/>
              </w:rPr>
            </w:pPr>
            <w:r>
              <w:rPr>
                <w:rFonts w:cs="Arial"/>
                <w:sz w:val="14"/>
              </w:rPr>
              <w:t>pogodba</w:t>
            </w:r>
          </w:p>
        </w:tc>
      </w:tr>
      <w:tr w:rsidR="007F6DE9" w:rsidRPr="005E0FE5" w:rsidTr="001A0C78">
        <w:trPr>
          <w:cantSplit/>
          <w:trHeight w:val="227"/>
        </w:trPr>
        <w:tc>
          <w:tcPr>
            <w:tcW w:w="1970" w:type="dxa"/>
            <w:vMerge/>
            <w:shd w:val="clear" w:color="auto" w:fill="auto"/>
            <w:vAlign w:val="center"/>
          </w:tcPr>
          <w:p w:rsidR="007F6DE9" w:rsidRPr="005E0FE5" w:rsidRDefault="007F6DE9" w:rsidP="00C654C9">
            <w:pPr>
              <w:spacing w:after="0" w:line="276" w:lineRule="auto"/>
              <w:jc w:val="center"/>
              <w:rPr>
                <w:rFonts w:cs="Arial"/>
                <w:sz w:val="16"/>
              </w:rPr>
            </w:pPr>
          </w:p>
        </w:tc>
        <w:tc>
          <w:tcPr>
            <w:tcW w:w="3701" w:type="dxa"/>
            <w:vAlign w:val="center"/>
          </w:tcPr>
          <w:p w:rsidR="007F6DE9" w:rsidRDefault="009B1867" w:rsidP="00FD4631">
            <w:pPr>
              <w:spacing w:after="0" w:line="276" w:lineRule="auto"/>
              <w:jc w:val="center"/>
              <w:rPr>
                <w:rFonts w:cs="Arial"/>
                <w:sz w:val="16"/>
              </w:rPr>
            </w:pPr>
            <w:r>
              <w:rPr>
                <w:rFonts w:cs="Arial"/>
                <w:sz w:val="16"/>
              </w:rPr>
              <w:t>Osnove strojništva (OST)</w:t>
            </w:r>
          </w:p>
        </w:tc>
        <w:tc>
          <w:tcPr>
            <w:tcW w:w="1232" w:type="dxa"/>
            <w:gridSpan w:val="2"/>
            <w:vAlign w:val="center"/>
          </w:tcPr>
          <w:p w:rsidR="007F6DE9" w:rsidRPr="00E84885" w:rsidRDefault="007F6DE9" w:rsidP="007F6DE9">
            <w:pPr>
              <w:spacing w:after="0" w:line="276" w:lineRule="auto"/>
              <w:jc w:val="center"/>
              <w:rPr>
                <w:rFonts w:cs="Arial"/>
                <w:sz w:val="14"/>
                <w:szCs w:val="14"/>
              </w:rPr>
            </w:pPr>
            <w:r w:rsidRPr="00E84885">
              <w:rPr>
                <w:rFonts w:cs="Arial"/>
                <w:sz w:val="14"/>
                <w:szCs w:val="14"/>
              </w:rPr>
              <w:t>M1</w:t>
            </w:r>
            <w:r>
              <w:rPr>
                <w:rFonts w:cs="Arial"/>
                <w:sz w:val="14"/>
                <w:szCs w:val="14"/>
              </w:rPr>
              <w:t xml:space="preserve"> + </w:t>
            </w:r>
            <w:r w:rsidRPr="00E84885">
              <w:rPr>
                <w:rFonts w:cs="Arial"/>
                <w:sz w:val="14"/>
                <w:szCs w:val="14"/>
              </w:rPr>
              <w:t>M1C</w:t>
            </w:r>
          </w:p>
        </w:tc>
        <w:tc>
          <w:tcPr>
            <w:tcW w:w="1404" w:type="dxa"/>
            <w:gridSpan w:val="2"/>
            <w:vAlign w:val="center"/>
          </w:tcPr>
          <w:p w:rsidR="007F6DE9" w:rsidRDefault="007F6DE9" w:rsidP="00F14DBE">
            <w:pPr>
              <w:spacing w:after="0" w:line="276" w:lineRule="auto"/>
              <w:jc w:val="center"/>
              <w:rPr>
                <w:rFonts w:cs="Arial"/>
                <w:sz w:val="14"/>
              </w:rPr>
            </w:pPr>
            <w:r w:rsidRPr="00F14DBE">
              <w:rPr>
                <w:rFonts w:cs="Arial"/>
                <w:sz w:val="14"/>
              </w:rPr>
              <w:t>42/0/24</w:t>
            </w:r>
          </w:p>
        </w:tc>
        <w:tc>
          <w:tcPr>
            <w:tcW w:w="914" w:type="dxa"/>
            <w:vMerge/>
            <w:vAlign w:val="center"/>
          </w:tcPr>
          <w:p w:rsidR="007F6DE9" w:rsidRPr="005E0FE5" w:rsidRDefault="007F6DE9" w:rsidP="00B67FD4">
            <w:pPr>
              <w:spacing w:after="0" w:line="276" w:lineRule="auto"/>
              <w:jc w:val="left"/>
              <w:rPr>
                <w:rFonts w:cs="Arial"/>
                <w:sz w:val="16"/>
              </w:rPr>
            </w:pPr>
          </w:p>
        </w:tc>
        <w:tc>
          <w:tcPr>
            <w:tcW w:w="844" w:type="dxa"/>
            <w:vMerge/>
            <w:vAlign w:val="center"/>
          </w:tcPr>
          <w:p w:rsidR="007F6DE9" w:rsidRDefault="007F6DE9" w:rsidP="00FD4631">
            <w:pPr>
              <w:spacing w:after="0" w:line="276" w:lineRule="auto"/>
              <w:jc w:val="center"/>
              <w:rPr>
                <w:rFonts w:cs="Arial"/>
                <w:sz w:val="14"/>
              </w:rPr>
            </w:pPr>
          </w:p>
        </w:tc>
      </w:tr>
      <w:tr w:rsidR="007F6DE9" w:rsidRPr="005E0FE5" w:rsidTr="001A0C78">
        <w:trPr>
          <w:cantSplit/>
          <w:trHeight w:hRule="exact" w:val="499"/>
        </w:trPr>
        <w:tc>
          <w:tcPr>
            <w:tcW w:w="1970" w:type="dxa"/>
            <w:shd w:val="clear" w:color="auto" w:fill="auto"/>
            <w:vAlign w:val="center"/>
          </w:tcPr>
          <w:p w:rsidR="007F6DE9" w:rsidRPr="005E0FE5" w:rsidRDefault="007F6DE9" w:rsidP="00C654C9">
            <w:pPr>
              <w:spacing w:after="0" w:line="276" w:lineRule="auto"/>
              <w:jc w:val="center"/>
              <w:rPr>
                <w:rFonts w:cs="Arial"/>
                <w:sz w:val="16"/>
              </w:rPr>
            </w:pPr>
            <w:r>
              <w:rPr>
                <w:rFonts w:cs="Arial"/>
                <w:sz w:val="16"/>
              </w:rPr>
              <w:t>dr</w:t>
            </w:r>
            <w:r w:rsidRPr="005E0FE5">
              <w:rPr>
                <w:rFonts w:cs="Arial"/>
                <w:sz w:val="16"/>
              </w:rPr>
              <w:t xml:space="preserve">. </w:t>
            </w:r>
            <w:r>
              <w:rPr>
                <w:rFonts w:cs="Arial"/>
                <w:sz w:val="16"/>
              </w:rPr>
              <w:t>Bojana TANCER</w:t>
            </w:r>
          </w:p>
        </w:tc>
        <w:tc>
          <w:tcPr>
            <w:tcW w:w="3701" w:type="dxa"/>
            <w:vAlign w:val="center"/>
          </w:tcPr>
          <w:p w:rsidR="007F6DE9" w:rsidRPr="005E0FE5" w:rsidRDefault="007F6DE9" w:rsidP="00FD4631">
            <w:pPr>
              <w:spacing w:after="0" w:line="276" w:lineRule="auto"/>
              <w:jc w:val="center"/>
              <w:rPr>
                <w:rFonts w:cs="Arial"/>
                <w:sz w:val="16"/>
              </w:rPr>
            </w:pPr>
            <w:r>
              <w:rPr>
                <w:rFonts w:cs="Arial"/>
                <w:sz w:val="16"/>
              </w:rPr>
              <w:t>Poslovno komuniciranje in vodenje (</w:t>
            </w:r>
            <w:r w:rsidRPr="005E0FE5">
              <w:rPr>
                <w:rFonts w:cs="Arial"/>
                <w:sz w:val="16"/>
              </w:rPr>
              <w:t>P</w:t>
            </w:r>
            <w:r>
              <w:rPr>
                <w:rFonts w:cs="Arial"/>
                <w:sz w:val="16"/>
              </w:rPr>
              <w:t>KV)</w:t>
            </w:r>
          </w:p>
        </w:tc>
        <w:tc>
          <w:tcPr>
            <w:tcW w:w="1232" w:type="dxa"/>
            <w:gridSpan w:val="2"/>
            <w:vAlign w:val="center"/>
          </w:tcPr>
          <w:p w:rsidR="007F6DE9" w:rsidRPr="00E84885" w:rsidRDefault="007F6DE9" w:rsidP="00FD4631">
            <w:pPr>
              <w:spacing w:after="0" w:line="276" w:lineRule="auto"/>
              <w:jc w:val="center"/>
              <w:rPr>
                <w:rFonts w:cs="Arial"/>
                <w:sz w:val="14"/>
                <w:szCs w:val="14"/>
              </w:rPr>
            </w:pPr>
            <w:r>
              <w:rPr>
                <w:rFonts w:cs="Arial"/>
                <w:sz w:val="14"/>
                <w:szCs w:val="14"/>
              </w:rPr>
              <w:t>S1C + M1C</w:t>
            </w:r>
          </w:p>
        </w:tc>
        <w:tc>
          <w:tcPr>
            <w:tcW w:w="1404" w:type="dxa"/>
            <w:gridSpan w:val="2"/>
            <w:vAlign w:val="center"/>
          </w:tcPr>
          <w:p w:rsidR="007F6DE9" w:rsidRPr="00F14DBE" w:rsidRDefault="007F6DE9" w:rsidP="00F14DBE">
            <w:pPr>
              <w:spacing w:after="0" w:line="276" w:lineRule="auto"/>
              <w:jc w:val="center"/>
              <w:rPr>
                <w:rFonts w:cs="Arial"/>
                <w:sz w:val="14"/>
              </w:rPr>
            </w:pPr>
            <w:r>
              <w:rPr>
                <w:rFonts w:cs="Arial"/>
                <w:sz w:val="14"/>
              </w:rPr>
              <w:t>12/0/8</w:t>
            </w:r>
          </w:p>
        </w:tc>
        <w:tc>
          <w:tcPr>
            <w:tcW w:w="914" w:type="dxa"/>
            <w:vAlign w:val="center"/>
          </w:tcPr>
          <w:p w:rsidR="00015AF4" w:rsidRDefault="00B67FD4" w:rsidP="00B67FD4">
            <w:pPr>
              <w:spacing w:after="0" w:line="276" w:lineRule="auto"/>
              <w:jc w:val="center"/>
              <w:rPr>
                <w:rFonts w:cs="Arial"/>
                <w:sz w:val="16"/>
              </w:rPr>
            </w:pPr>
            <w:r>
              <w:rPr>
                <w:rFonts w:cs="Arial"/>
                <w:sz w:val="16"/>
              </w:rPr>
              <w:t>P: 0,031</w:t>
            </w:r>
          </w:p>
          <w:p w:rsidR="007F6DE9" w:rsidRPr="005E0FE5" w:rsidRDefault="00B67FD4" w:rsidP="00B67FD4">
            <w:pPr>
              <w:spacing w:after="0" w:line="276" w:lineRule="auto"/>
              <w:jc w:val="center"/>
              <w:rPr>
                <w:rFonts w:cs="Arial"/>
                <w:sz w:val="16"/>
              </w:rPr>
            </w:pPr>
            <w:r>
              <w:rPr>
                <w:rFonts w:cs="Arial"/>
                <w:sz w:val="16"/>
              </w:rPr>
              <w:t>I: 0,017</w:t>
            </w:r>
          </w:p>
        </w:tc>
        <w:tc>
          <w:tcPr>
            <w:tcW w:w="844" w:type="dxa"/>
            <w:vAlign w:val="center"/>
          </w:tcPr>
          <w:p w:rsidR="007F6DE9" w:rsidRPr="00122EFE" w:rsidRDefault="007F6DE9" w:rsidP="00FD4631">
            <w:pPr>
              <w:spacing w:after="0" w:line="276" w:lineRule="auto"/>
              <w:jc w:val="center"/>
              <w:rPr>
                <w:rFonts w:cs="Arial"/>
                <w:sz w:val="14"/>
              </w:rPr>
            </w:pPr>
            <w:r>
              <w:rPr>
                <w:rFonts w:cs="Arial"/>
                <w:sz w:val="14"/>
              </w:rPr>
              <w:t>pogodba</w:t>
            </w:r>
          </w:p>
        </w:tc>
      </w:tr>
      <w:tr w:rsidR="00971C5B" w:rsidRPr="005E0FE5" w:rsidTr="001A0C78">
        <w:trPr>
          <w:cantSplit/>
          <w:trHeight w:val="229"/>
        </w:trPr>
        <w:tc>
          <w:tcPr>
            <w:tcW w:w="1970" w:type="dxa"/>
            <w:vMerge w:val="restart"/>
            <w:shd w:val="clear" w:color="auto" w:fill="auto"/>
            <w:vAlign w:val="center"/>
          </w:tcPr>
          <w:p w:rsidR="00971C5B" w:rsidRPr="005E0FE5" w:rsidRDefault="00971C5B" w:rsidP="00C654C9">
            <w:pPr>
              <w:spacing w:after="0" w:line="276" w:lineRule="auto"/>
              <w:jc w:val="center"/>
              <w:rPr>
                <w:rFonts w:cs="Arial"/>
                <w:sz w:val="16"/>
              </w:rPr>
            </w:pPr>
            <w:r w:rsidRPr="005E0FE5">
              <w:rPr>
                <w:rFonts w:cs="Arial"/>
                <w:sz w:val="16"/>
              </w:rPr>
              <w:t xml:space="preserve">mag. </w:t>
            </w:r>
            <w:r>
              <w:rPr>
                <w:rFonts w:cs="Arial"/>
                <w:sz w:val="16"/>
              </w:rPr>
              <w:t>Drago HRIBERNIK</w:t>
            </w:r>
          </w:p>
        </w:tc>
        <w:tc>
          <w:tcPr>
            <w:tcW w:w="3701" w:type="dxa"/>
            <w:vAlign w:val="center"/>
          </w:tcPr>
          <w:p w:rsidR="00971C5B" w:rsidRPr="005E0FE5" w:rsidRDefault="00971C5B" w:rsidP="00971C5B">
            <w:pPr>
              <w:spacing w:after="0" w:line="276" w:lineRule="auto"/>
              <w:jc w:val="center"/>
              <w:rPr>
                <w:rFonts w:cs="Arial"/>
                <w:sz w:val="16"/>
              </w:rPr>
            </w:pPr>
            <w:r>
              <w:rPr>
                <w:rFonts w:cs="Arial"/>
                <w:sz w:val="16"/>
              </w:rPr>
              <w:t>Avtomatizacija in robotika (AVR)</w:t>
            </w:r>
          </w:p>
        </w:tc>
        <w:tc>
          <w:tcPr>
            <w:tcW w:w="1232" w:type="dxa"/>
            <w:gridSpan w:val="2"/>
            <w:vAlign w:val="center"/>
          </w:tcPr>
          <w:p w:rsidR="00971C5B" w:rsidRPr="00E84885" w:rsidRDefault="00971C5B" w:rsidP="00E84885">
            <w:pPr>
              <w:spacing w:after="0" w:line="276" w:lineRule="auto"/>
              <w:jc w:val="center"/>
              <w:rPr>
                <w:rFonts w:cs="Arial"/>
                <w:sz w:val="14"/>
                <w:szCs w:val="14"/>
              </w:rPr>
            </w:pPr>
            <w:r>
              <w:rPr>
                <w:rFonts w:cs="Arial"/>
                <w:sz w:val="14"/>
                <w:szCs w:val="14"/>
              </w:rPr>
              <w:t>S2 + S3C</w:t>
            </w:r>
          </w:p>
        </w:tc>
        <w:tc>
          <w:tcPr>
            <w:tcW w:w="1404" w:type="dxa"/>
            <w:gridSpan w:val="2"/>
            <w:vAlign w:val="center"/>
          </w:tcPr>
          <w:p w:rsidR="00971C5B" w:rsidRPr="00F14DBE" w:rsidRDefault="00971C5B" w:rsidP="00E84885">
            <w:pPr>
              <w:spacing w:after="0" w:line="276" w:lineRule="auto"/>
              <w:jc w:val="center"/>
              <w:rPr>
                <w:rFonts w:cs="Arial"/>
                <w:sz w:val="14"/>
              </w:rPr>
            </w:pPr>
            <w:r>
              <w:rPr>
                <w:rFonts w:cs="Arial"/>
                <w:sz w:val="14"/>
              </w:rPr>
              <w:t>48/0/48</w:t>
            </w:r>
          </w:p>
        </w:tc>
        <w:tc>
          <w:tcPr>
            <w:tcW w:w="914" w:type="dxa"/>
            <w:vMerge w:val="restart"/>
            <w:vAlign w:val="center"/>
          </w:tcPr>
          <w:p w:rsidR="001E3D81" w:rsidRDefault="00B67FD4" w:rsidP="00B67FD4">
            <w:pPr>
              <w:spacing w:after="0" w:line="276" w:lineRule="auto"/>
              <w:jc w:val="center"/>
              <w:rPr>
                <w:rFonts w:cs="Arial"/>
                <w:sz w:val="16"/>
              </w:rPr>
            </w:pPr>
            <w:r>
              <w:rPr>
                <w:rFonts w:cs="Arial"/>
                <w:sz w:val="16"/>
              </w:rPr>
              <w:t>P: 0,422</w:t>
            </w:r>
          </w:p>
          <w:p w:rsidR="00971C5B" w:rsidRPr="005E0FE5" w:rsidRDefault="00B67FD4" w:rsidP="00B67FD4">
            <w:pPr>
              <w:spacing w:after="0" w:line="276" w:lineRule="auto"/>
              <w:jc w:val="center"/>
              <w:rPr>
                <w:rFonts w:cs="Arial"/>
                <w:sz w:val="16"/>
              </w:rPr>
            </w:pPr>
            <w:r>
              <w:rPr>
                <w:rFonts w:cs="Arial"/>
                <w:sz w:val="16"/>
              </w:rPr>
              <w:t>I: 0,400</w:t>
            </w:r>
          </w:p>
        </w:tc>
        <w:tc>
          <w:tcPr>
            <w:tcW w:w="844" w:type="dxa"/>
            <w:vMerge w:val="restart"/>
            <w:vAlign w:val="center"/>
          </w:tcPr>
          <w:p w:rsidR="00971C5B" w:rsidRPr="00122EFE" w:rsidRDefault="008663C6" w:rsidP="00FD4631">
            <w:pPr>
              <w:spacing w:after="0" w:line="276" w:lineRule="auto"/>
              <w:jc w:val="center"/>
              <w:rPr>
                <w:rFonts w:cs="Arial"/>
                <w:sz w:val="14"/>
              </w:rPr>
            </w:pPr>
            <w:r>
              <w:rPr>
                <w:rFonts w:cs="Arial"/>
                <w:sz w:val="14"/>
              </w:rPr>
              <w:t>redna zaposlitev</w:t>
            </w:r>
          </w:p>
        </w:tc>
      </w:tr>
      <w:tr w:rsidR="00971C5B" w:rsidRPr="005E0FE5" w:rsidTr="001A0C78">
        <w:trPr>
          <w:cantSplit/>
          <w:trHeight w:val="227"/>
        </w:trPr>
        <w:tc>
          <w:tcPr>
            <w:tcW w:w="1970" w:type="dxa"/>
            <w:vMerge/>
            <w:shd w:val="clear" w:color="auto" w:fill="auto"/>
            <w:vAlign w:val="center"/>
          </w:tcPr>
          <w:p w:rsidR="00971C5B" w:rsidRPr="005E0FE5" w:rsidRDefault="00971C5B" w:rsidP="00C654C9">
            <w:pPr>
              <w:spacing w:after="0" w:line="276" w:lineRule="auto"/>
              <w:jc w:val="center"/>
              <w:rPr>
                <w:rFonts w:cs="Arial"/>
                <w:sz w:val="16"/>
              </w:rPr>
            </w:pPr>
          </w:p>
        </w:tc>
        <w:tc>
          <w:tcPr>
            <w:tcW w:w="3701" w:type="dxa"/>
            <w:vAlign w:val="center"/>
          </w:tcPr>
          <w:p w:rsidR="00971C5B" w:rsidRDefault="00971C5B" w:rsidP="00971C5B">
            <w:pPr>
              <w:spacing w:after="0" w:line="276" w:lineRule="auto"/>
              <w:jc w:val="center"/>
              <w:rPr>
                <w:rFonts w:cs="Arial"/>
                <w:sz w:val="16"/>
              </w:rPr>
            </w:pPr>
            <w:r>
              <w:rPr>
                <w:rFonts w:cs="Arial"/>
                <w:sz w:val="16"/>
              </w:rPr>
              <w:t>Sistemi mehatronike 1 (SME1)</w:t>
            </w:r>
          </w:p>
        </w:tc>
        <w:tc>
          <w:tcPr>
            <w:tcW w:w="576" w:type="dxa"/>
            <w:vAlign w:val="center"/>
          </w:tcPr>
          <w:p w:rsidR="00971C5B" w:rsidRPr="00E84885" w:rsidRDefault="00971C5B" w:rsidP="00971C5B">
            <w:pPr>
              <w:spacing w:after="0" w:line="276" w:lineRule="auto"/>
              <w:jc w:val="center"/>
              <w:rPr>
                <w:rFonts w:cs="Arial"/>
                <w:sz w:val="14"/>
                <w:szCs w:val="14"/>
              </w:rPr>
            </w:pPr>
            <w:r>
              <w:rPr>
                <w:rFonts w:cs="Arial"/>
                <w:sz w:val="14"/>
                <w:szCs w:val="14"/>
              </w:rPr>
              <w:t>M1</w:t>
            </w:r>
          </w:p>
        </w:tc>
        <w:tc>
          <w:tcPr>
            <w:tcW w:w="656" w:type="dxa"/>
            <w:vAlign w:val="center"/>
          </w:tcPr>
          <w:p w:rsidR="00971C5B" w:rsidRPr="00E84885" w:rsidRDefault="00971C5B" w:rsidP="00971C5B">
            <w:pPr>
              <w:spacing w:after="0" w:line="276" w:lineRule="auto"/>
              <w:jc w:val="center"/>
              <w:rPr>
                <w:rFonts w:cs="Arial"/>
                <w:sz w:val="14"/>
                <w:szCs w:val="14"/>
              </w:rPr>
            </w:pPr>
            <w:r w:rsidRPr="00E84885">
              <w:rPr>
                <w:rFonts w:cs="Arial"/>
                <w:sz w:val="14"/>
                <w:szCs w:val="14"/>
              </w:rPr>
              <w:t>M</w:t>
            </w:r>
            <w:r>
              <w:rPr>
                <w:rFonts w:cs="Arial"/>
                <w:sz w:val="14"/>
                <w:szCs w:val="14"/>
              </w:rPr>
              <w:t>1C</w:t>
            </w:r>
          </w:p>
        </w:tc>
        <w:tc>
          <w:tcPr>
            <w:tcW w:w="702" w:type="dxa"/>
            <w:vAlign w:val="center"/>
          </w:tcPr>
          <w:p w:rsidR="00971C5B" w:rsidRDefault="00971C5B" w:rsidP="00971C5B">
            <w:pPr>
              <w:spacing w:after="0" w:line="276" w:lineRule="auto"/>
              <w:jc w:val="center"/>
              <w:rPr>
                <w:rFonts w:cs="Arial"/>
                <w:sz w:val="14"/>
              </w:rPr>
            </w:pPr>
            <w:r>
              <w:rPr>
                <w:rFonts w:cs="Arial"/>
                <w:sz w:val="14"/>
              </w:rPr>
              <w:t>42/0/48</w:t>
            </w:r>
          </w:p>
        </w:tc>
        <w:tc>
          <w:tcPr>
            <w:tcW w:w="702" w:type="dxa"/>
            <w:vAlign w:val="center"/>
          </w:tcPr>
          <w:p w:rsidR="00971C5B" w:rsidRDefault="00971C5B" w:rsidP="00971C5B">
            <w:pPr>
              <w:spacing w:after="0" w:line="276" w:lineRule="auto"/>
              <w:jc w:val="center"/>
              <w:rPr>
                <w:rFonts w:cs="Arial"/>
                <w:sz w:val="14"/>
              </w:rPr>
            </w:pPr>
            <w:r>
              <w:rPr>
                <w:rFonts w:cs="Arial"/>
                <w:sz w:val="14"/>
              </w:rPr>
              <w:t>20/0/24</w:t>
            </w:r>
          </w:p>
        </w:tc>
        <w:tc>
          <w:tcPr>
            <w:tcW w:w="914" w:type="dxa"/>
            <w:vMerge/>
            <w:vAlign w:val="center"/>
          </w:tcPr>
          <w:p w:rsidR="00971C5B" w:rsidRPr="005E0FE5" w:rsidRDefault="00971C5B" w:rsidP="00FD4631">
            <w:pPr>
              <w:spacing w:after="0" w:line="276" w:lineRule="auto"/>
              <w:jc w:val="center"/>
              <w:rPr>
                <w:rFonts w:cs="Arial"/>
                <w:sz w:val="16"/>
              </w:rPr>
            </w:pPr>
          </w:p>
        </w:tc>
        <w:tc>
          <w:tcPr>
            <w:tcW w:w="844" w:type="dxa"/>
            <w:vMerge/>
            <w:vAlign w:val="center"/>
          </w:tcPr>
          <w:p w:rsidR="00971C5B" w:rsidRPr="00122EFE" w:rsidRDefault="00971C5B" w:rsidP="00FD4631">
            <w:pPr>
              <w:spacing w:after="0" w:line="276" w:lineRule="auto"/>
              <w:jc w:val="center"/>
              <w:rPr>
                <w:rFonts w:cs="Arial"/>
                <w:sz w:val="14"/>
              </w:rPr>
            </w:pPr>
          </w:p>
        </w:tc>
      </w:tr>
      <w:tr w:rsidR="00971C5B" w:rsidRPr="005E0FE5" w:rsidTr="001A0C78">
        <w:trPr>
          <w:cantSplit/>
          <w:trHeight w:val="227"/>
        </w:trPr>
        <w:tc>
          <w:tcPr>
            <w:tcW w:w="1970" w:type="dxa"/>
            <w:vMerge/>
            <w:shd w:val="clear" w:color="auto" w:fill="auto"/>
            <w:vAlign w:val="center"/>
          </w:tcPr>
          <w:p w:rsidR="00971C5B" w:rsidRPr="005E0FE5" w:rsidRDefault="00971C5B" w:rsidP="00C654C9">
            <w:pPr>
              <w:spacing w:after="0" w:line="276" w:lineRule="auto"/>
              <w:jc w:val="center"/>
              <w:rPr>
                <w:rFonts w:cs="Arial"/>
                <w:sz w:val="16"/>
              </w:rPr>
            </w:pPr>
          </w:p>
        </w:tc>
        <w:tc>
          <w:tcPr>
            <w:tcW w:w="3701" w:type="dxa"/>
            <w:vAlign w:val="center"/>
          </w:tcPr>
          <w:p w:rsidR="00971C5B" w:rsidRDefault="00971C5B" w:rsidP="00FD4631">
            <w:pPr>
              <w:spacing w:after="0" w:line="276" w:lineRule="auto"/>
              <w:jc w:val="center"/>
              <w:rPr>
                <w:rFonts w:cs="Arial"/>
                <w:sz w:val="16"/>
              </w:rPr>
            </w:pPr>
            <w:r>
              <w:rPr>
                <w:rFonts w:cs="Arial"/>
                <w:sz w:val="16"/>
              </w:rPr>
              <w:t>Sistemi mehatronike 2 (SME2)</w:t>
            </w:r>
          </w:p>
        </w:tc>
        <w:tc>
          <w:tcPr>
            <w:tcW w:w="576" w:type="dxa"/>
            <w:vAlign w:val="center"/>
          </w:tcPr>
          <w:p w:rsidR="00971C5B" w:rsidRPr="00E84885" w:rsidRDefault="00971C5B" w:rsidP="00E84885">
            <w:pPr>
              <w:spacing w:after="0" w:line="276" w:lineRule="auto"/>
              <w:jc w:val="center"/>
              <w:rPr>
                <w:rFonts w:cs="Arial"/>
                <w:sz w:val="14"/>
                <w:szCs w:val="14"/>
              </w:rPr>
            </w:pPr>
            <w:r w:rsidRPr="00E84885">
              <w:rPr>
                <w:rFonts w:cs="Arial"/>
                <w:sz w:val="14"/>
                <w:szCs w:val="14"/>
              </w:rPr>
              <w:t>M2</w:t>
            </w:r>
          </w:p>
        </w:tc>
        <w:tc>
          <w:tcPr>
            <w:tcW w:w="656" w:type="dxa"/>
            <w:vAlign w:val="center"/>
          </w:tcPr>
          <w:p w:rsidR="00971C5B" w:rsidRPr="00E84885" w:rsidRDefault="00971C5B" w:rsidP="00E84885">
            <w:pPr>
              <w:spacing w:after="0" w:line="276" w:lineRule="auto"/>
              <w:jc w:val="center"/>
              <w:rPr>
                <w:rFonts w:cs="Arial"/>
                <w:sz w:val="14"/>
                <w:szCs w:val="14"/>
              </w:rPr>
            </w:pPr>
            <w:r w:rsidRPr="00E84885">
              <w:rPr>
                <w:rFonts w:cs="Arial"/>
                <w:sz w:val="14"/>
                <w:szCs w:val="14"/>
              </w:rPr>
              <w:t>M2C</w:t>
            </w:r>
          </w:p>
        </w:tc>
        <w:tc>
          <w:tcPr>
            <w:tcW w:w="702" w:type="dxa"/>
            <w:vAlign w:val="center"/>
          </w:tcPr>
          <w:p w:rsidR="00971C5B" w:rsidRDefault="00971C5B" w:rsidP="00E84885">
            <w:pPr>
              <w:spacing w:after="0" w:line="276" w:lineRule="auto"/>
              <w:jc w:val="center"/>
              <w:rPr>
                <w:rFonts w:cs="Arial"/>
                <w:sz w:val="14"/>
              </w:rPr>
            </w:pPr>
            <w:r>
              <w:rPr>
                <w:rFonts w:cs="Arial"/>
                <w:sz w:val="14"/>
              </w:rPr>
              <w:t>36/0/48</w:t>
            </w:r>
          </w:p>
        </w:tc>
        <w:tc>
          <w:tcPr>
            <w:tcW w:w="702" w:type="dxa"/>
            <w:vAlign w:val="center"/>
          </w:tcPr>
          <w:p w:rsidR="00971C5B" w:rsidRDefault="00971C5B" w:rsidP="00E84885">
            <w:pPr>
              <w:spacing w:after="0" w:line="276" w:lineRule="auto"/>
              <w:jc w:val="center"/>
              <w:rPr>
                <w:rFonts w:cs="Arial"/>
                <w:sz w:val="14"/>
              </w:rPr>
            </w:pPr>
            <w:r>
              <w:rPr>
                <w:rFonts w:cs="Arial"/>
                <w:sz w:val="14"/>
              </w:rPr>
              <w:t>16/0/24</w:t>
            </w:r>
          </w:p>
        </w:tc>
        <w:tc>
          <w:tcPr>
            <w:tcW w:w="914" w:type="dxa"/>
            <w:vMerge/>
            <w:vAlign w:val="center"/>
          </w:tcPr>
          <w:p w:rsidR="00971C5B" w:rsidRPr="005E0FE5" w:rsidRDefault="00971C5B" w:rsidP="00FD4631">
            <w:pPr>
              <w:spacing w:after="0" w:line="276" w:lineRule="auto"/>
              <w:jc w:val="center"/>
              <w:rPr>
                <w:rFonts w:cs="Arial"/>
                <w:sz w:val="16"/>
              </w:rPr>
            </w:pPr>
          </w:p>
        </w:tc>
        <w:tc>
          <w:tcPr>
            <w:tcW w:w="844" w:type="dxa"/>
            <w:vMerge/>
            <w:vAlign w:val="center"/>
          </w:tcPr>
          <w:p w:rsidR="00971C5B" w:rsidRPr="00122EFE" w:rsidRDefault="00971C5B" w:rsidP="00FD4631">
            <w:pPr>
              <w:spacing w:after="0" w:line="276" w:lineRule="auto"/>
              <w:jc w:val="center"/>
              <w:rPr>
                <w:rFonts w:cs="Arial"/>
                <w:sz w:val="14"/>
              </w:rPr>
            </w:pPr>
          </w:p>
        </w:tc>
      </w:tr>
      <w:tr w:rsidR="00E518ED" w:rsidRPr="005E0FE5" w:rsidTr="00E518ED">
        <w:trPr>
          <w:cantSplit/>
          <w:trHeight w:val="241"/>
        </w:trPr>
        <w:tc>
          <w:tcPr>
            <w:tcW w:w="1970" w:type="dxa"/>
            <w:vMerge w:val="restart"/>
            <w:shd w:val="clear" w:color="auto" w:fill="auto"/>
            <w:vAlign w:val="center"/>
          </w:tcPr>
          <w:p w:rsidR="00E518ED" w:rsidRPr="005E0FE5" w:rsidRDefault="00E518ED" w:rsidP="00C654C9">
            <w:pPr>
              <w:spacing w:after="0" w:line="276" w:lineRule="auto"/>
              <w:jc w:val="center"/>
              <w:rPr>
                <w:rFonts w:cs="Arial"/>
                <w:sz w:val="16"/>
              </w:rPr>
            </w:pPr>
            <w:r>
              <w:rPr>
                <w:rFonts w:cs="Arial"/>
                <w:sz w:val="16"/>
              </w:rPr>
              <w:t>Drago ŠEBEZ</w:t>
            </w:r>
          </w:p>
        </w:tc>
        <w:tc>
          <w:tcPr>
            <w:tcW w:w="3701" w:type="dxa"/>
            <w:vMerge w:val="restart"/>
            <w:vAlign w:val="center"/>
          </w:tcPr>
          <w:p w:rsidR="00E518ED" w:rsidRDefault="00E518ED" w:rsidP="00FD4631">
            <w:pPr>
              <w:spacing w:after="0" w:line="276" w:lineRule="auto"/>
              <w:jc w:val="center"/>
              <w:rPr>
                <w:rFonts w:cs="Arial"/>
                <w:sz w:val="16"/>
              </w:rPr>
            </w:pPr>
            <w:r>
              <w:rPr>
                <w:rFonts w:cs="Arial"/>
                <w:sz w:val="16"/>
              </w:rPr>
              <w:t>Računalništvo (RAČ)</w:t>
            </w:r>
          </w:p>
          <w:p w:rsidR="00E518ED" w:rsidRPr="005E0FE5" w:rsidRDefault="00E518ED" w:rsidP="00FD4631">
            <w:pPr>
              <w:spacing w:after="0" w:line="276" w:lineRule="auto"/>
              <w:jc w:val="center"/>
              <w:rPr>
                <w:rFonts w:cs="Arial"/>
                <w:sz w:val="16"/>
              </w:rPr>
            </w:pPr>
            <w:r>
              <w:rPr>
                <w:rFonts w:cs="Arial"/>
                <w:sz w:val="16"/>
              </w:rPr>
              <w:t>Računalništvo in informatika (RAI)</w:t>
            </w:r>
          </w:p>
        </w:tc>
        <w:tc>
          <w:tcPr>
            <w:tcW w:w="1232" w:type="dxa"/>
            <w:gridSpan w:val="2"/>
            <w:vAlign w:val="center"/>
          </w:tcPr>
          <w:p w:rsidR="00E518ED" w:rsidRPr="00E84885" w:rsidRDefault="00E518ED" w:rsidP="00FD4631">
            <w:pPr>
              <w:spacing w:after="0" w:line="276" w:lineRule="auto"/>
              <w:jc w:val="center"/>
              <w:rPr>
                <w:rFonts w:cs="Arial"/>
                <w:sz w:val="14"/>
                <w:szCs w:val="14"/>
              </w:rPr>
            </w:pPr>
            <w:r>
              <w:rPr>
                <w:rFonts w:cs="Arial"/>
                <w:sz w:val="14"/>
                <w:szCs w:val="14"/>
              </w:rPr>
              <w:t>S1 + M1</w:t>
            </w:r>
          </w:p>
        </w:tc>
        <w:tc>
          <w:tcPr>
            <w:tcW w:w="1404" w:type="dxa"/>
            <w:gridSpan w:val="2"/>
            <w:vAlign w:val="center"/>
          </w:tcPr>
          <w:p w:rsidR="00E518ED" w:rsidRPr="00F14DBE" w:rsidRDefault="00E518ED" w:rsidP="00F14DBE">
            <w:pPr>
              <w:spacing w:after="0" w:line="276" w:lineRule="auto"/>
              <w:jc w:val="center"/>
              <w:rPr>
                <w:rFonts w:cs="Arial"/>
                <w:sz w:val="14"/>
              </w:rPr>
            </w:pPr>
            <w:r>
              <w:rPr>
                <w:rFonts w:cs="Arial"/>
                <w:sz w:val="14"/>
              </w:rPr>
              <w:t>24/0/48</w:t>
            </w:r>
          </w:p>
        </w:tc>
        <w:tc>
          <w:tcPr>
            <w:tcW w:w="914" w:type="dxa"/>
            <w:vMerge w:val="restart"/>
            <w:vAlign w:val="center"/>
          </w:tcPr>
          <w:p w:rsidR="00E518ED" w:rsidRDefault="00E518ED" w:rsidP="00B67FD4">
            <w:pPr>
              <w:spacing w:after="0" w:line="276" w:lineRule="auto"/>
              <w:jc w:val="center"/>
              <w:rPr>
                <w:rFonts w:cs="Arial"/>
                <w:sz w:val="16"/>
              </w:rPr>
            </w:pPr>
            <w:r>
              <w:rPr>
                <w:rFonts w:cs="Arial"/>
                <w:sz w:val="16"/>
              </w:rPr>
              <w:t>P: 0,318</w:t>
            </w:r>
          </w:p>
          <w:p w:rsidR="00E518ED" w:rsidRPr="005E0FE5" w:rsidRDefault="00E518ED" w:rsidP="00B67FD4">
            <w:pPr>
              <w:spacing w:after="0" w:line="276" w:lineRule="auto"/>
              <w:jc w:val="center"/>
              <w:rPr>
                <w:rFonts w:cs="Arial"/>
                <w:sz w:val="16"/>
              </w:rPr>
            </w:pPr>
            <w:r>
              <w:rPr>
                <w:rFonts w:cs="Arial"/>
                <w:sz w:val="16"/>
              </w:rPr>
              <w:t>I: 0,267</w:t>
            </w:r>
          </w:p>
        </w:tc>
        <w:tc>
          <w:tcPr>
            <w:tcW w:w="844" w:type="dxa"/>
            <w:vMerge w:val="restart"/>
            <w:vAlign w:val="center"/>
          </w:tcPr>
          <w:p w:rsidR="00E518ED" w:rsidRPr="00122EFE" w:rsidRDefault="00E518ED" w:rsidP="00FD4631">
            <w:pPr>
              <w:spacing w:after="0" w:line="276" w:lineRule="auto"/>
              <w:jc w:val="center"/>
              <w:rPr>
                <w:rFonts w:cs="Arial"/>
                <w:sz w:val="14"/>
              </w:rPr>
            </w:pPr>
            <w:r>
              <w:rPr>
                <w:rFonts w:cs="Arial"/>
                <w:sz w:val="14"/>
              </w:rPr>
              <w:t>50% rz</w:t>
            </w:r>
          </w:p>
        </w:tc>
      </w:tr>
      <w:tr w:rsidR="00E518ED" w:rsidRPr="005E0FE5" w:rsidTr="001A0C78">
        <w:trPr>
          <w:cantSplit/>
          <w:trHeight w:val="227"/>
        </w:trPr>
        <w:tc>
          <w:tcPr>
            <w:tcW w:w="1970" w:type="dxa"/>
            <w:vMerge/>
            <w:shd w:val="clear" w:color="auto" w:fill="auto"/>
            <w:vAlign w:val="center"/>
          </w:tcPr>
          <w:p w:rsidR="00E518ED" w:rsidRDefault="00E518ED" w:rsidP="00C654C9">
            <w:pPr>
              <w:spacing w:after="0" w:line="276" w:lineRule="auto"/>
              <w:jc w:val="center"/>
              <w:rPr>
                <w:rFonts w:cs="Arial"/>
                <w:sz w:val="16"/>
              </w:rPr>
            </w:pPr>
          </w:p>
        </w:tc>
        <w:tc>
          <w:tcPr>
            <w:tcW w:w="3701" w:type="dxa"/>
            <w:vMerge/>
            <w:vAlign w:val="center"/>
          </w:tcPr>
          <w:p w:rsidR="00E518ED" w:rsidRDefault="00E518ED" w:rsidP="00FD4631">
            <w:pPr>
              <w:spacing w:after="0" w:line="276" w:lineRule="auto"/>
              <w:jc w:val="center"/>
              <w:rPr>
                <w:rFonts w:cs="Arial"/>
                <w:sz w:val="16"/>
              </w:rPr>
            </w:pPr>
          </w:p>
        </w:tc>
        <w:tc>
          <w:tcPr>
            <w:tcW w:w="1232" w:type="dxa"/>
            <w:gridSpan w:val="2"/>
            <w:vAlign w:val="center"/>
          </w:tcPr>
          <w:p w:rsidR="00E518ED" w:rsidRPr="00E84885" w:rsidRDefault="00E518ED" w:rsidP="00FD4631">
            <w:pPr>
              <w:spacing w:after="0" w:line="276" w:lineRule="auto"/>
              <w:jc w:val="center"/>
              <w:rPr>
                <w:rFonts w:cs="Arial"/>
                <w:sz w:val="14"/>
                <w:szCs w:val="14"/>
              </w:rPr>
            </w:pPr>
            <w:r>
              <w:rPr>
                <w:rFonts w:cs="Arial"/>
                <w:sz w:val="14"/>
                <w:szCs w:val="14"/>
              </w:rPr>
              <w:t>S1C + M1C</w:t>
            </w:r>
          </w:p>
        </w:tc>
        <w:tc>
          <w:tcPr>
            <w:tcW w:w="1404" w:type="dxa"/>
            <w:gridSpan w:val="2"/>
            <w:vAlign w:val="center"/>
          </w:tcPr>
          <w:p w:rsidR="00E518ED" w:rsidRPr="00F14DBE" w:rsidRDefault="00E518ED" w:rsidP="00F14DBE">
            <w:pPr>
              <w:spacing w:after="0" w:line="276" w:lineRule="auto"/>
              <w:jc w:val="center"/>
              <w:rPr>
                <w:rFonts w:cs="Arial"/>
                <w:sz w:val="14"/>
              </w:rPr>
            </w:pPr>
            <w:r>
              <w:rPr>
                <w:rFonts w:cs="Arial"/>
                <w:sz w:val="14"/>
              </w:rPr>
              <w:t>4/0/8</w:t>
            </w:r>
          </w:p>
        </w:tc>
        <w:tc>
          <w:tcPr>
            <w:tcW w:w="914" w:type="dxa"/>
            <w:vMerge/>
            <w:vAlign w:val="center"/>
          </w:tcPr>
          <w:p w:rsidR="00E518ED" w:rsidRPr="005E0FE5" w:rsidRDefault="00E518ED" w:rsidP="00FD4631">
            <w:pPr>
              <w:spacing w:after="0" w:line="276" w:lineRule="auto"/>
              <w:jc w:val="center"/>
              <w:rPr>
                <w:rFonts w:cs="Arial"/>
                <w:sz w:val="16"/>
              </w:rPr>
            </w:pPr>
          </w:p>
        </w:tc>
        <w:tc>
          <w:tcPr>
            <w:tcW w:w="844" w:type="dxa"/>
            <w:vMerge/>
            <w:vAlign w:val="center"/>
          </w:tcPr>
          <w:p w:rsidR="00E518ED" w:rsidRDefault="00E518ED" w:rsidP="00FD4631">
            <w:pPr>
              <w:spacing w:after="0" w:line="276" w:lineRule="auto"/>
              <w:jc w:val="center"/>
              <w:rPr>
                <w:rFonts w:cs="Arial"/>
                <w:sz w:val="14"/>
              </w:rPr>
            </w:pPr>
          </w:p>
        </w:tc>
      </w:tr>
      <w:tr w:rsidR="00971C5B" w:rsidRPr="005E0FE5" w:rsidTr="001A0C78">
        <w:trPr>
          <w:cantSplit/>
          <w:trHeight w:val="227"/>
        </w:trPr>
        <w:tc>
          <w:tcPr>
            <w:tcW w:w="1970" w:type="dxa"/>
            <w:vMerge/>
            <w:shd w:val="clear" w:color="auto" w:fill="auto"/>
            <w:vAlign w:val="center"/>
          </w:tcPr>
          <w:p w:rsidR="00971C5B" w:rsidRDefault="00971C5B" w:rsidP="00C654C9">
            <w:pPr>
              <w:spacing w:after="0" w:line="276" w:lineRule="auto"/>
              <w:jc w:val="center"/>
              <w:rPr>
                <w:rFonts w:cs="Arial"/>
                <w:sz w:val="16"/>
              </w:rPr>
            </w:pPr>
          </w:p>
        </w:tc>
        <w:tc>
          <w:tcPr>
            <w:tcW w:w="3701" w:type="dxa"/>
            <w:vAlign w:val="center"/>
          </w:tcPr>
          <w:p w:rsidR="00971C5B" w:rsidRDefault="00971C5B" w:rsidP="00FD4631">
            <w:pPr>
              <w:spacing w:after="0" w:line="276" w:lineRule="auto"/>
              <w:jc w:val="center"/>
              <w:rPr>
                <w:rFonts w:cs="Arial"/>
                <w:sz w:val="16"/>
              </w:rPr>
            </w:pPr>
            <w:r>
              <w:rPr>
                <w:rFonts w:cs="Arial"/>
                <w:sz w:val="16"/>
              </w:rPr>
              <w:t>Komunikacijske tehnologije in storitve (KTS)</w:t>
            </w:r>
          </w:p>
        </w:tc>
        <w:tc>
          <w:tcPr>
            <w:tcW w:w="1232" w:type="dxa"/>
            <w:gridSpan w:val="2"/>
            <w:vAlign w:val="center"/>
          </w:tcPr>
          <w:p w:rsidR="00971C5B" w:rsidRPr="00E84885" w:rsidRDefault="00971C5B" w:rsidP="00FD4631">
            <w:pPr>
              <w:spacing w:after="0" w:line="276" w:lineRule="auto"/>
              <w:jc w:val="center"/>
              <w:rPr>
                <w:rFonts w:cs="Arial"/>
                <w:sz w:val="14"/>
                <w:szCs w:val="14"/>
              </w:rPr>
            </w:pPr>
            <w:r>
              <w:rPr>
                <w:rFonts w:cs="Arial"/>
                <w:sz w:val="14"/>
                <w:szCs w:val="14"/>
              </w:rPr>
              <w:t>M2 + M2C</w:t>
            </w:r>
          </w:p>
        </w:tc>
        <w:tc>
          <w:tcPr>
            <w:tcW w:w="1404" w:type="dxa"/>
            <w:gridSpan w:val="2"/>
            <w:vAlign w:val="center"/>
          </w:tcPr>
          <w:p w:rsidR="00971C5B" w:rsidRPr="00F14DBE" w:rsidRDefault="001A0C78" w:rsidP="001A0C78">
            <w:pPr>
              <w:spacing w:after="0" w:line="276" w:lineRule="auto"/>
              <w:jc w:val="center"/>
              <w:rPr>
                <w:rFonts w:cs="Arial"/>
                <w:sz w:val="14"/>
              </w:rPr>
            </w:pPr>
            <w:r>
              <w:rPr>
                <w:rFonts w:cs="Arial"/>
                <w:sz w:val="14"/>
              </w:rPr>
              <w:t>36/0/36</w:t>
            </w:r>
          </w:p>
        </w:tc>
        <w:tc>
          <w:tcPr>
            <w:tcW w:w="914" w:type="dxa"/>
            <w:vMerge/>
            <w:vAlign w:val="center"/>
          </w:tcPr>
          <w:p w:rsidR="00971C5B" w:rsidRPr="005E0FE5" w:rsidRDefault="00971C5B" w:rsidP="00FD4631">
            <w:pPr>
              <w:spacing w:after="0" w:line="276" w:lineRule="auto"/>
              <w:jc w:val="center"/>
              <w:rPr>
                <w:rFonts w:cs="Arial"/>
                <w:sz w:val="16"/>
              </w:rPr>
            </w:pPr>
          </w:p>
        </w:tc>
        <w:tc>
          <w:tcPr>
            <w:tcW w:w="844" w:type="dxa"/>
            <w:vMerge/>
            <w:vAlign w:val="center"/>
          </w:tcPr>
          <w:p w:rsidR="00971C5B" w:rsidRDefault="00971C5B" w:rsidP="00FD4631">
            <w:pPr>
              <w:spacing w:after="0" w:line="276" w:lineRule="auto"/>
              <w:jc w:val="center"/>
              <w:rPr>
                <w:rFonts w:cs="Arial"/>
                <w:sz w:val="14"/>
              </w:rPr>
            </w:pPr>
          </w:p>
        </w:tc>
      </w:tr>
      <w:tr w:rsidR="001A0C78" w:rsidRPr="005E0FE5" w:rsidTr="001A0C78">
        <w:trPr>
          <w:cantSplit/>
          <w:trHeight w:val="227"/>
        </w:trPr>
        <w:tc>
          <w:tcPr>
            <w:tcW w:w="1970" w:type="dxa"/>
            <w:vMerge w:val="restart"/>
            <w:shd w:val="clear" w:color="auto" w:fill="auto"/>
            <w:vAlign w:val="center"/>
          </w:tcPr>
          <w:p w:rsidR="001A0C78" w:rsidRPr="005E0FE5" w:rsidRDefault="001A0C78" w:rsidP="00C654C9">
            <w:pPr>
              <w:spacing w:after="0" w:line="276" w:lineRule="auto"/>
              <w:jc w:val="center"/>
              <w:rPr>
                <w:rFonts w:cs="Arial"/>
                <w:sz w:val="16"/>
              </w:rPr>
            </w:pPr>
            <w:r>
              <w:rPr>
                <w:rFonts w:cs="Arial"/>
                <w:sz w:val="16"/>
              </w:rPr>
              <w:t>Igor KOSMAČ</w:t>
            </w:r>
          </w:p>
        </w:tc>
        <w:tc>
          <w:tcPr>
            <w:tcW w:w="3701" w:type="dxa"/>
            <w:vAlign w:val="center"/>
          </w:tcPr>
          <w:p w:rsidR="001A0C78" w:rsidRDefault="001A0C78" w:rsidP="00FD4631">
            <w:pPr>
              <w:spacing w:after="0" w:line="276" w:lineRule="auto"/>
              <w:jc w:val="center"/>
              <w:rPr>
                <w:rFonts w:cs="Arial"/>
                <w:sz w:val="16"/>
              </w:rPr>
            </w:pPr>
            <w:r>
              <w:rPr>
                <w:rFonts w:cs="Arial"/>
                <w:sz w:val="16"/>
              </w:rPr>
              <w:t>Snovanje in konstruiranje orodij (SKO)</w:t>
            </w:r>
          </w:p>
        </w:tc>
        <w:tc>
          <w:tcPr>
            <w:tcW w:w="1232" w:type="dxa"/>
            <w:gridSpan w:val="2"/>
            <w:vAlign w:val="center"/>
          </w:tcPr>
          <w:p w:rsidR="001A0C78" w:rsidRDefault="001A0C78" w:rsidP="00FD4631">
            <w:pPr>
              <w:spacing w:after="0" w:line="276" w:lineRule="auto"/>
              <w:jc w:val="center"/>
              <w:rPr>
                <w:rFonts w:cs="Arial"/>
                <w:sz w:val="16"/>
              </w:rPr>
            </w:pPr>
            <w:r>
              <w:rPr>
                <w:rFonts w:cs="Arial"/>
                <w:sz w:val="16"/>
              </w:rPr>
              <w:t>S2 + S3C</w:t>
            </w:r>
          </w:p>
        </w:tc>
        <w:tc>
          <w:tcPr>
            <w:tcW w:w="1404" w:type="dxa"/>
            <w:gridSpan w:val="2"/>
            <w:vAlign w:val="center"/>
          </w:tcPr>
          <w:p w:rsidR="001A0C78" w:rsidRPr="00F14DBE" w:rsidRDefault="00CA4FE8" w:rsidP="00F14DBE">
            <w:pPr>
              <w:spacing w:after="0" w:line="276" w:lineRule="auto"/>
              <w:jc w:val="center"/>
              <w:rPr>
                <w:rFonts w:cs="Arial"/>
                <w:sz w:val="14"/>
              </w:rPr>
            </w:pPr>
            <w:r>
              <w:rPr>
                <w:rFonts w:cs="Arial"/>
                <w:sz w:val="14"/>
              </w:rPr>
              <w:t>48/24/36</w:t>
            </w:r>
          </w:p>
        </w:tc>
        <w:tc>
          <w:tcPr>
            <w:tcW w:w="914" w:type="dxa"/>
            <w:vMerge w:val="restart"/>
            <w:vAlign w:val="center"/>
          </w:tcPr>
          <w:p w:rsidR="00726164" w:rsidRDefault="00726164" w:rsidP="00726164">
            <w:pPr>
              <w:spacing w:after="0" w:line="276" w:lineRule="auto"/>
              <w:jc w:val="center"/>
              <w:rPr>
                <w:rFonts w:cs="Arial"/>
                <w:sz w:val="16"/>
              </w:rPr>
            </w:pPr>
            <w:r>
              <w:rPr>
                <w:rFonts w:cs="Arial"/>
                <w:sz w:val="16"/>
              </w:rPr>
              <w:t>P: 0,219</w:t>
            </w:r>
          </w:p>
          <w:p w:rsidR="001A0C78" w:rsidRPr="005E0FE5" w:rsidRDefault="00726164" w:rsidP="00726164">
            <w:pPr>
              <w:spacing w:after="0" w:line="276" w:lineRule="auto"/>
              <w:jc w:val="center"/>
              <w:rPr>
                <w:rFonts w:cs="Arial"/>
                <w:sz w:val="16"/>
              </w:rPr>
            </w:pPr>
            <w:r>
              <w:rPr>
                <w:rFonts w:cs="Arial"/>
                <w:sz w:val="16"/>
              </w:rPr>
              <w:t>I: 0,25</w:t>
            </w:r>
          </w:p>
        </w:tc>
        <w:tc>
          <w:tcPr>
            <w:tcW w:w="844" w:type="dxa"/>
            <w:vMerge w:val="restart"/>
            <w:vAlign w:val="center"/>
          </w:tcPr>
          <w:p w:rsidR="001A0C78" w:rsidRPr="00122EFE" w:rsidRDefault="001A0C78" w:rsidP="00FD4631">
            <w:pPr>
              <w:spacing w:after="0" w:line="276" w:lineRule="auto"/>
              <w:jc w:val="center"/>
              <w:rPr>
                <w:rFonts w:cs="Arial"/>
                <w:sz w:val="14"/>
              </w:rPr>
            </w:pPr>
            <w:r w:rsidRPr="00122EFE">
              <w:rPr>
                <w:rFonts w:cs="Arial"/>
                <w:sz w:val="14"/>
              </w:rPr>
              <w:t>pogodba</w:t>
            </w:r>
          </w:p>
        </w:tc>
      </w:tr>
      <w:tr w:rsidR="001A0C78" w:rsidRPr="005E0FE5" w:rsidTr="001A0C78">
        <w:trPr>
          <w:cantSplit/>
          <w:trHeight w:val="227"/>
        </w:trPr>
        <w:tc>
          <w:tcPr>
            <w:tcW w:w="1970" w:type="dxa"/>
            <w:vMerge/>
            <w:shd w:val="clear" w:color="auto" w:fill="auto"/>
            <w:vAlign w:val="center"/>
          </w:tcPr>
          <w:p w:rsidR="001A0C78" w:rsidRDefault="001A0C78" w:rsidP="00C654C9">
            <w:pPr>
              <w:spacing w:after="0" w:line="276" w:lineRule="auto"/>
              <w:jc w:val="center"/>
              <w:rPr>
                <w:rFonts w:cs="Arial"/>
                <w:sz w:val="16"/>
              </w:rPr>
            </w:pPr>
          </w:p>
        </w:tc>
        <w:tc>
          <w:tcPr>
            <w:tcW w:w="3701" w:type="dxa"/>
            <w:vAlign w:val="center"/>
          </w:tcPr>
          <w:p w:rsidR="001A0C78" w:rsidRDefault="001A0C78" w:rsidP="00FD4631">
            <w:pPr>
              <w:spacing w:after="0" w:line="276" w:lineRule="auto"/>
              <w:jc w:val="center"/>
              <w:rPr>
                <w:rFonts w:cs="Arial"/>
                <w:sz w:val="16"/>
              </w:rPr>
            </w:pPr>
            <w:r>
              <w:rPr>
                <w:rFonts w:cs="Arial"/>
                <w:sz w:val="16"/>
              </w:rPr>
              <w:t>Izdelava in vzdrževanje orodij (IVO)</w:t>
            </w:r>
          </w:p>
        </w:tc>
        <w:tc>
          <w:tcPr>
            <w:tcW w:w="1232" w:type="dxa"/>
            <w:gridSpan w:val="2"/>
            <w:vAlign w:val="center"/>
          </w:tcPr>
          <w:p w:rsidR="001A0C78" w:rsidRDefault="001A0C78" w:rsidP="00FD4631">
            <w:pPr>
              <w:spacing w:after="0" w:line="276" w:lineRule="auto"/>
              <w:jc w:val="center"/>
              <w:rPr>
                <w:rFonts w:cs="Arial"/>
                <w:sz w:val="16"/>
              </w:rPr>
            </w:pPr>
            <w:r>
              <w:rPr>
                <w:rFonts w:cs="Arial"/>
                <w:sz w:val="16"/>
              </w:rPr>
              <w:t>S2 + S3C</w:t>
            </w:r>
          </w:p>
        </w:tc>
        <w:tc>
          <w:tcPr>
            <w:tcW w:w="1404" w:type="dxa"/>
            <w:gridSpan w:val="2"/>
            <w:vAlign w:val="center"/>
          </w:tcPr>
          <w:p w:rsidR="001A0C78" w:rsidRDefault="00CA4FE8" w:rsidP="00FD4631">
            <w:pPr>
              <w:spacing w:after="0" w:line="276" w:lineRule="auto"/>
              <w:jc w:val="center"/>
              <w:rPr>
                <w:rFonts w:cs="Arial"/>
                <w:sz w:val="16"/>
              </w:rPr>
            </w:pPr>
            <w:r>
              <w:rPr>
                <w:rFonts w:cs="Arial"/>
                <w:sz w:val="16"/>
              </w:rPr>
              <w:t>36/0/36</w:t>
            </w:r>
          </w:p>
        </w:tc>
        <w:tc>
          <w:tcPr>
            <w:tcW w:w="914" w:type="dxa"/>
            <w:vMerge/>
            <w:vAlign w:val="center"/>
          </w:tcPr>
          <w:p w:rsidR="001A0C78" w:rsidRPr="005E0FE5" w:rsidRDefault="001A0C78" w:rsidP="00FD4631">
            <w:pPr>
              <w:spacing w:after="0" w:line="276" w:lineRule="auto"/>
              <w:jc w:val="center"/>
              <w:rPr>
                <w:rFonts w:cs="Arial"/>
                <w:sz w:val="16"/>
              </w:rPr>
            </w:pPr>
          </w:p>
        </w:tc>
        <w:tc>
          <w:tcPr>
            <w:tcW w:w="844" w:type="dxa"/>
            <w:vMerge/>
            <w:vAlign w:val="center"/>
          </w:tcPr>
          <w:p w:rsidR="001A0C78" w:rsidRPr="00122EFE" w:rsidRDefault="001A0C78" w:rsidP="00FD4631">
            <w:pPr>
              <w:spacing w:after="0" w:line="276" w:lineRule="auto"/>
              <w:jc w:val="center"/>
              <w:rPr>
                <w:rFonts w:cs="Arial"/>
                <w:sz w:val="14"/>
              </w:rPr>
            </w:pPr>
          </w:p>
        </w:tc>
      </w:tr>
      <w:tr w:rsidR="001A0C78" w:rsidRPr="005E0FE5" w:rsidTr="001A0C78">
        <w:trPr>
          <w:cantSplit/>
          <w:trHeight w:val="227"/>
        </w:trPr>
        <w:tc>
          <w:tcPr>
            <w:tcW w:w="1970" w:type="dxa"/>
            <w:vMerge/>
            <w:shd w:val="clear" w:color="auto" w:fill="auto"/>
            <w:vAlign w:val="center"/>
          </w:tcPr>
          <w:p w:rsidR="001A0C78" w:rsidRDefault="001A0C78" w:rsidP="00C654C9">
            <w:pPr>
              <w:spacing w:after="0" w:line="276" w:lineRule="auto"/>
              <w:jc w:val="center"/>
              <w:rPr>
                <w:rFonts w:cs="Arial"/>
                <w:sz w:val="16"/>
              </w:rPr>
            </w:pPr>
          </w:p>
        </w:tc>
        <w:tc>
          <w:tcPr>
            <w:tcW w:w="3701" w:type="dxa"/>
            <w:vAlign w:val="center"/>
          </w:tcPr>
          <w:p w:rsidR="001A0C78" w:rsidRDefault="001A0C78" w:rsidP="00FD4631">
            <w:pPr>
              <w:spacing w:after="0" w:line="276" w:lineRule="auto"/>
              <w:jc w:val="center"/>
              <w:rPr>
                <w:rFonts w:cs="Arial"/>
                <w:sz w:val="16"/>
              </w:rPr>
            </w:pPr>
            <w:r>
              <w:rPr>
                <w:rFonts w:cs="Arial"/>
                <w:sz w:val="16"/>
              </w:rPr>
              <w:t>Računalništvo (RAČ)</w:t>
            </w:r>
          </w:p>
        </w:tc>
        <w:tc>
          <w:tcPr>
            <w:tcW w:w="1232" w:type="dxa"/>
            <w:gridSpan w:val="2"/>
            <w:vAlign w:val="center"/>
          </w:tcPr>
          <w:p w:rsidR="001A0C78" w:rsidRDefault="001A0C78" w:rsidP="00FD4631">
            <w:pPr>
              <w:spacing w:after="0" w:line="276" w:lineRule="auto"/>
              <w:jc w:val="center"/>
              <w:rPr>
                <w:rFonts w:cs="Arial"/>
                <w:sz w:val="16"/>
              </w:rPr>
            </w:pPr>
            <w:r>
              <w:rPr>
                <w:rFonts w:cs="Arial"/>
                <w:sz w:val="16"/>
              </w:rPr>
              <w:t>S1 + S1C</w:t>
            </w:r>
          </w:p>
        </w:tc>
        <w:tc>
          <w:tcPr>
            <w:tcW w:w="1404" w:type="dxa"/>
            <w:gridSpan w:val="2"/>
            <w:vAlign w:val="center"/>
          </w:tcPr>
          <w:p w:rsidR="001A0C78" w:rsidRDefault="00CA4FE8" w:rsidP="00FD4631">
            <w:pPr>
              <w:spacing w:after="0" w:line="276" w:lineRule="auto"/>
              <w:jc w:val="center"/>
              <w:rPr>
                <w:rFonts w:cs="Arial"/>
                <w:sz w:val="16"/>
              </w:rPr>
            </w:pPr>
            <w:r>
              <w:rPr>
                <w:rFonts w:cs="Arial"/>
                <w:sz w:val="16"/>
              </w:rPr>
              <w:t>0/0/24</w:t>
            </w:r>
          </w:p>
        </w:tc>
        <w:tc>
          <w:tcPr>
            <w:tcW w:w="914" w:type="dxa"/>
            <w:vMerge/>
            <w:vAlign w:val="center"/>
          </w:tcPr>
          <w:p w:rsidR="001A0C78" w:rsidRPr="005E0FE5" w:rsidRDefault="001A0C78" w:rsidP="00FD4631">
            <w:pPr>
              <w:spacing w:after="0" w:line="276" w:lineRule="auto"/>
              <w:jc w:val="center"/>
              <w:rPr>
                <w:rFonts w:cs="Arial"/>
                <w:sz w:val="16"/>
              </w:rPr>
            </w:pPr>
          </w:p>
        </w:tc>
        <w:tc>
          <w:tcPr>
            <w:tcW w:w="844" w:type="dxa"/>
            <w:vMerge/>
            <w:vAlign w:val="center"/>
          </w:tcPr>
          <w:p w:rsidR="001A0C78" w:rsidRPr="00122EFE" w:rsidRDefault="001A0C78" w:rsidP="00FD4631">
            <w:pPr>
              <w:spacing w:after="0" w:line="276" w:lineRule="auto"/>
              <w:jc w:val="center"/>
              <w:rPr>
                <w:rFonts w:cs="Arial"/>
                <w:sz w:val="14"/>
              </w:rPr>
            </w:pPr>
          </w:p>
        </w:tc>
      </w:tr>
      <w:tr w:rsidR="00CA4FE8" w:rsidRPr="005E0FE5" w:rsidTr="00CA4FE8">
        <w:trPr>
          <w:cantSplit/>
          <w:trHeight w:hRule="exact" w:val="486"/>
        </w:trPr>
        <w:tc>
          <w:tcPr>
            <w:tcW w:w="1970" w:type="dxa"/>
            <w:shd w:val="clear" w:color="auto" w:fill="auto"/>
            <w:vAlign w:val="center"/>
          </w:tcPr>
          <w:p w:rsidR="00CA4FE8" w:rsidRPr="005E0FE5" w:rsidRDefault="00CA4FE8" w:rsidP="00C654C9">
            <w:pPr>
              <w:spacing w:after="0" w:line="276" w:lineRule="auto"/>
              <w:jc w:val="center"/>
              <w:rPr>
                <w:rFonts w:cs="Arial"/>
                <w:sz w:val="16"/>
              </w:rPr>
            </w:pPr>
            <w:r w:rsidRPr="005E0FE5">
              <w:rPr>
                <w:rFonts w:cs="Arial"/>
                <w:sz w:val="16"/>
              </w:rPr>
              <w:t xml:space="preserve">mag. </w:t>
            </w:r>
            <w:r>
              <w:rPr>
                <w:rFonts w:cs="Arial"/>
                <w:sz w:val="16"/>
              </w:rPr>
              <w:t>Irena ERJAVEC</w:t>
            </w:r>
          </w:p>
        </w:tc>
        <w:tc>
          <w:tcPr>
            <w:tcW w:w="3701" w:type="dxa"/>
            <w:vAlign w:val="center"/>
          </w:tcPr>
          <w:p w:rsidR="00CA4FE8" w:rsidRPr="005E0FE5" w:rsidRDefault="00CA4FE8" w:rsidP="00C654C9">
            <w:pPr>
              <w:spacing w:after="0" w:line="276" w:lineRule="auto"/>
              <w:jc w:val="center"/>
              <w:rPr>
                <w:rFonts w:cs="Arial"/>
                <w:sz w:val="16"/>
              </w:rPr>
            </w:pPr>
            <w:r>
              <w:rPr>
                <w:rFonts w:cs="Arial"/>
                <w:sz w:val="16"/>
              </w:rPr>
              <w:t>Strokovna terminologija v tujem jeziku (nemščina) (STJ-n)</w:t>
            </w:r>
          </w:p>
        </w:tc>
        <w:tc>
          <w:tcPr>
            <w:tcW w:w="1232" w:type="dxa"/>
            <w:gridSpan w:val="2"/>
            <w:vAlign w:val="center"/>
          </w:tcPr>
          <w:p w:rsidR="00CA4FE8" w:rsidRPr="00E84885" w:rsidRDefault="00CA4FE8" w:rsidP="00FD4631">
            <w:pPr>
              <w:spacing w:after="0" w:line="276" w:lineRule="auto"/>
              <w:jc w:val="center"/>
              <w:rPr>
                <w:rFonts w:cs="Arial"/>
                <w:sz w:val="14"/>
                <w:szCs w:val="14"/>
              </w:rPr>
            </w:pPr>
            <w:r w:rsidRPr="00CA4FE8">
              <w:rPr>
                <w:rFonts w:cs="Arial"/>
                <w:sz w:val="12"/>
                <w:szCs w:val="14"/>
              </w:rPr>
              <w:t>S1+M1+S1C+M1C</w:t>
            </w:r>
          </w:p>
        </w:tc>
        <w:tc>
          <w:tcPr>
            <w:tcW w:w="1404" w:type="dxa"/>
            <w:gridSpan w:val="2"/>
            <w:vAlign w:val="center"/>
          </w:tcPr>
          <w:p w:rsidR="00CA4FE8" w:rsidRPr="00F14DBE" w:rsidRDefault="00CA4FE8" w:rsidP="00F14DBE">
            <w:pPr>
              <w:spacing w:after="0" w:line="276" w:lineRule="auto"/>
              <w:jc w:val="center"/>
              <w:rPr>
                <w:rFonts w:cs="Arial"/>
                <w:sz w:val="14"/>
              </w:rPr>
            </w:pPr>
            <w:r>
              <w:rPr>
                <w:rFonts w:cs="Arial"/>
                <w:sz w:val="14"/>
              </w:rPr>
              <w:t>4/0/0</w:t>
            </w:r>
          </w:p>
        </w:tc>
        <w:tc>
          <w:tcPr>
            <w:tcW w:w="914" w:type="dxa"/>
            <w:vAlign w:val="center"/>
          </w:tcPr>
          <w:p w:rsidR="00CA4FE8" w:rsidRDefault="006B677F" w:rsidP="00FD4631">
            <w:pPr>
              <w:spacing w:after="0" w:line="276" w:lineRule="auto"/>
              <w:jc w:val="center"/>
              <w:rPr>
                <w:rFonts w:cs="Arial"/>
                <w:sz w:val="16"/>
              </w:rPr>
            </w:pPr>
            <w:r>
              <w:rPr>
                <w:rFonts w:cs="Arial"/>
                <w:sz w:val="16"/>
              </w:rPr>
              <w:t>P: 0,010</w:t>
            </w:r>
          </w:p>
          <w:p w:rsidR="006B677F" w:rsidRPr="005E0FE5" w:rsidRDefault="006B677F" w:rsidP="00FD4631">
            <w:pPr>
              <w:spacing w:after="0" w:line="276" w:lineRule="auto"/>
              <w:jc w:val="center"/>
              <w:rPr>
                <w:rFonts w:cs="Arial"/>
                <w:sz w:val="16"/>
              </w:rPr>
            </w:pPr>
            <w:r>
              <w:rPr>
                <w:rFonts w:cs="Arial"/>
                <w:sz w:val="16"/>
              </w:rPr>
              <w:t>I: 0</w:t>
            </w:r>
          </w:p>
        </w:tc>
        <w:tc>
          <w:tcPr>
            <w:tcW w:w="844" w:type="dxa"/>
            <w:vAlign w:val="center"/>
          </w:tcPr>
          <w:p w:rsidR="00CA4FE8" w:rsidRPr="00122EFE" w:rsidRDefault="00CA4FE8" w:rsidP="00FD4631">
            <w:pPr>
              <w:spacing w:after="0" w:line="276" w:lineRule="auto"/>
              <w:jc w:val="center"/>
              <w:rPr>
                <w:rFonts w:cs="Arial"/>
                <w:sz w:val="14"/>
              </w:rPr>
            </w:pPr>
            <w:r w:rsidRPr="00122EFE">
              <w:rPr>
                <w:rFonts w:cs="Arial"/>
                <w:sz w:val="14"/>
              </w:rPr>
              <w:t>pogodba</w:t>
            </w:r>
          </w:p>
        </w:tc>
      </w:tr>
      <w:tr w:rsidR="00CA4FE8" w:rsidRPr="005E0FE5" w:rsidTr="00CA4FE8">
        <w:trPr>
          <w:cantSplit/>
          <w:trHeight w:val="227"/>
        </w:trPr>
        <w:tc>
          <w:tcPr>
            <w:tcW w:w="1970" w:type="dxa"/>
            <w:vMerge w:val="restart"/>
            <w:shd w:val="clear" w:color="auto" w:fill="auto"/>
            <w:vAlign w:val="center"/>
          </w:tcPr>
          <w:p w:rsidR="00CA4FE8" w:rsidRPr="005E0FE5" w:rsidRDefault="00CA4FE8" w:rsidP="00C654C9">
            <w:pPr>
              <w:spacing w:after="0" w:line="276" w:lineRule="auto"/>
              <w:jc w:val="center"/>
              <w:rPr>
                <w:rFonts w:cs="Arial"/>
                <w:sz w:val="16"/>
              </w:rPr>
            </w:pPr>
            <w:r>
              <w:rPr>
                <w:rFonts w:cs="Arial"/>
                <w:sz w:val="16"/>
              </w:rPr>
              <w:t>mag</w:t>
            </w:r>
            <w:r w:rsidRPr="005E0FE5">
              <w:rPr>
                <w:rFonts w:cs="Arial"/>
                <w:sz w:val="16"/>
              </w:rPr>
              <w:t xml:space="preserve">. </w:t>
            </w:r>
            <w:r>
              <w:rPr>
                <w:rFonts w:cs="Arial"/>
                <w:sz w:val="16"/>
              </w:rPr>
              <w:t>Ivanka STOPAR</w:t>
            </w:r>
          </w:p>
        </w:tc>
        <w:tc>
          <w:tcPr>
            <w:tcW w:w="3701" w:type="dxa"/>
            <w:vMerge w:val="restart"/>
            <w:vAlign w:val="center"/>
          </w:tcPr>
          <w:p w:rsidR="00CA4FE8" w:rsidRPr="005E0FE5" w:rsidRDefault="00CA4FE8" w:rsidP="00C654C9">
            <w:pPr>
              <w:spacing w:after="0" w:line="276" w:lineRule="auto"/>
              <w:jc w:val="center"/>
              <w:rPr>
                <w:rFonts w:cs="Arial"/>
                <w:sz w:val="16"/>
              </w:rPr>
            </w:pPr>
            <w:r>
              <w:rPr>
                <w:rFonts w:cs="Arial"/>
                <w:sz w:val="16"/>
              </w:rPr>
              <w:t>Strokovna terminologija v tujem jeziku (angleščina) (STJ-a)</w:t>
            </w:r>
          </w:p>
        </w:tc>
        <w:tc>
          <w:tcPr>
            <w:tcW w:w="1232" w:type="dxa"/>
            <w:gridSpan w:val="2"/>
            <w:vAlign w:val="center"/>
          </w:tcPr>
          <w:p w:rsidR="00CA4FE8" w:rsidRPr="00E84885" w:rsidRDefault="00CA4FE8" w:rsidP="00FD4631">
            <w:pPr>
              <w:spacing w:after="0" w:line="276" w:lineRule="auto"/>
              <w:jc w:val="center"/>
              <w:rPr>
                <w:rFonts w:cs="Arial"/>
                <w:sz w:val="14"/>
                <w:szCs w:val="14"/>
              </w:rPr>
            </w:pPr>
            <w:r>
              <w:rPr>
                <w:rFonts w:cs="Arial"/>
                <w:sz w:val="14"/>
                <w:szCs w:val="14"/>
              </w:rPr>
              <w:t>S1 + M1</w:t>
            </w:r>
          </w:p>
        </w:tc>
        <w:tc>
          <w:tcPr>
            <w:tcW w:w="1404" w:type="dxa"/>
            <w:gridSpan w:val="2"/>
            <w:vAlign w:val="center"/>
          </w:tcPr>
          <w:p w:rsidR="00CA4FE8" w:rsidRPr="00F14DBE" w:rsidRDefault="00CA4FE8" w:rsidP="00F14DBE">
            <w:pPr>
              <w:spacing w:after="0" w:line="276" w:lineRule="auto"/>
              <w:jc w:val="center"/>
              <w:rPr>
                <w:rFonts w:cs="Arial"/>
                <w:sz w:val="14"/>
              </w:rPr>
            </w:pPr>
            <w:r>
              <w:rPr>
                <w:rFonts w:cs="Arial"/>
                <w:sz w:val="14"/>
              </w:rPr>
              <w:t>48/36/0</w:t>
            </w:r>
          </w:p>
        </w:tc>
        <w:tc>
          <w:tcPr>
            <w:tcW w:w="914" w:type="dxa"/>
            <w:vMerge w:val="restart"/>
            <w:vAlign w:val="center"/>
          </w:tcPr>
          <w:p w:rsidR="00CA4FE8" w:rsidRDefault="006B677F" w:rsidP="00FD4631">
            <w:pPr>
              <w:spacing w:after="0" w:line="276" w:lineRule="auto"/>
              <w:jc w:val="center"/>
              <w:rPr>
                <w:rFonts w:cs="Arial"/>
                <w:sz w:val="16"/>
              </w:rPr>
            </w:pPr>
            <w:r>
              <w:rPr>
                <w:rFonts w:cs="Arial"/>
                <w:sz w:val="16"/>
              </w:rPr>
              <w:t>P: 0,188</w:t>
            </w:r>
          </w:p>
          <w:p w:rsidR="006B677F" w:rsidRPr="005E0FE5" w:rsidRDefault="006B677F" w:rsidP="00FD4631">
            <w:pPr>
              <w:spacing w:after="0" w:line="276" w:lineRule="auto"/>
              <w:jc w:val="center"/>
              <w:rPr>
                <w:rFonts w:cs="Arial"/>
                <w:sz w:val="16"/>
              </w:rPr>
            </w:pPr>
            <w:r>
              <w:rPr>
                <w:rFonts w:cs="Arial"/>
                <w:sz w:val="16"/>
              </w:rPr>
              <w:t>I: 0,108</w:t>
            </w:r>
          </w:p>
        </w:tc>
        <w:tc>
          <w:tcPr>
            <w:tcW w:w="844" w:type="dxa"/>
            <w:vMerge w:val="restart"/>
            <w:vAlign w:val="center"/>
          </w:tcPr>
          <w:p w:rsidR="00CA4FE8" w:rsidRPr="00122EFE" w:rsidRDefault="00CA4FE8" w:rsidP="00FD4631">
            <w:pPr>
              <w:spacing w:after="0" w:line="276" w:lineRule="auto"/>
              <w:jc w:val="center"/>
              <w:rPr>
                <w:rFonts w:cs="Arial"/>
                <w:sz w:val="14"/>
              </w:rPr>
            </w:pPr>
            <w:r w:rsidRPr="00122EFE">
              <w:rPr>
                <w:rFonts w:cs="Arial"/>
                <w:sz w:val="14"/>
              </w:rPr>
              <w:t>pogodba</w:t>
            </w:r>
          </w:p>
        </w:tc>
      </w:tr>
      <w:tr w:rsidR="00CA4FE8" w:rsidRPr="005E0FE5" w:rsidTr="00CA4FE8">
        <w:trPr>
          <w:cantSplit/>
          <w:trHeight w:val="227"/>
        </w:trPr>
        <w:tc>
          <w:tcPr>
            <w:tcW w:w="1970" w:type="dxa"/>
            <w:vMerge/>
            <w:shd w:val="clear" w:color="auto" w:fill="auto"/>
            <w:vAlign w:val="center"/>
          </w:tcPr>
          <w:p w:rsidR="00CA4FE8" w:rsidRDefault="00CA4FE8" w:rsidP="00C654C9">
            <w:pPr>
              <w:spacing w:after="0" w:line="276" w:lineRule="auto"/>
              <w:jc w:val="center"/>
              <w:rPr>
                <w:rFonts w:cs="Arial"/>
                <w:sz w:val="16"/>
              </w:rPr>
            </w:pPr>
          </w:p>
        </w:tc>
        <w:tc>
          <w:tcPr>
            <w:tcW w:w="3701" w:type="dxa"/>
            <w:vMerge/>
            <w:vAlign w:val="center"/>
          </w:tcPr>
          <w:p w:rsidR="00CA4FE8" w:rsidRDefault="00CA4FE8" w:rsidP="00C654C9">
            <w:pPr>
              <w:spacing w:after="0" w:line="276" w:lineRule="auto"/>
              <w:jc w:val="center"/>
              <w:rPr>
                <w:rFonts w:cs="Arial"/>
                <w:sz w:val="16"/>
              </w:rPr>
            </w:pPr>
          </w:p>
        </w:tc>
        <w:tc>
          <w:tcPr>
            <w:tcW w:w="1232" w:type="dxa"/>
            <w:gridSpan w:val="2"/>
            <w:vAlign w:val="center"/>
          </w:tcPr>
          <w:p w:rsidR="00CA4FE8" w:rsidRPr="00E84885" w:rsidRDefault="00CA4FE8" w:rsidP="00FD4631">
            <w:pPr>
              <w:spacing w:after="0" w:line="276" w:lineRule="auto"/>
              <w:jc w:val="center"/>
              <w:rPr>
                <w:rFonts w:cs="Arial"/>
                <w:sz w:val="14"/>
                <w:szCs w:val="14"/>
              </w:rPr>
            </w:pPr>
            <w:r>
              <w:rPr>
                <w:rFonts w:cs="Arial"/>
                <w:sz w:val="14"/>
                <w:szCs w:val="14"/>
              </w:rPr>
              <w:t>S1C + M1C</w:t>
            </w:r>
          </w:p>
        </w:tc>
        <w:tc>
          <w:tcPr>
            <w:tcW w:w="1404" w:type="dxa"/>
            <w:gridSpan w:val="2"/>
            <w:vAlign w:val="center"/>
          </w:tcPr>
          <w:p w:rsidR="00CA4FE8" w:rsidRPr="00F14DBE" w:rsidRDefault="00CA4FE8" w:rsidP="00F14DBE">
            <w:pPr>
              <w:spacing w:after="0" w:line="276" w:lineRule="auto"/>
              <w:jc w:val="center"/>
              <w:rPr>
                <w:rFonts w:cs="Arial"/>
                <w:sz w:val="14"/>
              </w:rPr>
            </w:pPr>
            <w:r>
              <w:rPr>
                <w:rFonts w:cs="Arial"/>
                <w:sz w:val="14"/>
              </w:rPr>
              <w:t>24/16/0</w:t>
            </w:r>
          </w:p>
        </w:tc>
        <w:tc>
          <w:tcPr>
            <w:tcW w:w="914" w:type="dxa"/>
            <w:vMerge/>
            <w:vAlign w:val="center"/>
          </w:tcPr>
          <w:p w:rsidR="00CA4FE8" w:rsidRPr="005E0FE5" w:rsidRDefault="00CA4FE8" w:rsidP="00FD4631">
            <w:pPr>
              <w:spacing w:after="0" w:line="276" w:lineRule="auto"/>
              <w:jc w:val="center"/>
              <w:rPr>
                <w:rFonts w:cs="Arial"/>
                <w:sz w:val="16"/>
              </w:rPr>
            </w:pPr>
          </w:p>
        </w:tc>
        <w:tc>
          <w:tcPr>
            <w:tcW w:w="844" w:type="dxa"/>
            <w:vMerge/>
            <w:vAlign w:val="center"/>
          </w:tcPr>
          <w:p w:rsidR="00CA4FE8" w:rsidRPr="00122EFE" w:rsidRDefault="00CA4FE8" w:rsidP="00FD4631">
            <w:pPr>
              <w:spacing w:after="0" w:line="276" w:lineRule="auto"/>
              <w:jc w:val="center"/>
              <w:rPr>
                <w:rFonts w:cs="Arial"/>
                <w:sz w:val="14"/>
              </w:rPr>
            </w:pPr>
          </w:p>
        </w:tc>
      </w:tr>
      <w:tr w:rsidR="00C8655A" w:rsidRPr="005E0FE5" w:rsidTr="00C8655A">
        <w:trPr>
          <w:cantSplit/>
          <w:trHeight w:val="227"/>
        </w:trPr>
        <w:tc>
          <w:tcPr>
            <w:tcW w:w="1970" w:type="dxa"/>
            <w:vMerge w:val="restart"/>
            <w:shd w:val="clear" w:color="auto" w:fill="auto"/>
            <w:vAlign w:val="center"/>
          </w:tcPr>
          <w:p w:rsidR="00C8655A" w:rsidRPr="005E0FE5" w:rsidRDefault="00C8655A" w:rsidP="00C654C9">
            <w:pPr>
              <w:spacing w:after="0" w:line="276" w:lineRule="auto"/>
              <w:jc w:val="center"/>
              <w:rPr>
                <w:rFonts w:cs="Arial"/>
                <w:sz w:val="16"/>
              </w:rPr>
            </w:pPr>
            <w:r>
              <w:rPr>
                <w:rFonts w:cs="Arial"/>
                <w:sz w:val="16"/>
              </w:rPr>
              <w:t>Jerneja REBERNIK HERMAN</w:t>
            </w:r>
          </w:p>
        </w:tc>
        <w:tc>
          <w:tcPr>
            <w:tcW w:w="3701" w:type="dxa"/>
            <w:vMerge w:val="restart"/>
            <w:vAlign w:val="center"/>
          </w:tcPr>
          <w:p w:rsidR="00C8655A" w:rsidRDefault="00C8655A" w:rsidP="00FD4631">
            <w:pPr>
              <w:spacing w:after="0" w:line="276" w:lineRule="auto"/>
              <w:jc w:val="center"/>
              <w:rPr>
                <w:rFonts w:cs="Arial"/>
                <w:sz w:val="16"/>
              </w:rPr>
            </w:pPr>
            <w:r>
              <w:rPr>
                <w:rFonts w:cs="Arial"/>
                <w:sz w:val="16"/>
              </w:rPr>
              <w:t>Tehniški predpisi in načrtovanje proizvodov (TPN)</w:t>
            </w:r>
          </w:p>
          <w:p w:rsidR="00C8655A" w:rsidRPr="005E0FE5" w:rsidRDefault="00C8655A" w:rsidP="00FD4631">
            <w:pPr>
              <w:spacing w:after="0" w:line="276" w:lineRule="auto"/>
              <w:jc w:val="center"/>
              <w:rPr>
                <w:rFonts w:cs="Arial"/>
                <w:sz w:val="16"/>
              </w:rPr>
            </w:pPr>
            <w:r>
              <w:rPr>
                <w:rFonts w:cs="Arial"/>
                <w:sz w:val="16"/>
              </w:rPr>
              <w:t>Tehniški predpisi in projektiranje (TPP)</w:t>
            </w:r>
          </w:p>
        </w:tc>
        <w:tc>
          <w:tcPr>
            <w:tcW w:w="1232" w:type="dxa"/>
            <w:gridSpan w:val="2"/>
            <w:vAlign w:val="center"/>
          </w:tcPr>
          <w:p w:rsidR="00C8655A" w:rsidRPr="00E84885" w:rsidRDefault="00C8655A" w:rsidP="00FD4631">
            <w:pPr>
              <w:spacing w:after="0" w:line="276" w:lineRule="auto"/>
              <w:jc w:val="center"/>
              <w:rPr>
                <w:rFonts w:cs="Arial"/>
                <w:sz w:val="14"/>
                <w:szCs w:val="14"/>
              </w:rPr>
            </w:pPr>
            <w:r>
              <w:rPr>
                <w:rFonts w:cs="Arial"/>
                <w:sz w:val="14"/>
                <w:szCs w:val="14"/>
              </w:rPr>
              <w:t>S1 + M2</w:t>
            </w:r>
          </w:p>
        </w:tc>
        <w:tc>
          <w:tcPr>
            <w:tcW w:w="1404" w:type="dxa"/>
            <w:gridSpan w:val="2"/>
            <w:vAlign w:val="center"/>
          </w:tcPr>
          <w:p w:rsidR="00C8655A" w:rsidRPr="00F14DBE" w:rsidRDefault="00C8655A" w:rsidP="00F14DBE">
            <w:pPr>
              <w:spacing w:after="0" w:line="276" w:lineRule="auto"/>
              <w:jc w:val="center"/>
              <w:rPr>
                <w:rFonts w:cs="Arial"/>
                <w:sz w:val="14"/>
              </w:rPr>
            </w:pPr>
            <w:r>
              <w:rPr>
                <w:rFonts w:cs="Arial"/>
                <w:sz w:val="14"/>
              </w:rPr>
              <w:t>36/0/36</w:t>
            </w:r>
          </w:p>
        </w:tc>
        <w:tc>
          <w:tcPr>
            <w:tcW w:w="914" w:type="dxa"/>
            <w:vMerge w:val="restart"/>
            <w:vAlign w:val="center"/>
          </w:tcPr>
          <w:p w:rsidR="00C8655A" w:rsidRDefault="006B677F" w:rsidP="00FD4631">
            <w:pPr>
              <w:spacing w:after="0" w:line="276" w:lineRule="auto"/>
              <w:jc w:val="center"/>
              <w:rPr>
                <w:rFonts w:cs="Arial"/>
                <w:sz w:val="16"/>
              </w:rPr>
            </w:pPr>
            <w:r>
              <w:rPr>
                <w:rFonts w:cs="Arial"/>
                <w:sz w:val="16"/>
              </w:rPr>
              <w:t>P: 0,141</w:t>
            </w:r>
          </w:p>
          <w:p w:rsidR="006B677F" w:rsidRPr="005E0FE5" w:rsidRDefault="006B677F" w:rsidP="00FD4631">
            <w:pPr>
              <w:spacing w:after="0" w:line="276" w:lineRule="auto"/>
              <w:jc w:val="center"/>
              <w:rPr>
                <w:rFonts w:cs="Arial"/>
                <w:sz w:val="16"/>
              </w:rPr>
            </w:pPr>
            <w:r>
              <w:rPr>
                <w:rFonts w:cs="Arial"/>
                <w:sz w:val="16"/>
              </w:rPr>
              <w:t>I: 0,188</w:t>
            </w:r>
          </w:p>
        </w:tc>
        <w:tc>
          <w:tcPr>
            <w:tcW w:w="844" w:type="dxa"/>
            <w:vMerge w:val="restart"/>
            <w:vAlign w:val="center"/>
          </w:tcPr>
          <w:p w:rsidR="00C8655A" w:rsidRPr="00122EFE" w:rsidRDefault="00C8655A" w:rsidP="00FD4631">
            <w:pPr>
              <w:spacing w:after="0" w:line="276" w:lineRule="auto"/>
              <w:jc w:val="center"/>
              <w:rPr>
                <w:rFonts w:cs="Arial"/>
                <w:sz w:val="14"/>
              </w:rPr>
            </w:pPr>
            <w:r w:rsidRPr="00122EFE">
              <w:rPr>
                <w:rFonts w:cs="Arial"/>
                <w:sz w:val="14"/>
              </w:rPr>
              <w:t>pogodba</w:t>
            </w:r>
          </w:p>
        </w:tc>
      </w:tr>
      <w:tr w:rsidR="00C8655A" w:rsidRPr="005E0FE5" w:rsidTr="00C8655A">
        <w:trPr>
          <w:cantSplit/>
          <w:trHeight w:val="227"/>
        </w:trPr>
        <w:tc>
          <w:tcPr>
            <w:tcW w:w="1970" w:type="dxa"/>
            <w:vMerge/>
            <w:shd w:val="clear" w:color="auto" w:fill="auto"/>
            <w:vAlign w:val="center"/>
          </w:tcPr>
          <w:p w:rsidR="00C8655A" w:rsidRDefault="00C8655A" w:rsidP="00C654C9">
            <w:pPr>
              <w:spacing w:after="0" w:line="276" w:lineRule="auto"/>
              <w:jc w:val="center"/>
              <w:rPr>
                <w:rFonts w:cs="Arial"/>
                <w:sz w:val="16"/>
              </w:rPr>
            </w:pPr>
          </w:p>
        </w:tc>
        <w:tc>
          <w:tcPr>
            <w:tcW w:w="3701" w:type="dxa"/>
            <w:vMerge/>
            <w:vAlign w:val="center"/>
          </w:tcPr>
          <w:p w:rsidR="00C8655A" w:rsidRDefault="00C8655A" w:rsidP="00FD4631">
            <w:pPr>
              <w:spacing w:after="0" w:line="276" w:lineRule="auto"/>
              <w:jc w:val="center"/>
              <w:rPr>
                <w:rFonts w:cs="Arial"/>
                <w:sz w:val="16"/>
              </w:rPr>
            </w:pPr>
          </w:p>
        </w:tc>
        <w:tc>
          <w:tcPr>
            <w:tcW w:w="1232" w:type="dxa"/>
            <w:gridSpan w:val="2"/>
            <w:vAlign w:val="center"/>
          </w:tcPr>
          <w:p w:rsidR="00C8655A" w:rsidRPr="00E84885" w:rsidRDefault="00C8655A" w:rsidP="00FD4631">
            <w:pPr>
              <w:spacing w:after="0" w:line="276" w:lineRule="auto"/>
              <w:jc w:val="center"/>
              <w:rPr>
                <w:rFonts w:cs="Arial"/>
                <w:sz w:val="14"/>
                <w:szCs w:val="14"/>
              </w:rPr>
            </w:pPr>
            <w:r>
              <w:rPr>
                <w:rFonts w:cs="Arial"/>
                <w:sz w:val="14"/>
                <w:szCs w:val="14"/>
              </w:rPr>
              <w:t>S1C + M2C</w:t>
            </w:r>
          </w:p>
        </w:tc>
        <w:tc>
          <w:tcPr>
            <w:tcW w:w="1404" w:type="dxa"/>
            <w:gridSpan w:val="2"/>
            <w:vAlign w:val="center"/>
          </w:tcPr>
          <w:p w:rsidR="00C8655A" w:rsidRPr="00F14DBE" w:rsidRDefault="00C8655A" w:rsidP="00F14DBE">
            <w:pPr>
              <w:spacing w:after="0" w:line="276" w:lineRule="auto"/>
              <w:jc w:val="center"/>
              <w:rPr>
                <w:rFonts w:cs="Arial"/>
                <w:sz w:val="14"/>
              </w:rPr>
            </w:pPr>
            <w:r>
              <w:rPr>
                <w:rFonts w:cs="Arial"/>
                <w:sz w:val="14"/>
              </w:rPr>
              <w:t>18/0/18</w:t>
            </w:r>
          </w:p>
        </w:tc>
        <w:tc>
          <w:tcPr>
            <w:tcW w:w="914" w:type="dxa"/>
            <w:vMerge/>
            <w:vAlign w:val="center"/>
          </w:tcPr>
          <w:p w:rsidR="00C8655A" w:rsidRPr="005E0FE5" w:rsidRDefault="00C8655A" w:rsidP="00FD4631">
            <w:pPr>
              <w:spacing w:after="0" w:line="276" w:lineRule="auto"/>
              <w:jc w:val="center"/>
              <w:rPr>
                <w:rFonts w:cs="Arial"/>
                <w:sz w:val="16"/>
              </w:rPr>
            </w:pPr>
          </w:p>
        </w:tc>
        <w:tc>
          <w:tcPr>
            <w:tcW w:w="844" w:type="dxa"/>
            <w:vMerge/>
            <w:vAlign w:val="center"/>
          </w:tcPr>
          <w:p w:rsidR="00C8655A" w:rsidRPr="00122EFE" w:rsidRDefault="00C8655A" w:rsidP="00FD4631">
            <w:pPr>
              <w:spacing w:after="0" w:line="276" w:lineRule="auto"/>
              <w:jc w:val="center"/>
              <w:rPr>
                <w:rFonts w:cs="Arial"/>
                <w:sz w:val="14"/>
              </w:rPr>
            </w:pPr>
          </w:p>
        </w:tc>
      </w:tr>
      <w:tr w:rsidR="00301552" w:rsidRPr="005E0FE5" w:rsidTr="00496B1A">
        <w:trPr>
          <w:cantSplit/>
          <w:trHeight w:val="227"/>
        </w:trPr>
        <w:tc>
          <w:tcPr>
            <w:tcW w:w="1970" w:type="dxa"/>
            <w:vMerge w:val="restart"/>
            <w:shd w:val="clear" w:color="auto" w:fill="auto"/>
            <w:vAlign w:val="center"/>
          </w:tcPr>
          <w:p w:rsidR="00301552" w:rsidRPr="005E0FE5" w:rsidRDefault="00301552" w:rsidP="00C654C9">
            <w:pPr>
              <w:spacing w:after="0" w:line="276" w:lineRule="auto"/>
              <w:jc w:val="center"/>
              <w:rPr>
                <w:rFonts w:cs="Arial"/>
                <w:sz w:val="16"/>
              </w:rPr>
            </w:pPr>
            <w:r>
              <w:rPr>
                <w:rFonts w:cs="Arial"/>
                <w:sz w:val="16"/>
              </w:rPr>
              <w:t>mag</w:t>
            </w:r>
            <w:r w:rsidRPr="005E0FE5">
              <w:rPr>
                <w:rFonts w:cs="Arial"/>
                <w:sz w:val="16"/>
              </w:rPr>
              <w:t xml:space="preserve">. </w:t>
            </w:r>
            <w:r>
              <w:rPr>
                <w:rFonts w:cs="Arial"/>
                <w:sz w:val="16"/>
              </w:rPr>
              <w:t>Majda BUKOVNIK</w:t>
            </w:r>
          </w:p>
        </w:tc>
        <w:tc>
          <w:tcPr>
            <w:tcW w:w="3701" w:type="dxa"/>
            <w:vMerge w:val="restart"/>
            <w:vAlign w:val="center"/>
          </w:tcPr>
          <w:p w:rsidR="00301552" w:rsidRPr="005E0FE5" w:rsidRDefault="00301552" w:rsidP="00FD4631">
            <w:pPr>
              <w:spacing w:after="0" w:line="276" w:lineRule="auto"/>
              <w:jc w:val="center"/>
              <w:rPr>
                <w:rFonts w:cs="Arial"/>
                <w:sz w:val="16"/>
              </w:rPr>
            </w:pPr>
            <w:r>
              <w:rPr>
                <w:rFonts w:cs="Arial"/>
                <w:sz w:val="16"/>
              </w:rPr>
              <w:t>Ekonomika podjetja (EKP)</w:t>
            </w:r>
          </w:p>
        </w:tc>
        <w:tc>
          <w:tcPr>
            <w:tcW w:w="1232" w:type="dxa"/>
            <w:gridSpan w:val="2"/>
            <w:vAlign w:val="center"/>
          </w:tcPr>
          <w:p w:rsidR="00301552" w:rsidRPr="00E84885" w:rsidRDefault="00301552" w:rsidP="00FD4631">
            <w:pPr>
              <w:spacing w:after="0" w:line="276" w:lineRule="auto"/>
              <w:jc w:val="center"/>
              <w:rPr>
                <w:rFonts w:cs="Arial"/>
                <w:sz w:val="14"/>
                <w:szCs w:val="14"/>
              </w:rPr>
            </w:pPr>
            <w:r>
              <w:rPr>
                <w:rFonts w:cs="Arial"/>
                <w:sz w:val="14"/>
                <w:szCs w:val="14"/>
              </w:rPr>
              <w:t>S2 + M2</w:t>
            </w:r>
          </w:p>
        </w:tc>
        <w:tc>
          <w:tcPr>
            <w:tcW w:w="1404" w:type="dxa"/>
            <w:gridSpan w:val="2"/>
            <w:vAlign w:val="center"/>
          </w:tcPr>
          <w:p w:rsidR="00301552" w:rsidRPr="00F14DBE" w:rsidRDefault="00301552" w:rsidP="00F14DBE">
            <w:pPr>
              <w:spacing w:after="0" w:line="276" w:lineRule="auto"/>
              <w:jc w:val="center"/>
              <w:rPr>
                <w:rFonts w:cs="Arial"/>
                <w:sz w:val="14"/>
              </w:rPr>
            </w:pPr>
            <w:r>
              <w:rPr>
                <w:rFonts w:cs="Arial"/>
                <w:sz w:val="14"/>
              </w:rPr>
              <w:t>48/24/12</w:t>
            </w:r>
          </w:p>
        </w:tc>
        <w:tc>
          <w:tcPr>
            <w:tcW w:w="914" w:type="dxa"/>
            <w:vMerge w:val="restart"/>
            <w:vAlign w:val="center"/>
          </w:tcPr>
          <w:p w:rsidR="00301552" w:rsidRDefault="006B677F" w:rsidP="00FD4631">
            <w:pPr>
              <w:spacing w:after="0" w:line="276" w:lineRule="auto"/>
              <w:jc w:val="center"/>
              <w:rPr>
                <w:rFonts w:cs="Arial"/>
                <w:sz w:val="16"/>
              </w:rPr>
            </w:pPr>
            <w:r>
              <w:rPr>
                <w:rFonts w:cs="Arial"/>
                <w:sz w:val="16"/>
              </w:rPr>
              <w:t>P: 0,188</w:t>
            </w:r>
          </w:p>
          <w:p w:rsidR="006B677F" w:rsidRPr="005E0FE5" w:rsidRDefault="006B677F" w:rsidP="00FD4631">
            <w:pPr>
              <w:spacing w:after="0" w:line="276" w:lineRule="auto"/>
              <w:jc w:val="center"/>
              <w:rPr>
                <w:rFonts w:cs="Arial"/>
                <w:sz w:val="16"/>
              </w:rPr>
            </w:pPr>
            <w:r>
              <w:rPr>
                <w:rFonts w:cs="Arial"/>
                <w:sz w:val="16"/>
              </w:rPr>
              <w:t>I: 0,108</w:t>
            </w:r>
          </w:p>
        </w:tc>
        <w:tc>
          <w:tcPr>
            <w:tcW w:w="844" w:type="dxa"/>
            <w:vMerge w:val="restart"/>
            <w:vAlign w:val="center"/>
          </w:tcPr>
          <w:p w:rsidR="00301552" w:rsidRPr="00122EFE" w:rsidRDefault="00A85669" w:rsidP="00FD4631">
            <w:pPr>
              <w:spacing w:after="0" w:line="276" w:lineRule="auto"/>
              <w:jc w:val="center"/>
              <w:rPr>
                <w:rFonts w:cs="Arial"/>
                <w:sz w:val="14"/>
              </w:rPr>
            </w:pPr>
            <w:r>
              <w:rPr>
                <w:rFonts w:cs="Arial"/>
                <w:sz w:val="14"/>
              </w:rPr>
              <w:t>dop. rz</w:t>
            </w:r>
          </w:p>
        </w:tc>
      </w:tr>
      <w:tr w:rsidR="00301552" w:rsidRPr="005E0FE5" w:rsidTr="00496B1A">
        <w:trPr>
          <w:cantSplit/>
          <w:trHeight w:val="227"/>
        </w:trPr>
        <w:tc>
          <w:tcPr>
            <w:tcW w:w="1970" w:type="dxa"/>
            <w:vMerge/>
            <w:shd w:val="clear" w:color="auto" w:fill="auto"/>
            <w:vAlign w:val="center"/>
          </w:tcPr>
          <w:p w:rsidR="00301552" w:rsidRDefault="00301552" w:rsidP="00C654C9">
            <w:pPr>
              <w:spacing w:after="0" w:line="276" w:lineRule="auto"/>
              <w:jc w:val="center"/>
              <w:rPr>
                <w:rFonts w:cs="Arial"/>
                <w:sz w:val="16"/>
              </w:rPr>
            </w:pPr>
          </w:p>
        </w:tc>
        <w:tc>
          <w:tcPr>
            <w:tcW w:w="3701" w:type="dxa"/>
            <w:vMerge/>
            <w:vAlign w:val="center"/>
          </w:tcPr>
          <w:p w:rsidR="00301552" w:rsidRDefault="00301552" w:rsidP="00FD4631">
            <w:pPr>
              <w:spacing w:after="0" w:line="276" w:lineRule="auto"/>
              <w:jc w:val="center"/>
              <w:rPr>
                <w:rFonts w:cs="Arial"/>
                <w:sz w:val="16"/>
              </w:rPr>
            </w:pPr>
          </w:p>
        </w:tc>
        <w:tc>
          <w:tcPr>
            <w:tcW w:w="1232" w:type="dxa"/>
            <w:gridSpan w:val="2"/>
            <w:vAlign w:val="center"/>
          </w:tcPr>
          <w:p w:rsidR="00301552" w:rsidRPr="00E84885" w:rsidRDefault="00301552" w:rsidP="00FD4631">
            <w:pPr>
              <w:spacing w:after="0" w:line="276" w:lineRule="auto"/>
              <w:jc w:val="center"/>
              <w:rPr>
                <w:rFonts w:cs="Arial"/>
                <w:sz w:val="14"/>
                <w:szCs w:val="14"/>
              </w:rPr>
            </w:pPr>
            <w:r>
              <w:rPr>
                <w:rFonts w:cs="Arial"/>
                <w:sz w:val="14"/>
                <w:szCs w:val="14"/>
              </w:rPr>
              <w:t>S2C + M2C</w:t>
            </w:r>
          </w:p>
        </w:tc>
        <w:tc>
          <w:tcPr>
            <w:tcW w:w="1404" w:type="dxa"/>
            <w:gridSpan w:val="2"/>
            <w:vAlign w:val="center"/>
          </w:tcPr>
          <w:p w:rsidR="00301552" w:rsidRPr="00F14DBE" w:rsidRDefault="00301552" w:rsidP="00F14DBE">
            <w:pPr>
              <w:spacing w:after="0" w:line="276" w:lineRule="auto"/>
              <w:jc w:val="center"/>
              <w:rPr>
                <w:rFonts w:cs="Arial"/>
                <w:sz w:val="14"/>
              </w:rPr>
            </w:pPr>
            <w:r>
              <w:rPr>
                <w:rFonts w:cs="Arial"/>
                <w:sz w:val="14"/>
              </w:rPr>
              <w:t>24/12/4</w:t>
            </w:r>
          </w:p>
        </w:tc>
        <w:tc>
          <w:tcPr>
            <w:tcW w:w="914" w:type="dxa"/>
            <w:vMerge/>
            <w:vAlign w:val="center"/>
          </w:tcPr>
          <w:p w:rsidR="00301552" w:rsidRPr="005E0FE5" w:rsidRDefault="00301552" w:rsidP="00FD4631">
            <w:pPr>
              <w:spacing w:after="0" w:line="276" w:lineRule="auto"/>
              <w:jc w:val="center"/>
              <w:rPr>
                <w:rFonts w:cs="Arial"/>
                <w:sz w:val="16"/>
              </w:rPr>
            </w:pPr>
          </w:p>
        </w:tc>
        <w:tc>
          <w:tcPr>
            <w:tcW w:w="844" w:type="dxa"/>
            <w:vMerge/>
            <w:vAlign w:val="center"/>
          </w:tcPr>
          <w:p w:rsidR="00301552" w:rsidRPr="00122EFE" w:rsidRDefault="00301552" w:rsidP="00FD4631">
            <w:pPr>
              <w:spacing w:after="0" w:line="276" w:lineRule="auto"/>
              <w:jc w:val="center"/>
              <w:rPr>
                <w:rFonts w:cs="Arial"/>
                <w:sz w:val="14"/>
              </w:rPr>
            </w:pPr>
          </w:p>
        </w:tc>
      </w:tr>
      <w:tr w:rsidR="000C66D1" w:rsidRPr="005E0FE5" w:rsidTr="00301552">
        <w:trPr>
          <w:cantSplit/>
          <w:trHeight w:val="227"/>
        </w:trPr>
        <w:tc>
          <w:tcPr>
            <w:tcW w:w="1970" w:type="dxa"/>
            <w:vMerge w:val="restart"/>
            <w:shd w:val="clear" w:color="auto" w:fill="auto"/>
            <w:vAlign w:val="center"/>
          </w:tcPr>
          <w:p w:rsidR="000C66D1" w:rsidRPr="005E0FE5" w:rsidRDefault="000C66D1" w:rsidP="00C654C9">
            <w:pPr>
              <w:spacing w:after="0" w:line="276" w:lineRule="auto"/>
              <w:jc w:val="center"/>
              <w:rPr>
                <w:rFonts w:cs="Arial"/>
                <w:sz w:val="16"/>
              </w:rPr>
            </w:pPr>
            <w:r w:rsidRPr="005E0FE5">
              <w:rPr>
                <w:rFonts w:cs="Arial"/>
                <w:sz w:val="16"/>
              </w:rPr>
              <w:t xml:space="preserve">mag. </w:t>
            </w:r>
            <w:r>
              <w:rPr>
                <w:rFonts w:cs="Arial"/>
                <w:sz w:val="16"/>
              </w:rPr>
              <w:t>Martina RIBIČ</w:t>
            </w:r>
          </w:p>
        </w:tc>
        <w:tc>
          <w:tcPr>
            <w:tcW w:w="3701" w:type="dxa"/>
            <w:vAlign w:val="center"/>
          </w:tcPr>
          <w:p w:rsidR="000C66D1" w:rsidRPr="005E0FE5" w:rsidRDefault="000C66D1" w:rsidP="00FD4631">
            <w:pPr>
              <w:spacing w:after="0" w:line="276" w:lineRule="auto"/>
              <w:jc w:val="center"/>
              <w:rPr>
                <w:rFonts w:cs="Arial"/>
                <w:sz w:val="16"/>
              </w:rPr>
            </w:pPr>
            <w:r>
              <w:rPr>
                <w:rFonts w:cs="Arial"/>
                <w:sz w:val="16"/>
              </w:rPr>
              <w:t>Trajnostni razvoj (TRA)</w:t>
            </w:r>
          </w:p>
        </w:tc>
        <w:tc>
          <w:tcPr>
            <w:tcW w:w="1232" w:type="dxa"/>
            <w:gridSpan w:val="2"/>
            <w:vAlign w:val="center"/>
          </w:tcPr>
          <w:p w:rsidR="000C66D1" w:rsidRPr="00E84885" w:rsidRDefault="000C66D1" w:rsidP="00FD4631">
            <w:pPr>
              <w:spacing w:after="0" w:line="276" w:lineRule="auto"/>
              <w:jc w:val="center"/>
              <w:rPr>
                <w:rFonts w:cs="Arial"/>
                <w:sz w:val="14"/>
                <w:szCs w:val="14"/>
              </w:rPr>
            </w:pPr>
            <w:r>
              <w:rPr>
                <w:rFonts w:cs="Arial"/>
                <w:sz w:val="14"/>
                <w:szCs w:val="14"/>
              </w:rPr>
              <w:t>M1 + M1C</w:t>
            </w:r>
          </w:p>
        </w:tc>
        <w:tc>
          <w:tcPr>
            <w:tcW w:w="1404" w:type="dxa"/>
            <w:gridSpan w:val="2"/>
            <w:vAlign w:val="center"/>
          </w:tcPr>
          <w:p w:rsidR="000C66D1" w:rsidRPr="00F14DBE" w:rsidRDefault="000C66D1" w:rsidP="00F14DBE">
            <w:pPr>
              <w:spacing w:after="0" w:line="276" w:lineRule="auto"/>
              <w:jc w:val="center"/>
              <w:rPr>
                <w:rFonts w:cs="Arial"/>
                <w:sz w:val="14"/>
              </w:rPr>
            </w:pPr>
            <w:r>
              <w:rPr>
                <w:rFonts w:cs="Arial"/>
                <w:sz w:val="14"/>
              </w:rPr>
              <w:t>36/12/0</w:t>
            </w:r>
          </w:p>
        </w:tc>
        <w:tc>
          <w:tcPr>
            <w:tcW w:w="914" w:type="dxa"/>
            <w:vMerge w:val="restart"/>
            <w:vAlign w:val="center"/>
          </w:tcPr>
          <w:p w:rsidR="000C66D1" w:rsidRDefault="000C66D1" w:rsidP="00FD4631">
            <w:pPr>
              <w:spacing w:after="0" w:line="276" w:lineRule="auto"/>
              <w:jc w:val="center"/>
              <w:rPr>
                <w:rFonts w:cs="Arial"/>
                <w:sz w:val="16"/>
              </w:rPr>
            </w:pPr>
            <w:r>
              <w:rPr>
                <w:rFonts w:cs="Arial"/>
                <w:sz w:val="16"/>
              </w:rPr>
              <w:t>P: 0,318</w:t>
            </w:r>
          </w:p>
          <w:p w:rsidR="000C66D1" w:rsidRPr="005E0FE5" w:rsidRDefault="000C66D1" w:rsidP="000C66D1">
            <w:pPr>
              <w:spacing w:after="0" w:line="276" w:lineRule="auto"/>
              <w:jc w:val="center"/>
              <w:rPr>
                <w:rFonts w:cs="Arial"/>
                <w:sz w:val="16"/>
              </w:rPr>
            </w:pPr>
            <w:r>
              <w:rPr>
                <w:rFonts w:cs="Arial"/>
                <w:sz w:val="16"/>
              </w:rPr>
              <w:t>I: 0,146</w:t>
            </w:r>
          </w:p>
        </w:tc>
        <w:tc>
          <w:tcPr>
            <w:tcW w:w="844" w:type="dxa"/>
            <w:vMerge w:val="restart"/>
            <w:vAlign w:val="center"/>
          </w:tcPr>
          <w:p w:rsidR="000C66D1" w:rsidRPr="00122EFE" w:rsidRDefault="000C66D1" w:rsidP="00FD4631">
            <w:pPr>
              <w:spacing w:after="0" w:line="276" w:lineRule="auto"/>
              <w:jc w:val="center"/>
              <w:rPr>
                <w:rFonts w:cs="Arial"/>
                <w:sz w:val="14"/>
              </w:rPr>
            </w:pPr>
            <w:r w:rsidRPr="00122EFE">
              <w:rPr>
                <w:rFonts w:cs="Arial"/>
                <w:sz w:val="14"/>
              </w:rPr>
              <w:t>pogodba</w:t>
            </w:r>
          </w:p>
        </w:tc>
      </w:tr>
      <w:tr w:rsidR="000C66D1" w:rsidRPr="005E0FE5" w:rsidTr="00301552">
        <w:trPr>
          <w:cantSplit/>
          <w:trHeight w:val="227"/>
        </w:trPr>
        <w:tc>
          <w:tcPr>
            <w:tcW w:w="1970" w:type="dxa"/>
            <w:vMerge/>
            <w:shd w:val="clear" w:color="auto" w:fill="auto"/>
            <w:vAlign w:val="center"/>
          </w:tcPr>
          <w:p w:rsidR="000C66D1" w:rsidRPr="005E0FE5" w:rsidRDefault="000C66D1" w:rsidP="00C654C9">
            <w:pPr>
              <w:spacing w:after="0" w:line="276" w:lineRule="auto"/>
              <w:jc w:val="center"/>
              <w:rPr>
                <w:rFonts w:cs="Arial"/>
                <w:sz w:val="16"/>
              </w:rPr>
            </w:pPr>
          </w:p>
        </w:tc>
        <w:tc>
          <w:tcPr>
            <w:tcW w:w="3701" w:type="dxa"/>
            <w:vMerge w:val="restart"/>
            <w:vAlign w:val="center"/>
          </w:tcPr>
          <w:p w:rsidR="000C66D1" w:rsidRDefault="000C66D1" w:rsidP="00301552">
            <w:pPr>
              <w:spacing w:after="0" w:line="276" w:lineRule="auto"/>
              <w:jc w:val="center"/>
              <w:rPr>
                <w:rFonts w:cs="Arial"/>
                <w:sz w:val="16"/>
              </w:rPr>
            </w:pPr>
            <w:r>
              <w:rPr>
                <w:rFonts w:cs="Arial"/>
                <w:sz w:val="16"/>
              </w:rPr>
              <w:t>Kakovost in zanesljivost procesov (KZP)</w:t>
            </w:r>
          </w:p>
        </w:tc>
        <w:tc>
          <w:tcPr>
            <w:tcW w:w="1232" w:type="dxa"/>
            <w:gridSpan w:val="2"/>
            <w:vAlign w:val="center"/>
          </w:tcPr>
          <w:p w:rsidR="000C66D1" w:rsidRPr="00E84885" w:rsidRDefault="000C66D1" w:rsidP="00FD4631">
            <w:pPr>
              <w:spacing w:after="0" w:line="276" w:lineRule="auto"/>
              <w:jc w:val="center"/>
              <w:rPr>
                <w:rFonts w:cs="Arial"/>
                <w:sz w:val="14"/>
                <w:szCs w:val="14"/>
              </w:rPr>
            </w:pPr>
            <w:r>
              <w:rPr>
                <w:rFonts w:cs="Arial"/>
                <w:sz w:val="14"/>
                <w:szCs w:val="14"/>
              </w:rPr>
              <w:t>S2 + M2</w:t>
            </w:r>
          </w:p>
        </w:tc>
        <w:tc>
          <w:tcPr>
            <w:tcW w:w="1404" w:type="dxa"/>
            <w:gridSpan w:val="2"/>
            <w:vAlign w:val="center"/>
          </w:tcPr>
          <w:p w:rsidR="000C66D1" w:rsidRPr="00F14DBE" w:rsidRDefault="000C66D1" w:rsidP="00F14DBE">
            <w:pPr>
              <w:spacing w:after="0" w:line="276" w:lineRule="auto"/>
              <w:jc w:val="center"/>
              <w:rPr>
                <w:rFonts w:cs="Arial"/>
                <w:sz w:val="14"/>
              </w:rPr>
            </w:pPr>
            <w:r>
              <w:rPr>
                <w:rFonts w:cs="Arial"/>
                <w:sz w:val="14"/>
              </w:rPr>
              <w:t>36/12/24</w:t>
            </w:r>
          </w:p>
        </w:tc>
        <w:tc>
          <w:tcPr>
            <w:tcW w:w="914" w:type="dxa"/>
            <w:vMerge/>
            <w:vAlign w:val="center"/>
          </w:tcPr>
          <w:p w:rsidR="000C66D1" w:rsidRPr="005E0FE5" w:rsidRDefault="000C66D1" w:rsidP="00FD4631">
            <w:pPr>
              <w:spacing w:after="0" w:line="276" w:lineRule="auto"/>
              <w:jc w:val="center"/>
              <w:rPr>
                <w:rFonts w:cs="Arial"/>
                <w:sz w:val="16"/>
              </w:rPr>
            </w:pPr>
          </w:p>
        </w:tc>
        <w:tc>
          <w:tcPr>
            <w:tcW w:w="844" w:type="dxa"/>
            <w:vMerge/>
            <w:vAlign w:val="center"/>
          </w:tcPr>
          <w:p w:rsidR="000C66D1" w:rsidRPr="00122EFE" w:rsidRDefault="000C66D1" w:rsidP="00FD4631">
            <w:pPr>
              <w:spacing w:after="0" w:line="276" w:lineRule="auto"/>
              <w:jc w:val="center"/>
              <w:rPr>
                <w:rFonts w:cs="Arial"/>
                <w:sz w:val="14"/>
              </w:rPr>
            </w:pPr>
          </w:p>
        </w:tc>
      </w:tr>
      <w:tr w:rsidR="000C66D1" w:rsidRPr="005E0FE5" w:rsidTr="000C66D1">
        <w:trPr>
          <w:cantSplit/>
          <w:trHeight w:val="118"/>
        </w:trPr>
        <w:tc>
          <w:tcPr>
            <w:tcW w:w="1970" w:type="dxa"/>
            <w:vMerge/>
            <w:shd w:val="clear" w:color="auto" w:fill="auto"/>
            <w:vAlign w:val="center"/>
          </w:tcPr>
          <w:p w:rsidR="000C66D1" w:rsidRPr="005E0FE5" w:rsidRDefault="000C66D1" w:rsidP="00C654C9">
            <w:pPr>
              <w:spacing w:after="0" w:line="276" w:lineRule="auto"/>
              <w:jc w:val="center"/>
              <w:rPr>
                <w:rFonts w:cs="Arial"/>
                <w:sz w:val="16"/>
              </w:rPr>
            </w:pPr>
          </w:p>
        </w:tc>
        <w:tc>
          <w:tcPr>
            <w:tcW w:w="3701" w:type="dxa"/>
            <w:vMerge/>
            <w:vAlign w:val="center"/>
          </w:tcPr>
          <w:p w:rsidR="000C66D1" w:rsidRDefault="000C66D1" w:rsidP="00301552">
            <w:pPr>
              <w:spacing w:after="0" w:line="276" w:lineRule="auto"/>
              <w:jc w:val="center"/>
              <w:rPr>
                <w:rFonts w:cs="Arial"/>
                <w:sz w:val="16"/>
              </w:rPr>
            </w:pPr>
          </w:p>
        </w:tc>
        <w:tc>
          <w:tcPr>
            <w:tcW w:w="1232" w:type="dxa"/>
            <w:gridSpan w:val="2"/>
            <w:vAlign w:val="center"/>
          </w:tcPr>
          <w:p w:rsidR="000C66D1" w:rsidRPr="00E84885" w:rsidRDefault="000C66D1" w:rsidP="00FD4631">
            <w:pPr>
              <w:spacing w:after="0" w:line="276" w:lineRule="auto"/>
              <w:jc w:val="center"/>
              <w:rPr>
                <w:rFonts w:cs="Arial"/>
                <w:sz w:val="14"/>
                <w:szCs w:val="14"/>
              </w:rPr>
            </w:pPr>
            <w:r>
              <w:rPr>
                <w:rFonts w:cs="Arial"/>
                <w:sz w:val="14"/>
                <w:szCs w:val="14"/>
              </w:rPr>
              <w:t>S2C + M3C</w:t>
            </w:r>
          </w:p>
        </w:tc>
        <w:tc>
          <w:tcPr>
            <w:tcW w:w="1404" w:type="dxa"/>
            <w:gridSpan w:val="2"/>
            <w:vAlign w:val="center"/>
          </w:tcPr>
          <w:p w:rsidR="000C66D1" w:rsidRPr="00F14DBE" w:rsidRDefault="000C66D1" w:rsidP="00F14DBE">
            <w:pPr>
              <w:spacing w:after="0" w:line="276" w:lineRule="auto"/>
              <w:jc w:val="center"/>
              <w:rPr>
                <w:rFonts w:cs="Arial"/>
                <w:sz w:val="14"/>
              </w:rPr>
            </w:pPr>
            <w:r>
              <w:rPr>
                <w:rFonts w:cs="Arial"/>
                <w:sz w:val="14"/>
              </w:rPr>
              <w:t>26/4/6</w:t>
            </w:r>
          </w:p>
        </w:tc>
        <w:tc>
          <w:tcPr>
            <w:tcW w:w="914" w:type="dxa"/>
            <w:vMerge/>
            <w:vAlign w:val="center"/>
          </w:tcPr>
          <w:p w:rsidR="000C66D1" w:rsidRPr="005E0FE5" w:rsidRDefault="000C66D1" w:rsidP="00FD4631">
            <w:pPr>
              <w:spacing w:after="0" w:line="276" w:lineRule="auto"/>
              <w:jc w:val="center"/>
              <w:rPr>
                <w:rFonts w:cs="Arial"/>
                <w:sz w:val="16"/>
              </w:rPr>
            </w:pPr>
          </w:p>
        </w:tc>
        <w:tc>
          <w:tcPr>
            <w:tcW w:w="844" w:type="dxa"/>
            <w:vMerge/>
            <w:vAlign w:val="center"/>
          </w:tcPr>
          <w:p w:rsidR="000C66D1" w:rsidRPr="00122EFE" w:rsidRDefault="000C66D1" w:rsidP="00FD4631">
            <w:pPr>
              <w:spacing w:after="0" w:line="276" w:lineRule="auto"/>
              <w:jc w:val="center"/>
              <w:rPr>
                <w:rFonts w:cs="Arial"/>
                <w:sz w:val="14"/>
              </w:rPr>
            </w:pPr>
          </w:p>
        </w:tc>
      </w:tr>
      <w:tr w:rsidR="000C66D1" w:rsidRPr="005E0FE5" w:rsidTr="000C66D1">
        <w:trPr>
          <w:cantSplit/>
          <w:trHeight w:val="117"/>
        </w:trPr>
        <w:tc>
          <w:tcPr>
            <w:tcW w:w="1970" w:type="dxa"/>
            <w:vMerge/>
            <w:shd w:val="clear" w:color="auto" w:fill="auto"/>
            <w:vAlign w:val="center"/>
          </w:tcPr>
          <w:p w:rsidR="000C66D1" w:rsidRPr="005E0FE5" w:rsidRDefault="000C66D1" w:rsidP="00C654C9">
            <w:pPr>
              <w:spacing w:after="0" w:line="276" w:lineRule="auto"/>
              <w:jc w:val="center"/>
              <w:rPr>
                <w:rFonts w:cs="Arial"/>
                <w:sz w:val="16"/>
              </w:rPr>
            </w:pPr>
          </w:p>
        </w:tc>
        <w:tc>
          <w:tcPr>
            <w:tcW w:w="3701" w:type="dxa"/>
            <w:vAlign w:val="center"/>
          </w:tcPr>
          <w:p w:rsidR="000C66D1" w:rsidRDefault="000C66D1" w:rsidP="00301552">
            <w:pPr>
              <w:spacing w:after="0" w:line="276" w:lineRule="auto"/>
              <w:jc w:val="center"/>
              <w:rPr>
                <w:rFonts w:cs="Arial"/>
                <w:sz w:val="16"/>
              </w:rPr>
            </w:pPr>
            <w:r>
              <w:rPr>
                <w:rFonts w:cs="Arial"/>
                <w:sz w:val="16"/>
              </w:rPr>
              <w:t>Varnost pri delu in varovanje okolja (VDO)</w:t>
            </w:r>
          </w:p>
        </w:tc>
        <w:tc>
          <w:tcPr>
            <w:tcW w:w="1232" w:type="dxa"/>
            <w:gridSpan w:val="2"/>
            <w:vAlign w:val="center"/>
          </w:tcPr>
          <w:p w:rsidR="000C66D1" w:rsidRDefault="000C66D1" w:rsidP="00FD4631">
            <w:pPr>
              <w:spacing w:after="0" w:line="276" w:lineRule="auto"/>
              <w:jc w:val="center"/>
              <w:rPr>
                <w:rFonts w:cs="Arial"/>
                <w:sz w:val="14"/>
                <w:szCs w:val="14"/>
              </w:rPr>
            </w:pPr>
            <w:r>
              <w:rPr>
                <w:rFonts w:cs="Arial"/>
                <w:sz w:val="14"/>
                <w:szCs w:val="14"/>
              </w:rPr>
              <w:t>S1 + S2C</w:t>
            </w:r>
          </w:p>
        </w:tc>
        <w:tc>
          <w:tcPr>
            <w:tcW w:w="1404" w:type="dxa"/>
            <w:gridSpan w:val="2"/>
            <w:vAlign w:val="center"/>
          </w:tcPr>
          <w:p w:rsidR="000C66D1" w:rsidRDefault="000C66D1" w:rsidP="00F14DBE">
            <w:pPr>
              <w:spacing w:after="0" w:line="276" w:lineRule="auto"/>
              <w:jc w:val="center"/>
              <w:rPr>
                <w:rFonts w:cs="Arial"/>
                <w:sz w:val="14"/>
              </w:rPr>
            </w:pPr>
            <w:r>
              <w:rPr>
                <w:rFonts w:cs="Arial"/>
                <w:sz w:val="14"/>
              </w:rPr>
              <w:t>24/12/0</w:t>
            </w:r>
          </w:p>
        </w:tc>
        <w:tc>
          <w:tcPr>
            <w:tcW w:w="914" w:type="dxa"/>
            <w:vMerge/>
            <w:vAlign w:val="center"/>
          </w:tcPr>
          <w:p w:rsidR="000C66D1" w:rsidRPr="005E0FE5" w:rsidRDefault="000C66D1" w:rsidP="00FD4631">
            <w:pPr>
              <w:spacing w:after="0" w:line="276" w:lineRule="auto"/>
              <w:jc w:val="center"/>
              <w:rPr>
                <w:rFonts w:cs="Arial"/>
                <w:sz w:val="16"/>
              </w:rPr>
            </w:pPr>
          </w:p>
        </w:tc>
        <w:tc>
          <w:tcPr>
            <w:tcW w:w="844" w:type="dxa"/>
            <w:vMerge/>
            <w:vAlign w:val="center"/>
          </w:tcPr>
          <w:p w:rsidR="000C66D1" w:rsidRPr="00122EFE" w:rsidRDefault="000C66D1" w:rsidP="00FD4631">
            <w:pPr>
              <w:spacing w:after="0" w:line="276" w:lineRule="auto"/>
              <w:jc w:val="center"/>
              <w:rPr>
                <w:rFonts w:cs="Arial"/>
                <w:sz w:val="14"/>
              </w:rPr>
            </w:pPr>
          </w:p>
        </w:tc>
      </w:tr>
      <w:tr w:rsidR="00C8655A" w:rsidRPr="005E0FE5" w:rsidTr="00C8655A">
        <w:trPr>
          <w:cantSplit/>
          <w:trHeight w:val="227"/>
        </w:trPr>
        <w:tc>
          <w:tcPr>
            <w:tcW w:w="1970" w:type="dxa"/>
            <w:vMerge w:val="restart"/>
            <w:shd w:val="clear" w:color="auto" w:fill="auto"/>
            <w:vAlign w:val="center"/>
          </w:tcPr>
          <w:p w:rsidR="00C8655A" w:rsidRPr="005E0FE5" w:rsidRDefault="00C8655A" w:rsidP="00C654C9">
            <w:pPr>
              <w:spacing w:after="0" w:line="276" w:lineRule="auto"/>
              <w:jc w:val="center"/>
              <w:rPr>
                <w:rFonts w:cs="Arial"/>
                <w:sz w:val="16"/>
              </w:rPr>
            </w:pPr>
            <w:r w:rsidRPr="005E0FE5">
              <w:rPr>
                <w:rFonts w:cs="Arial"/>
                <w:sz w:val="16"/>
              </w:rPr>
              <w:t xml:space="preserve">Zdravko </w:t>
            </w:r>
            <w:r>
              <w:rPr>
                <w:rFonts w:cs="Arial"/>
                <w:sz w:val="16"/>
              </w:rPr>
              <w:t>PAVLEKOVIĆ</w:t>
            </w:r>
          </w:p>
        </w:tc>
        <w:tc>
          <w:tcPr>
            <w:tcW w:w="3701" w:type="dxa"/>
            <w:vAlign w:val="center"/>
          </w:tcPr>
          <w:p w:rsidR="00C8655A" w:rsidRPr="005E0FE5" w:rsidRDefault="00C8655A" w:rsidP="00C8655A">
            <w:pPr>
              <w:spacing w:after="0" w:line="276" w:lineRule="auto"/>
              <w:jc w:val="center"/>
              <w:rPr>
                <w:rFonts w:cs="Arial"/>
                <w:sz w:val="16"/>
              </w:rPr>
            </w:pPr>
            <w:r>
              <w:rPr>
                <w:rFonts w:cs="Arial"/>
                <w:sz w:val="16"/>
              </w:rPr>
              <w:t>Robotski sistemi 1 (ROS1)</w:t>
            </w:r>
          </w:p>
        </w:tc>
        <w:tc>
          <w:tcPr>
            <w:tcW w:w="576" w:type="dxa"/>
            <w:vAlign w:val="center"/>
          </w:tcPr>
          <w:p w:rsidR="00C8655A" w:rsidRPr="00E84885" w:rsidRDefault="00C8655A" w:rsidP="002359BC">
            <w:pPr>
              <w:spacing w:after="0" w:line="276" w:lineRule="auto"/>
              <w:jc w:val="center"/>
              <w:rPr>
                <w:rFonts w:cs="Arial"/>
                <w:sz w:val="14"/>
                <w:szCs w:val="14"/>
              </w:rPr>
            </w:pPr>
            <w:r>
              <w:rPr>
                <w:rFonts w:cs="Arial"/>
                <w:sz w:val="14"/>
                <w:szCs w:val="14"/>
              </w:rPr>
              <w:t>M2</w:t>
            </w:r>
          </w:p>
        </w:tc>
        <w:tc>
          <w:tcPr>
            <w:tcW w:w="656" w:type="dxa"/>
            <w:vAlign w:val="center"/>
          </w:tcPr>
          <w:p w:rsidR="00C8655A" w:rsidRPr="00E84885" w:rsidRDefault="00C8655A" w:rsidP="002359BC">
            <w:pPr>
              <w:spacing w:after="0" w:line="276" w:lineRule="auto"/>
              <w:jc w:val="center"/>
              <w:rPr>
                <w:rFonts w:cs="Arial"/>
                <w:sz w:val="14"/>
                <w:szCs w:val="14"/>
              </w:rPr>
            </w:pPr>
            <w:r>
              <w:rPr>
                <w:rFonts w:cs="Arial"/>
                <w:sz w:val="14"/>
                <w:szCs w:val="14"/>
              </w:rPr>
              <w:t>M3C</w:t>
            </w:r>
          </w:p>
        </w:tc>
        <w:tc>
          <w:tcPr>
            <w:tcW w:w="702" w:type="dxa"/>
            <w:vAlign w:val="center"/>
          </w:tcPr>
          <w:p w:rsidR="00C8655A" w:rsidRPr="00F14DBE" w:rsidRDefault="00C8655A" w:rsidP="00F14DBE">
            <w:pPr>
              <w:spacing w:after="0" w:line="276" w:lineRule="auto"/>
              <w:jc w:val="center"/>
              <w:rPr>
                <w:rFonts w:cs="Arial"/>
                <w:sz w:val="14"/>
              </w:rPr>
            </w:pPr>
            <w:r>
              <w:rPr>
                <w:rFonts w:cs="Arial"/>
                <w:sz w:val="14"/>
              </w:rPr>
              <w:t>36/0/36</w:t>
            </w:r>
          </w:p>
        </w:tc>
        <w:tc>
          <w:tcPr>
            <w:tcW w:w="702" w:type="dxa"/>
            <w:vAlign w:val="center"/>
          </w:tcPr>
          <w:p w:rsidR="00C8655A" w:rsidRPr="00F14DBE" w:rsidRDefault="00C8655A" w:rsidP="00C8655A">
            <w:pPr>
              <w:spacing w:after="0" w:line="276" w:lineRule="auto"/>
              <w:jc w:val="center"/>
              <w:rPr>
                <w:rFonts w:cs="Arial"/>
                <w:sz w:val="14"/>
              </w:rPr>
            </w:pPr>
            <w:r>
              <w:rPr>
                <w:rFonts w:cs="Arial"/>
                <w:sz w:val="14"/>
              </w:rPr>
              <w:t>12/0/12</w:t>
            </w:r>
          </w:p>
        </w:tc>
        <w:tc>
          <w:tcPr>
            <w:tcW w:w="914" w:type="dxa"/>
            <w:vMerge w:val="restart"/>
            <w:vAlign w:val="center"/>
          </w:tcPr>
          <w:p w:rsidR="00C8655A" w:rsidRDefault="006B677F" w:rsidP="002359BC">
            <w:pPr>
              <w:spacing w:after="0" w:line="276" w:lineRule="auto"/>
              <w:jc w:val="center"/>
              <w:rPr>
                <w:rFonts w:cs="Arial"/>
                <w:sz w:val="16"/>
              </w:rPr>
            </w:pPr>
            <w:r>
              <w:rPr>
                <w:rFonts w:cs="Arial"/>
                <w:sz w:val="16"/>
              </w:rPr>
              <w:t>P: 0,250</w:t>
            </w:r>
          </w:p>
          <w:p w:rsidR="006B677F" w:rsidRPr="005E0FE5" w:rsidRDefault="006B677F" w:rsidP="002359BC">
            <w:pPr>
              <w:spacing w:after="0" w:line="276" w:lineRule="auto"/>
              <w:jc w:val="center"/>
              <w:rPr>
                <w:rFonts w:cs="Arial"/>
                <w:sz w:val="16"/>
              </w:rPr>
            </w:pPr>
            <w:r>
              <w:rPr>
                <w:rFonts w:cs="Arial"/>
                <w:sz w:val="16"/>
              </w:rPr>
              <w:t>I: 0,425</w:t>
            </w:r>
          </w:p>
        </w:tc>
        <w:tc>
          <w:tcPr>
            <w:tcW w:w="844" w:type="dxa"/>
            <w:vMerge w:val="restart"/>
            <w:vAlign w:val="center"/>
          </w:tcPr>
          <w:p w:rsidR="00C8655A" w:rsidRPr="00122EFE" w:rsidRDefault="00C8655A" w:rsidP="002359BC">
            <w:pPr>
              <w:spacing w:after="0" w:line="276" w:lineRule="auto"/>
              <w:jc w:val="center"/>
              <w:rPr>
                <w:rFonts w:cs="Arial"/>
                <w:sz w:val="14"/>
              </w:rPr>
            </w:pPr>
            <w:r w:rsidRPr="00122EFE">
              <w:rPr>
                <w:rFonts w:cs="Arial"/>
                <w:sz w:val="14"/>
              </w:rPr>
              <w:t>pogodba</w:t>
            </w:r>
          </w:p>
        </w:tc>
      </w:tr>
      <w:tr w:rsidR="00C8655A" w:rsidRPr="005E0FE5" w:rsidTr="00C8655A">
        <w:trPr>
          <w:cantSplit/>
          <w:trHeight w:val="227"/>
        </w:trPr>
        <w:tc>
          <w:tcPr>
            <w:tcW w:w="1970" w:type="dxa"/>
            <w:vMerge/>
            <w:shd w:val="clear" w:color="auto" w:fill="auto"/>
            <w:vAlign w:val="center"/>
          </w:tcPr>
          <w:p w:rsidR="00C8655A" w:rsidRPr="005E0FE5" w:rsidRDefault="00C8655A" w:rsidP="00C654C9">
            <w:pPr>
              <w:spacing w:after="0" w:line="276" w:lineRule="auto"/>
              <w:jc w:val="center"/>
              <w:rPr>
                <w:rFonts w:cs="Arial"/>
                <w:sz w:val="16"/>
              </w:rPr>
            </w:pPr>
          </w:p>
        </w:tc>
        <w:tc>
          <w:tcPr>
            <w:tcW w:w="3701" w:type="dxa"/>
            <w:vAlign w:val="center"/>
          </w:tcPr>
          <w:p w:rsidR="00C8655A" w:rsidRDefault="00C8655A" w:rsidP="00C8655A">
            <w:pPr>
              <w:spacing w:after="0" w:line="276" w:lineRule="auto"/>
              <w:jc w:val="center"/>
              <w:rPr>
                <w:rFonts w:cs="Arial"/>
                <w:sz w:val="16"/>
              </w:rPr>
            </w:pPr>
            <w:r>
              <w:rPr>
                <w:rFonts w:cs="Arial"/>
                <w:sz w:val="16"/>
              </w:rPr>
              <w:t>Programiranje v avtomatiki (PRA)</w:t>
            </w:r>
          </w:p>
        </w:tc>
        <w:tc>
          <w:tcPr>
            <w:tcW w:w="576" w:type="dxa"/>
            <w:vAlign w:val="center"/>
          </w:tcPr>
          <w:p w:rsidR="00C8655A" w:rsidRPr="00E84885" w:rsidRDefault="00C8655A" w:rsidP="002359BC">
            <w:pPr>
              <w:spacing w:after="0" w:line="276" w:lineRule="auto"/>
              <w:jc w:val="center"/>
              <w:rPr>
                <w:rFonts w:cs="Arial"/>
                <w:sz w:val="14"/>
                <w:szCs w:val="14"/>
              </w:rPr>
            </w:pPr>
            <w:r>
              <w:rPr>
                <w:rFonts w:cs="Arial"/>
                <w:sz w:val="14"/>
                <w:szCs w:val="14"/>
              </w:rPr>
              <w:t>M2</w:t>
            </w:r>
          </w:p>
        </w:tc>
        <w:tc>
          <w:tcPr>
            <w:tcW w:w="656" w:type="dxa"/>
            <w:vAlign w:val="center"/>
          </w:tcPr>
          <w:p w:rsidR="00C8655A" w:rsidRPr="00E84885" w:rsidRDefault="00C8655A" w:rsidP="002359BC">
            <w:pPr>
              <w:spacing w:after="0" w:line="276" w:lineRule="auto"/>
              <w:jc w:val="center"/>
              <w:rPr>
                <w:rFonts w:cs="Arial"/>
                <w:sz w:val="14"/>
                <w:szCs w:val="14"/>
              </w:rPr>
            </w:pPr>
            <w:r>
              <w:rPr>
                <w:rFonts w:cs="Arial"/>
                <w:sz w:val="14"/>
                <w:szCs w:val="14"/>
              </w:rPr>
              <w:t>M3C</w:t>
            </w:r>
          </w:p>
        </w:tc>
        <w:tc>
          <w:tcPr>
            <w:tcW w:w="702" w:type="dxa"/>
            <w:vAlign w:val="center"/>
          </w:tcPr>
          <w:p w:rsidR="00C8655A" w:rsidRPr="00F14DBE" w:rsidRDefault="00C8655A" w:rsidP="00F14DBE">
            <w:pPr>
              <w:spacing w:after="0" w:line="276" w:lineRule="auto"/>
              <w:jc w:val="center"/>
              <w:rPr>
                <w:rFonts w:cs="Arial"/>
                <w:sz w:val="14"/>
              </w:rPr>
            </w:pPr>
            <w:r>
              <w:rPr>
                <w:rFonts w:cs="Arial"/>
                <w:sz w:val="14"/>
              </w:rPr>
              <w:t>36/0/36</w:t>
            </w:r>
          </w:p>
        </w:tc>
        <w:tc>
          <w:tcPr>
            <w:tcW w:w="702" w:type="dxa"/>
            <w:vAlign w:val="center"/>
          </w:tcPr>
          <w:p w:rsidR="00C8655A" w:rsidRPr="00F14DBE" w:rsidRDefault="00C8655A" w:rsidP="00C8655A">
            <w:pPr>
              <w:spacing w:after="0" w:line="276" w:lineRule="auto"/>
              <w:jc w:val="center"/>
              <w:rPr>
                <w:rFonts w:cs="Arial"/>
                <w:sz w:val="14"/>
              </w:rPr>
            </w:pPr>
            <w:r>
              <w:rPr>
                <w:rFonts w:cs="Arial"/>
                <w:sz w:val="14"/>
              </w:rPr>
              <w:t>12/0/12</w:t>
            </w:r>
          </w:p>
        </w:tc>
        <w:tc>
          <w:tcPr>
            <w:tcW w:w="914" w:type="dxa"/>
            <w:vMerge/>
            <w:vAlign w:val="center"/>
          </w:tcPr>
          <w:p w:rsidR="00C8655A" w:rsidRPr="005E0FE5" w:rsidRDefault="00C8655A" w:rsidP="002359BC">
            <w:pPr>
              <w:spacing w:after="0" w:line="276" w:lineRule="auto"/>
              <w:jc w:val="center"/>
              <w:rPr>
                <w:rFonts w:cs="Arial"/>
                <w:sz w:val="16"/>
              </w:rPr>
            </w:pPr>
          </w:p>
        </w:tc>
        <w:tc>
          <w:tcPr>
            <w:tcW w:w="844" w:type="dxa"/>
            <w:vMerge/>
            <w:vAlign w:val="center"/>
          </w:tcPr>
          <w:p w:rsidR="00C8655A" w:rsidRPr="00122EFE" w:rsidRDefault="00C8655A" w:rsidP="002359BC">
            <w:pPr>
              <w:spacing w:after="0" w:line="276" w:lineRule="auto"/>
              <w:jc w:val="center"/>
              <w:rPr>
                <w:rFonts w:cs="Arial"/>
                <w:sz w:val="14"/>
              </w:rPr>
            </w:pPr>
          </w:p>
        </w:tc>
      </w:tr>
      <w:tr w:rsidR="00C8655A" w:rsidRPr="005E0FE5" w:rsidTr="00C8655A">
        <w:trPr>
          <w:cantSplit/>
          <w:trHeight w:val="227"/>
        </w:trPr>
        <w:tc>
          <w:tcPr>
            <w:tcW w:w="1970" w:type="dxa"/>
            <w:vMerge/>
            <w:shd w:val="clear" w:color="auto" w:fill="auto"/>
            <w:vAlign w:val="center"/>
          </w:tcPr>
          <w:p w:rsidR="00C8655A" w:rsidRPr="005E0FE5" w:rsidRDefault="00C8655A" w:rsidP="00C654C9">
            <w:pPr>
              <w:spacing w:after="0" w:line="276" w:lineRule="auto"/>
              <w:jc w:val="center"/>
              <w:rPr>
                <w:rFonts w:cs="Arial"/>
                <w:sz w:val="16"/>
              </w:rPr>
            </w:pPr>
          </w:p>
        </w:tc>
        <w:tc>
          <w:tcPr>
            <w:tcW w:w="3701" w:type="dxa"/>
            <w:vAlign w:val="center"/>
          </w:tcPr>
          <w:p w:rsidR="00C8655A" w:rsidRDefault="00C8655A" w:rsidP="002359BC">
            <w:pPr>
              <w:spacing w:after="0" w:line="276" w:lineRule="auto"/>
              <w:jc w:val="center"/>
              <w:rPr>
                <w:rFonts w:cs="Arial"/>
                <w:sz w:val="16"/>
              </w:rPr>
            </w:pPr>
            <w:r>
              <w:rPr>
                <w:rFonts w:cs="Arial"/>
                <w:sz w:val="16"/>
              </w:rPr>
              <w:t>Avtomatizacija in robotika (AVR)</w:t>
            </w:r>
          </w:p>
        </w:tc>
        <w:tc>
          <w:tcPr>
            <w:tcW w:w="1232" w:type="dxa"/>
            <w:gridSpan w:val="2"/>
            <w:vAlign w:val="center"/>
          </w:tcPr>
          <w:p w:rsidR="00C8655A" w:rsidRPr="00E84885" w:rsidRDefault="00C8655A" w:rsidP="00C8655A">
            <w:pPr>
              <w:spacing w:after="0" w:line="276" w:lineRule="auto"/>
              <w:jc w:val="center"/>
              <w:rPr>
                <w:rFonts w:cs="Arial"/>
                <w:sz w:val="14"/>
                <w:szCs w:val="14"/>
              </w:rPr>
            </w:pPr>
            <w:r>
              <w:rPr>
                <w:rFonts w:cs="Arial"/>
                <w:sz w:val="14"/>
                <w:szCs w:val="14"/>
              </w:rPr>
              <w:t>S2 + S3C</w:t>
            </w:r>
          </w:p>
        </w:tc>
        <w:tc>
          <w:tcPr>
            <w:tcW w:w="1404" w:type="dxa"/>
            <w:gridSpan w:val="2"/>
            <w:vAlign w:val="center"/>
          </w:tcPr>
          <w:p w:rsidR="00C8655A" w:rsidRPr="00F14DBE" w:rsidRDefault="00C8655A" w:rsidP="00F14DBE">
            <w:pPr>
              <w:spacing w:after="0" w:line="276" w:lineRule="auto"/>
              <w:jc w:val="center"/>
              <w:rPr>
                <w:rFonts w:cs="Arial"/>
                <w:sz w:val="14"/>
              </w:rPr>
            </w:pPr>
            <w:r>
              <w:rPr>
                <w:rFonts w:cs="Arial"/>
                <w:sz w:val="14"/>
              </w:rPr>
              <w:t>0/0/36</w:t>
            </w:r>
          </w:p>
        </w:tc>
        <w:tc>
          <w:tcPr>
            <w:tcW w:w="914" w:type="dxa"/>
            <w:vMerge/>
            <w:vAlign w:val="center"/>
          </w:tcPr>
          <w:p w:rsidR="00C8655A" w:rsidRPr="005E0FE5" w:rsidRDefault="00C8655A" w:rsidP="002359BC">
            <w:pPr>
              <w:spacing w:after="0" w:line="276" w:lineRule="auto"/>
              <w:jc w:val="center"/>
              <w:rPr>
                <w:rFonts w:cs="Arial"/>
                <w:sz w:val="16"/>
              </w:rPr>
            </w:pPr>
          </w:p>
        </w:tc>
        <w:tc>
          <w:tcPr>
            <w:tcW w:w="844" w:type="dxa"/>
            <w:vMerge/>
            <w:vAlign w:val="center"/>
          </w:tcPr>
          <w:p w:rsidR="00C8655A" w:rsidRPr="00122EFE" w:rsidRDefault="00C8655A" w:rsidP="002359BC">
            <w:pPr>
              <w:spacing w:after="0" w:line="276" w:lineRule="auto"/>
              <w:jc w:val="center"/>
              <w:rPr>
                <w:rFonts w:cs="Arial"/>
                <w:sz w:val="14"/>
              </w:rPr>
            </w:pPr>
          </w:p>
        </w:tc>
      </w:tr>
      <w:tr w:rsidR="00301552" w:rsidRPr="005E0FE5" w:rsidTr="00496B1A">
        <w:trPr>
          <w:cantSplit/>
          <w:trHeight w:val="227"/>
        </w:trPr>
        <w:tc>
          <w:tcPr>
            <w:tcW w:w="1970" w:type="dxa"/>
            <w:vMerge w:val="restart"/>
            <w:tcBorders>
              <w:top w:val="single" w:sz="4" w:space="0" w:color="auto"/>
              <w:left w:val="single" w:sz="4" w:space="0" w:color="auto"/>
              <w:right w:val="single" w:sz="4" w:space="0" w:color="auto"/>
            </w:tcBorders>
            <w:shd w:val="clear" w:color="auto" w:fill="auto"/>
            <w:vAlign w:val="center"/>
          </w:tcPr>
          <w:p w:rsidR="00301552" w:rsidRPr="005E0FE5" w:rsidRDefault="00301552" w:rsidP="00C654C9">
            <w:pPr>
              <w:spacing w:after="0" w:line="276" w:lineRule="auto"/>
              <w:jc w:val="center"/>
              <w:rPr>
                <w:rFonts w:cs="Arial"/>
                <w:sz w:val="16"/>
              </w:rPr>
            </w:pPr>
            <w:r w:rsidRPr="005E0FE5">
              <w:rPr>
                <w:rFonts w:cs="Arial"/>
                <w:sz w:val="16"/>
              </w:rPr>
              <w:t xml:space="preserve">mag. </w:t>
            </w:r>
            <w:r>
              <w:rPr>
                <w:rFonts w:cs="Arial"/>
                <w:sz w:val="16"/>
              </w:rPr>
              <w:t>Vesna LUJINOVIĆ</w:t>
            </w:r>
            <w:r w:rsidRPr="005E0FE5">
              <w:rPr>
                <w:rFonts w:cs="Arial"/>
                <w:sz w:val="16"/>
              </w:rPr>
              <w:t xml:space="preserve"> </w:t>
            </w:r>
          </w:p>
        </w:tc>
        <w:tc>
          <w:tcPr>
            <w:tcW w:w="3701" w:type="dxa"/>
            <w:vMerge w:val="restart"/>
            <w:tcBorders>
              <w:top w:val="single" w:sz="4" w:space="0" w:color="auto"/>
              <w:left w:val="single" w:sz="4" w:space="0" w:color="auto"/>
            </w:tcBorders>
            <w:vAlign w:val="center"/>
          </w:tcPr>
          <w:p w:rsidR="00301552" w:rsidRPr="005E0FE5" w:rsidRDefault="00301552" w:rsidP="002359BC">
            <w:pPr>
              <w:spacing w:after="0" w:line="276" w:lineRule="auto"/>
              <w:jc w:val="center"/>
              <w:rPr>
                <w:rFonts w:cs="Arial"/>
                <w:sz w:val="16"/>
              </w:rPr>
            </w:pPr>
            <w:r>
              <w:rPr>
                <w:rFonts w:cs="Arial"/>
                <w:sz w:val="16"/>
              </w:rPr>
              <w:t>Poslovno komuniciranje in vodenje (</w:t>
            </w:r>
            <w:r w:rsidRPr="005E0FE5">
              <w:rPr>
                <w:rFonts w:cs="Arial"/>
                <w:sz w:val="16"/>
              </w:rPr>
              <w:t>P</w:t>
            </w:r>
            <w:r>
              <w:rPr>
                <w:rFonts w:cs="Arial"/>
                <w:sz w:val="16"/>
              </w:rPr>
              <w:t>KV)</w:t>
            </w:r>
          </w:p>
        </w:tc>
        <w:tc>
          <w:tcPr>
            <w:tcW w:w="1232" w:type="dxa"/>
            <w:gridSpan w:val="2"/>
            <w:vAlign w:val="center"/>
          </w:tcPr>
          <w:p w:rsidR="00301552" w:rsidRPr="00E84885" w:rsidRDefault="00DC43E6" w:rsidP="002359BC">
            <w:pPr>
              <w:spacing w:after="0" w:line="276" w:lineRule="auto"/>
              <w:jc w:val="center"/>
              <w:rPr>
                <w:rFonts w:cs="Arial"/>
                <w:sz w:val="14"/>
                <w:szCs w:val="14"/>
              </w:rPr>
            </w:pPr>
            <w:r>
              <w:rPr>
                <w:rFonts w:cs="Arial"/>
                <w:sz w:val="14"/>
                <w:szCs w:val="14"/>
              </w:rPr>
              <w:t>S1 + M1</w:t>
            </w:r>
          </w:p>
        </w:tc>
        <w:tc>
          <w:tcPr>
            <w:tcW w:w="1404" w:type="dxa"/>
            <w:gridSpan w:val="2"/>
            <w:vAlign w:val="center"/>
          </w:tcPr>
          <w:p w:rsidR="00301552" w:rsidRPr="00F14DBE" w:rsidRDefault="00DC43E6" w:rsidP="00F14DBE">
            <w:pPr>
              <w:spacing w:after="0" w:line="276" w:lineRule="auto"/>
              <w:jc w:val="center"/>
              <w:rPr>
                <w:rFonts w:cs="Arial"/>
                <w:sz w:val="14"/>
              </w:rPr>
            </w:pPr>
            <w:r>
              <w:rPr>
                <w:rFonts w:cs="Arial"/>
                <w:sz w:val="14"/>
              </w:rPr>
              <w:t>48/0/36</w:t>
            </w:r>
          </w:p>
        </w:tc>
        <w:tc>
          <w:tcPr>
            <w:tcW w:w="914" w:type="dxa"/>
            <w:vMerge w:val="restart"/>
            <w:tcBorders>
              <w:top w:val="single" w:sz="4" w:space="0" w:color="auto"/>
              <w:right w:val="single" w:sz="4" w:space="0" w:color="auto"/>
            </w:tcBorders>
            <w:vAlign w:val="center"/>
          </w:tcPr>
          <w:p w:rsidR="00301552" w:rsidRDefault="006B677F" w:rsidP="002359BC">
            <w:pPr>
              <w:spacing w:after="0" w:line="276" w:lineRule="auto"/>
              <w:jc w:val="center"/>
              <w:rPr>
                <w:rFonts w:cs="Arial"/>
                <w:sz w:val="16"/>
              </w:rPr>
            </w:pPr>
            <w:r>
              <w:rPr>
                <w:rFonts w:cs="Arial"/>
                <w:sz w:val="16"/>
              </w:rPr>
              <w:t>P: 0,156</w:t>
            </w:r>
          </w:p>
          <w:p w:rsidR="006B677F" w:rsidRPr="005E0FE5" w:rsidRDefault="006B677F" w:rsidP="002359BC">
            <w:pPr>
              <w:spacing w:after="0" w:line="276" w:lineRule="auto"/>
              <w:jc w:val="center"/>
              <w:rPr>
                <w:rFonts w:cs="Arial"/>
                <w:sz w:val="16"/>
              </w:rPr>
            </w:pPr>
            <w:r>
              <w:rPr>
                <w:rFonts w:cs="Arial"/>
                <w:sz w:val="16"/>
              </w:rPr>
              <w:t>I: 0,092</w:t>
            </w:r>
          </w:p>
        </w:tc>
        <w:tc>
          <w:tcPr>
            <w:tcW w:w="844" w:type="dxa"/>
            <w:vMerge w:val="restart"/>
            <w:tcBorders>
              <w:top w:val="single" w:sz="4" w:space="0" w:color="auto"/>
              <w:left w:val="single" w:sz="4" w:space="0" w:color="auto"/>
              <w:right w:val="single" w:sz="4" w:space="0" w:color="auto"/>
            </w:tcBorders>
            <w:vAlign w:val="center"/>
          </w:tcPr>
          <w:p w:rsidR="00301552" w:rsidRPr="00122EFE" w:rsidRDefault="00301552" w:rsidP="002359BC">
            <w:pPr>
              <w:spacing w:after="0" w:line="276" w:lineRule="auto"/>
              <w:jc w:val="center"/>
              <w:rPr>
                <w:rFonts w:cs="Arial"/>
                <w:sz w:val="14"/>
              </w:rPr>
            </w:pPr>
            <w:r w:rsidRPr="00122EFE">
              <w:rPr>
                <w:rFonts w:cs="Arial"/>
                <w:sz w:val="14"/>
              </w:rPr>
              <w:t>pogodba</w:t>
            </w:r>
          </w:p>
        </w:tc>
      </w:tr>
      <w:tr w:rsidR="00301552" w:rsidRPr="005E0FE5" w:rsidTr="00496B1A">
        <w:trPr>
          <w:cantSplit/>
          <w:trHeight w:val="227"/>
        </w:trPr>
        <w:tc>
          <w:tcPr>
            <w:tcW w:w="1970" w:type="dxa"/>
            <w:vMerge/>
            <w:tcBorders>
              <w:left w:val="single" w:sz="4" w:space="0" w:color="auto"/>
              <w:bottom w:val="single" w:sz="4" w:space="0" w:color="auto"/>
              <w:right w:val="single" w:sz="4" w:space="0" w:color="auto"/>
            </w:tcBorders>
            <w:shd w:val="clear" w:color="auto" w:fill="auto"/>
            <w:vAlign w:val="center"/>
          </w:tcPr>
          <w:p w:rsidR="00301552" w:rsidRPr="005E0FE5" w:rsidRDefault="00301552" w:rsidP="00C654C9">
            <w:pPr>
              <w:spacing w:after="0" w:line="276" w:lineRule="auto"/>
              <w:jc w:val="center"/>
              <w:rPr>
                <w:rFonts w:cs="Arial"/>
                <w:sz w:val="16"/>
              </w:rPr>
            </w:pPr>
          </w:p>
        </w:tc>
        <w:tc>
          <w:tcPr>
            <w:tcW w:w="3701" w:type="dxa"/>
            <w:vMerge/>
            <w:tcBorders>
              <w:left w:val="single" w:sz="4" w:space="0" w:color="auto"/>
              <w:bottom w:val="single" w:sz="4" w:space="0" w:color="auto"/>
            </w:tcBorders>
            <w:vAlign w:val="center"/>
          </w:tcPr>
          <w:p w:rsidR="00301552" w:rsidRDefault="00301552" w:rsidP="002359BC">
            <w:pPr>
              <w:spacing w:after="0" w:line="276" w:lineRule="auto"/>
              <w:jc w:val="center"/>
              <w:rPr>
                <w:rFonts w:cs="Arial"/>
                <w:sz w:val="16"/>
              </w:rPr>
            </w:pPr>
          </w:p>
        </w:tc>
        <w:tc>
          <w:tcPr>
            <w:tcW w:w="1232" w:type="dxa"/>
            <w:gridSpan w:val="2"/>
            <w:vAlign w:val="center"/>
          </w:tcPr>
          <w:p w:rsidR="00301552" w:rsidRPr="00E84885" w:rsidRDefault="00DC43E6" w:rsidP="002359BC">
            <w:pPr>
              <w:spacing w:after="0" w:line="276" w:lineRule="auto"/>
              <w:jc w:val="center"/>
              <w:rPr>
                <w:rFonts w:cs="Arial"/>
                <w:sz w:val="14"/>
                <w:szCs w:val="14"/>
              </w:rPr>
            </w:pPr>
            <w:r>
              <w:rPr>
                <w:rFonts w:cs="Arial"/>
                <w:sz w:val="14"/>
                <w:szCs w:val="14"/>
              </w:rPr>
              <w:t>S1C + M1C</w:t>
            </w:r>
          </w:p>
        </w:tc>
        <w:tc>
          <w:tcPr>
            <w:tcW w:w="1404" w:type="dxa"/>
            <w:gridSpan w:val="2"/>
            <w:vAlign w:val="center"/>
          </w:tcPr>
          <w:p w:rsidR="00301552" w:rsidRPr="00F14DBE" w:rsidRDefault="00DC43E6" w:rsidP="00F14DBE">
            <w:pPr>
              <w:spacing w:after="0" w:line="276" w:lineRule="auto"/>
              <w:jc w:val="center"/>
              <w:rPr>
                <w:rFonts w:cs="Arial"/>
                <w:sz w:val="14"/>
              </w:rPr>
            </w:pPr>
            <w:r>
              <w:rPr>
                <w:rFonts w:cs="Arial"/>
                <w:sz w:val="14"/>
              </w:rPr>
              <w:t>12/0/8</w:t>
            </w:r>
          </w:p>
        </w:tc>
        <w:tc>
          <w:tcPr>
            <w:tcW w:w="914" w:type="dxa"/>
            <w:vMerge/>
            <w:tcBorders>
              <w:bottom w:val="single" w:sz="4" w:space="0" w:color="auto"/>
              <w:right w:val="single" w:sz="4" w:space="0" w:color="auto"/>
            </w:tcBorders>
            <w:vAlign w:val="center"/>
          </w:tcPr>
          <w:p w:rsidR="00301552" w:rsidRPr="005E0FE5" w:rsidRDefault="00301552" w:rsidP="002359BC">
            <w:pPr>
              <w:spacing w:after="0" w:line="276" w:lineRule="auto"/>
              <w:jc w:val="center"/>
              <w:rPr>
                <w:rFonts w:cs="Arial"/>
                <w:sz w:val="16"/>
              </w:rPr>
            </w:pPr>
          </w:p>
        </w:tc>
        <w:tc>
          <w:tcPr>
            <w:tcW w:w="844" w:type="dxa"/>
            <w:vMerge/>
            <w:tcBorders>
              <w:left w:val="single" w:sz="4" w:space="0" w:color="auto"/>
              <w:bottom w:val="single" w:sz="4" w:space="0" w:color="auto"/>
              <w:right w:val="single" w:sz="4" w:space="0" w:color="auto"/>
            </w:tcBorders>
            <w:vAlign w:val="center"/>
          </w:tcPr>
          <w:p w:rsidR="00301552" w:rsidRPr="00122EFE" w:rsidRDefault="00301552" w:rsidP="002359BC">
            <w:pPr>
              <w:spacing w:after="0" w:line="276" w:lineRule="auto"/>
              <w:jc w:val="center"/>
              <w:rPr>
                <w:rFonts w:cs="Arial"/>
                <w:sz w:val="14"/>
              </w:rPr>
            </w:pPr>
          </w:p>
        </w:tc>
      </w:tr>
      <w:tr w:rsidR="004700F8" w:rsidRPr="005E0FE5" w:rsidTr="004700F8">
        <w:trPr>
          <w:cantSplit/>
          <w:trHeight w:val="227"/>
        </w:trPr>
        <w:tc>
          <w:tcPr>
            <w:tcW w:w="1970" w:type="dxa"/>
            <w:vMerge w:val="restart"/>
            <w:shd w:val="clear" w:color="auto" w:fill="auto"/>
            <w:vAlign w:val="center"/>
          </w:tcPr>
          <w:p w:rsidR="004700F8" w:rsidRPr="005E0FE5" w:rsidRDefault="004700F8" w:rsidP="00C654C9">
            <w:pPr>
              <w:spacing w:after="0" w:line="276" w:lineRule="auto"/>
              <w:jc w:val="center"/>
              <w:rPr>
                <w:rFonts w:cs="Arial"/>
                <w:sz w:val="16"/>
              </w:rPr>
            </w:pPr>
            <w:r w:rsidRPr="005E0FE5">
              <w:rPr>
                <w:rFonts w:cs="Arial"/>
                <w:sz w:val="16"/>
              </w:rPr>
              <w:t xml:space="preserve">dr. </w:t>
            </w:r>
            <w:r>
              <w:rPr>
                <w:rFonts w:cs="Arial"/>
                <w:sz w:val="16"/>
              </w:rPr>
              <w:t>Vinko MOČILNIK</w:t>
            </w:r>
          </w:p>
        </w:tc>
        <w:tc>
          <w:tcPr>
            <w:tcW w:w="3701" w:type="dxa"/>
            <w:vAlign w:val="center"/>
          </w:tcPr>
          <w:p w:rsidR="004700F8" w:rsidRPr="005E0FE5" w:rsidRDefault="004700F8" w:rsidP="00CA4FE8">
            <w:pPr>
              <w:spacing w:after="0" w:line="276" w:lineRule="auto"/>
              <w:jc w:val="center"/>
              <w:rPr>
                <w:rFonts w:cs="Arial"/>
                <w:sz w:val="16"/>
              </w:rPr>
            </w:pPr>
            <w:r>
              <w:rPr>
                <w:rFonts w:cs="Arial"/>
                <w:sz w:val="16"/>
              </w:rPr>
              <w:t>Mehanika 1 (MEH1)</w:t>
            </w:r>
          </w:p>
        </w:tc>
        <w:tc>
          <w:tcPr>
            <w:tcW w:w="576" w:type="dxa"/>
            <w:vAlign w:val="center"/>
          </w:tcPr>
          <w:p w:rsidR="004700F8" w:rsidRPr="00E84885" w:rsidRDefault="004700F8" w:rsidP="002359BC">
            <w:pPr>
              <w:spacing w:after="0" w:line="276" w:lineRule="auto"/>
              <w:jc w:val="center"/>
              <w:rPr>
                <w:rFonts w:cs="Arial"/>
                <w:sz w:val="14"/>
                <w:szCs w:val="14"/>
              </w:rPr>
            </w:pPr>
            <w:r>
              <w:rPr>
                <w:rFonts w:cs="Arial"/>
                <w:sz w:val="14"/>
                <w:szCs w:val="14"/>
              </w:rPr>
              <w:t>S1</w:t>
            </w:r>
          </w:p>
        </w:tc>
        <w:tc>
          <w:tcPr>
            <w:tcW w:w="656" w:type="dxa"/>
            <w:vAlign w:val="center"/>
          </w:tcPr>
          <w:p w:rsidR="004700F8" w:rsidRPr="00E84885" w:rsidRDefault="004700F8" w:rsidP="002359BC">
            <w:pPr>
              <w:spacing w:after="0" w:line="276" w:lineRule="auto"/>
              <w:jc w:val="center"/>
              <w:rPr>
                <w:rFonts w:cs="Arial"/>
                <w:sz w:val="14"/>
                <w:szCs w:val="14"/>
              </w:rPr>
            </w:pPr>
            <w:r>
              <w:rPr>
                <w:rFonts w:cs="Arial"/>
                <w:sz w:val="14"/>
                <w:szCs w:val="14"/>
              </w:rPr>
              <w:t>S1C</w:t>
            </w:r>
          </w:p>
        </w:tc>
        <w:tc>
          <w:tcPr>
            <w:tcW w:w="702" w:type="dxa"/>
            <w:vAlign w:val="center"/>
          </w:tcPr>
          <w:p w:rsidR="004700F8" w:rsidRPr="00F14DBE" w:rsidRDefault="004700F8" w:rsidP="00F14DBE">
            <w:pPr>
              <w:spacing w:after="0" w:line="276" w:lineRule="auto"/>
              <w:jc w:val="center"/>
              <w:rPr>
                <w:rFonts w:cs="Arial"/>
                <w:sz w:val="14"/>
              </w:rPr>
            </w:pPr>
            <w:r>
              <w:rPr>
                <w:rFonts w:cs="Arial"/>
                <w:sz w:val="14"/>
              </w:rPr>
              <w:t>36/24/12</w:t>
            </w:r>
          </w:p>
        </w:tc>
        <w:tc>
          <w:tcPr>
            <w:tcW w:w="702" w:type="dxa"/>
            <w:vAlign w:val="center"/>
          </w:tcPr>
          <w:p w:rsidR="004700F8" w:rsidRPr="00F14DBE" w:rsidRDefault="004700F8" w:rsidP="00F14DBE">
            <w:pPr>
              <w:spacing w:after="0" w:line="276" w:lineRule="auto"/>
              <w:jc w:val="center"/>
              <w:rPr>
                <w:rFonts w:cs="Arial"/>
                <w:sz w:val="14"/>
              </w:rPr>
            </w:pPr>
            <w:r>
              <w:rPr>
                <w:rFonts w:cs="Arial"/>
                <w:sz w:val="14"/>
              </w:rPr>
              <w:t>18/12/6</w:t>
            </w:r>
          </w:p>
        </w:tc>
        <w:tc>
          <w:tcPr>
            <w:tcW w:w="914" w:type="dxa"/>
            <w:vMerge w:val="restart"/>
            <w:vAlign w:val="center"/>
          </w:tcPr>
          <w:p w:rsidR="004700F8" w:rsidRDefault="006B677F" w:rsidP="002359BC">
            <w:pPr>
              <w:spacing w:after="0" w:line="276" w:lineRule="auto"/>
              <w:jc w:val="center"/>
              <w:rPr>
                <w:rFonts w:cs="Arial"/>
                <w:sz w:val="16"/>
              </w:rPr>
            </w:pPr>
            <w:r>
              <w:rPr>
                <w:rFonts w:cs="Arial"/>
                <w:sz w:val="16"/>
              </w:rPr>
              <w:t>P: 0,844</w:t>
            </w:r>
          </w:p>
          <w:p w:rsidR="006B677F" w:rsidRPr="005E0FE5" w:rsidRDefault="006B677F" w:rsidP="002359BC">
            <w:pPr>
              <w:spacing w:after="0" w:line="276" w:lineRule="auto"/>
              <w:jc w:val="center"/>
              <w:rPr>
                <w:rFonts w:cs="Arial"/>
                <w:sz w:val="16"/>
              </w:rPr>
            </w:pPr>
            <w:r>
              <w:rPr>
                <w:rFonts w:cs="Arial"/>
                <w:sz w:val="16"/>
              </w:rPr>
              <w:t>I: 0,488</w:t>
            </w:r>
          </w:p>
        </w:tc>
        <w:tc>
          <w:tcPr>
            <w:tcW w:w="844" w:type="dxa"/>
            <w:vMerge w:val="restart"/>
            <w:vAlign w:val="center"/>
          </w:tcPr>
          <w:p w:rsidR="004700F8" w:rsidRPr="00122EFE" w:rsidRDefault="004700F8" w:rsidP="002359BC">
            <w:pPr>
              <w:spacing w:after="0" w:line="276" w:lineRule="auto"/>
              <w:jc w:val="center"/>
              <w:rPr>
                <w:rFonts w:cs="Arial"/>
                <w:sz w:val="14"/>
              </w:rPr>
            </w:pPr>
            <w:r>
              <w:rPr>
                <w:rFonts w:cs="Arial"/>
                <w:sz w:val="14"/>
              </w:rPr>
              <w:t>redna zaposlitev</w:t>
            </w:r>
          </w:p>
        </w:tc>
      </w:tr>
      <w:tr w:rsidR="004700F8" w:rsidRPr="005E0FE5" w:rsidTr="004700F8">
        <w:trPr>
          <w:cantSplit/>
          <w:trHeight w:val="227"/>
        </w:trPr>
        <w:tc>
          <w:tcPr>
            <w:tcW w:w="1970" w:type="dxa"/>
            <w:vMerge/>
            <w:shd w:val="clear" w:color="auto" w:fill="auto"/>
            <w:vAlign w:val="center"/>
          </w:tcPr>
          <w:p w:rsidR="004700F8" w:rsidRPr="005E0FE5" w:rsidRDefault="004700F8" w:rsidP="00C654C9">
            <w:pPr>
              <w:spacing w:after="0" w:line="276" w:lineRule="auto"/>
              <w:jc w:val="center"/>
              <w:rPr>
                <w:rFonts w:cs="Arial"/>
                <w:sz w:val="16"/>
              </w:rPr>
            </w:pPr>
          </w:p>
        </w:tc>
        <w:tc>
          <w:tcPr>
            <w:tcW w:w="3701" w:type="dxa"/>
            <w:vAlign w:val="center"/>
          </w:tcPr>
          <w:p w:rsidR="004700F8" w:rsidRDefault="004700F8" w:rsidP="00CA4FE8">
            <w:pPr>
              <w:spacing w:after="0" w:line="276" w:lineRule="auto"/>
              <w:jc w:val="center"/>
              <w:rPr>
                <w:rFonts w:cs="Arial"/>
                <w:sz w:val="16"/>
              </w:rPr>
            </w:pPr>
            <w:r>
              <w:rPr>
                <w:rFonts w:cs="Arial"/>
                <w:sz w:val="16"/>
              </w:rPr>
              <w:t>Mehanika 2 (MEH2)</w:t>
            </w:r>
          </w:p>
        </w:tc>
        <w:tc>
          <w:tcPr>
            <w:tcW w:w="576" w:type="dxa"/>
            <w:vAlign w:val="center"/>
          </w:tcPr>
          <w:p w:rsidR="004700F8" w:rsidRPr="00E84885" w:rsidRDefault="004700F8" w:rsidP="002359BC">
            <w:pPr>
              <w:spacing w:after="0" w:line="276" w:lineRule="auto"/>
              <w:jc w:val="center"/>
              <w:rPr>
                <w:rFonts w:cs="Arial"/>
                <w:sz w:val="14"/>
                <w:szCs w:val="14"/>
              </w:rPr>
            </w:pPr>
            <w:r>
              <w:rPr>
                <w:rFonts w:cs="Arial"/>
                <w:sz w:val="14"/>
                <w:szCs w:val="14"/>
              </w:rPr>
              <w:t>S2</w:t>
            </w:r>
          </w:p>
        </w:tc>
        <w:tc>
          <w:tcPr>
            <w:tcW w:w="656" w:type="dxa"/>
            <w:vAlign w:val="center"/>
          </w:tcPr>
          <w:p w:rsidR="004700F8" w:rsidRPr="00E84885" w:rsidRDefault="004700F8" w:rsidP="002359BC">
            <w:pPr>
              <w:spacing w:after="0" w:line="276" w:lineRule="auto"/>
              <w:jc w:val="center"/>
              <w:rPr>
                <w:rFonts w:cs="Arial"/>
                <w:sz w:val="14"/>
                <w:szCs w:val="14"/>
              </w:rPr>
            </w:pPr>
            <w:r>
              <w:rPr>
                <w:rFonts w:cs="Arial"/>
                <w:sz w:val="14"/>
                <w:szCs w:val="14"/>
              </w:rPr>
              <w:t>S2C</w:t>
            </w:r>
          </w:p>
        </w:tc>
        <w:tc>
          <w:tcPr>
            <w:tcW w:w="702" w:type="dxa"/>
            <w:vAlign w:val="center"/>
          </w:tcPr>
          <w:p w:rsidR="004700F8" w:rsidRPr="00F14DBE" w:rsidRDefault="004700F8" w:rsidP="00F14DBE">
            <w:pPr>
              <w:spacing w:after="0" w:line="276" w:lineRule="auto"/>
              <w:jc w:val="center"/>
              <w:rPr>
                <w:rFonts w:cs="Arial"/>
                <w:sz w:val="14"/>
              </w:rPr>
            </w:pPr>
            <w:r>
              <w:rPr>
                <w:rFonts w:cs="Arial"/>
                <w:sz w:val="14"/>
              </w:rPr>
              <w:t>60/0/12</w:t>
            </w:r>
          </w:p>
        </w:tc>
        <w:tc>
          <w:tcPr>
            <w:tcW w:w="702" w:type="dxa"/>
            <w:vAlign w:val="center"/>
          </w:tcPr>
          <w:p w:rsidR="004700F8" w:rsidRPr="00F14DBE" w:rsidRDefault="004700F8" w:rsidP="00F14DBE">
            <w:pPr>
              <w:spacing w:after="0" w:line="276" w:lineRule="auto"/>
              <w:jc w:val="center"/>
              <w:rPr>
                <w:rFonts w:cs="Arial"/>
                <w:sz w:val="14"/>
              </w:rPr>
            </w:pPr>
            <w:r>
              <w:rPr>
                <w:rFonts w:cs="Arial"/>
                <w:sz w:val="14"/>
              </w:rPr>
              <w:t>30/0/6</w:t>
            </w:r>
          </w:p>
        </w:tc>
        <w:tc>
          <w:tcPr>
            <w:tcW w:w="914" w:type="dxa"/>
            <w:vMerge/>
            <w:vAlign w:val="center"/>
          </w:tcPr>
          <w:p w:rsidR="004700F8" w:rsidRPr="005E0FE5" w:rsidRDefault="004700F8" w:rsidP="002359BC">
            <w:pPr>
              <w:spacing w:after="0" w:line="276" w:lineRule="auto"/>
              <w:jc w:val="center"/>
              <w:rPr>
                <w:rFonts w:cs="Arial"/>
                <w:sz w:val="16"/>
              </w:rPr>
            </w:pPr>
          </w:p>
        </w:tc>
        <w:tc>
          <w:tcPr>
            <w:tcW w:w="844" w:type="dxa"/>
            <w:vMerge/>
            <w:vAlign w:val="center"/>
          </w:tcPr>
          <w:p w:rsidR="004700F8" w:rsidRDefault="004700F8" w:rsidP="002359BC">
            <w:pPr>
              <w:spacing w:after="0" w:line="276" w:lineRule="auto"/>
              <w:jc w:val="center"/>
              <w:rPr>
                <w:rFonts w:cs="Arial"/>
                <w:sz w:val="14"/>
              </w:rPr>
            </w:pPr>
          </w:p>
        </w:tc>
      </w:tr>
      <w:tr w:rsidR="004700F8" w:rsidRPr="005E0FE5" w:rsidTr="004700F8">
        <w:trPr>
          <w:cantSplit/>
          <w:trHeight w:val="227"/>
        </w:trPr>
        <w:tc>
          <w:tcPr>
            <w:tcW w:w="1970" w:type="dxa"/>
            <w:vMerge/>
            <w:shd w:val="clear" w:color="auto" w:fill="auto"/>
            <w:vAlign w:val="center"/>
          </w:tcPr>
          <w:p w:rsidR="004700F8" w:rsidRPr="005E0FE5" w:rsidRDefault="004700F8" w:rsidP="00C654C9">
            <w:pPr>
              <w:spacing w:after="0" w:line="276" w:lineRule="auto"/>
              <w:jc w:val="center"/>
              <w:rPr>
                <w:rFonts w:cs="Arial"/>
                <w:sz w:val="16"/>
              </w:rPr>
            </w:pPr>
          </w:p>
        </w:tc>
        <w:tc>
          <w:tcPr>
            <w:tcW w:w="3701" w:type="dxa"/>
            <w:vAlign w:val="center"/>
          </w:tcPr>
          <w:p w:rsidR="004700F8" w:rsidRDefault="004700F8" w:rsidP="00CA4FE8">
            <w:pPr>
              <w:spacing w:after="0" w:line="276" w:lineRule="auto"/>
              <w:jc w:val="center"/>
              <w:rPr>
                <w:rFonts w:cs="Arial"/>
                <w:sz w:val="16"/>
              </w:rPr>
            </w:pPr>
            <w:r>
              <w:rPr>
                <w:rFonts w:cs="Arial"/>
                <w:sz w:val="16"/>
              </w:rPr>
              <w:t>Tehnologija (TEH)</w:t>
            </w:r>
          </w:p>
        </w:tc>
        <w:tc>
          <w:tcPr>
            <w:tcW w:w="576" w:type="dxa"/>
            <w:vAlign w:val="center"/>
          </w:tcPr>
          <w:p w:rsidR="004700F8" w:rsidRPr="00E84885" w:rsidRDefault="004700F8" w:rsidP="002359BC">
            <w:pPr>
              <w:spacing w:after="0" w:line="276" w:lineRule="auto"/>
              <w:jc w:val="center"/>
              <w:rPr>
                <w:rFonts w:cs="Arial"/>
                <w:sz w:val="14"/>
                <w:szCs w:val="14"/>
              </w:rPr>
            </w:pPr>
            <w:r>
              <w:rPr>
                <w:rFonts w:cs="Arial"/>
                <w:sz w:val="14"/>
                <w:szCs w:val="14"/>
              </w:rPr>
              <w:t>S2</w:t>
            </w:r>
          </w:p>
        </w:tc>
        <w:tc>
          <w:tcPr>
            <w:tcW w:w="656" w:type="dxa"/>
            <w:vAlign w:val="center"/>
          </w:tcPr>
          <w:p w:rsidR="004700F8" w:rsidRPr="00E84885" w:rsidRDefault="004700F8" w:rsidP="002359BC">
            <w:pPr>
              <w:spacing w:after="0" w:line="276" w:lineRule="auto"/>
              <w:jc w:val="center"/>
              <w:rPr>
                <w:rFonts w:cs="Arial"/>
                <w:sz w:val="14"/>
                <w:szCs w:val="14"/>
              </w:rPr>
            </w:pPr>
            <w:r>
              <w:rPr>
                <w:rFonts w:cs="Arial"/>
                <w:sz w:val="14"/>
                <w:szCs w:val="14"/>
              </w:rPr>
              <w:t>S2C</w:t>
            </w:r>
          </w:p>
        </w:tc>
        <w:tc>
          <w:tcPr>
            <w:tcW w:w="702" w:type="dxa"/>
            <w:vAlign w:val="center"/>
          </w:tcPr>
          <w:p w:rsidR="004700F8" w:rsidRPr="00F14DBE" w:rsidRDefault="004700F8" w:rsidP="00F14DBE">
            <w:pPr>
              <w:spacing w:after="0" w:line="276" w:lineRule="auto"/>
              <w:jc w:val="center"/>
              <w:rPr>
                <w:rFonts w:cs="Arial"/>
                <w:sz w:val="14"/>
              </w:rPr>
            </w:pPr>
            <w:r>
              <w:rPr>
                <w:rFonts w:cs="Arial"/>
                <w:sz w:val="14"/>
              </w:rPr>
              <w:t>48/0/48</w:t>
            </w:r>
          </w:p>
        </w:tc>
        <w:tc>
          <w:tcPr>
            <w:tcW w:w="702" w:type="dxa"/>
            <w:vAlign w:val="center"/>
          </w:tcPr>
          <w:p w:rsidR="004700F8" w:rsidRPr="00F14DBE" w:rsidRDefault="004700F8" w:rsidP="00F14DBE">
            <w:pPr>
              <w:spacing w:after="0" w:line="276" w:lineRule="auto"/>
              <w:jc w:val="center"/>
              <w:rPr>
                <w:rFonts w:cs="Arial"/>
                <w:sz w:val="14"/>
              </w:rPr>
            </w:pPr>
            <w:r>
              <w:rPr>
                <w:rFonts w:cs="Arial"/>
                <w:sz w:val="14"/>
              </w:rPr>
              <w:t>24/0/24</w:t>
            </w:r>
          </w:p>
        </w:tc>
        <w:tc>
          <w:tcPr>
            <w:tcW w:w="914" w:type="dxa"/>
            <w:vMerge/>
            <w:vAlign w:val="center"/>
          </w:tcPr>
          <w:p w:rsidR="004700F8" w:rsidRPr="005E0FE5" w:rsidRDefault="004700F8" w:rsidP="002359BC">
            <w:pPr>
              <w:spacing w:after="0" w:line="276" w:lineRule="auto"/>
              <w:jc w:val="center"/>
              <w:rPr>
                <w:rFonts w:cs="Arial"/>
                <w:sz w:val="16"/>
              </w:rPr>
            </w:pPr>
          </w:p>
        </w:tc>
        <w:tc>
          <w:tcPr>
            <w:tcW w:w="844" w:type="dxa"/>
            <w:vMerge/>
            <w:vAlign w:val="center"/>
          </w:tcPr>
          <w:p w:rsidR="004700F8" w:rsidRDefault="004700F8" w:rsidP="002359BC">
            <w:pPr>
              <w:spacing w:after="0" w:line="276" w:lineRule="auto"/>
              <w:jc w:val="center"/>
              <w:rPr>
                <w:rFonts w:cs="Arial"/>
                <w:sz w:val="14"/>
              </w:rPr>
            </w:pPr>
          </w:p>
        </w:tc>
      </w:tr>
      <w:tr w:rsidR="004700F8" w:rsidRPr="005E0FE5" w:rsidTr="004700F8">
        <w:trPr>
          <w:cantSplit/>
          <w:trHeight w:val="227"/>
        </w:trPr>
        <w:tc>
          <w:tcPr>
            <w:tcW w:w="1970" w:type="dxa"/>
            <w:vMerge/>
            <w:shd w:val="clear" w:color="auto" w:fill="auto"/>
            <w:vAlign w:val="center"/>
          </w:tcPr>
          <w:p w:rsidR="004700F8" w:rsidRPr="005E0FE5" w:rsidRDefault="004700F8" w:rsidP="00C654C9">
            <w:pPr>
              <w:spacing w:after="0" w:line="276" w:lineRule="auto"/>
              <w:jc w:val="center"/>
              <w:rPr>
                <w:rFonts w:cs="Arial"/>
                <w:sz w:val="16"/>
              </w:rPr>
            </w:pPr>
          </w:p>
        </w:tc>
        <w:tc>
          <w:tcPr>
            <w:tcW w:w="3701" w:type="dxa"/>
            <w:vAlign w:val="center"/>
          </w:tcPr>
          <w:p w:rsidR="004700F8" w:rsidRDefault="004700F8" w:rsidP="00CA4FE8">
            <w:pPr>
              <w:spacing w:after="0" w:line="276" w:lineRule="auto"/>
              <w:jc w:val="center"/>
              <w:rPr>
                <w:rFonts w:cs="Arial"/>
                <w:sz w:val="16"/>
              </w:rPr>
            </w:pPr>
            <w:r>
              <w:rPr>
                <w:rFonts w:cs="Arial"/>
                <w:sz w:val="16"/>
              </w:rPr>
              <w:t>Strojni elementi (STE)</w:t>
            </w:r>
          </w:p>
        </w:tc>
        <w:tc>
          <w:tcPr>
            <w:tcW w:w="576" w:type="dxa"/>
            <w:vAlign w:val="center"/>
          </w:tcPr>
          <w:p w:rsidR="004700F8" w:rsidRPr="00E84885" w:rsidRDefault="004700F8" w:rsidP="002359BC">
            <w:pPr>
              <w:spacing w:after="0" w:line="276" w:lineRule="auto"/>
              <w:jc w:val="center"/>
              <w:rPr>
                <w:rFonts w:cs="Arial"/>
                <w:sz w:val="14"/>
                <w:szCs w:val="14"/>
              </w:rPr>
            </w:pPr>
            <w:r>
              <w:rPr>
                <w:rFonts w:cs="Arial"/>
                <w:sz w:val="14"/>
                <w:szCs w:val="14"/>
              </w:rPr>
              <w:t>S2</w:t>
            </w:r>
          </w:p>
        </w:tc>
        <w:tc>
          <w:tcPr>
            <w:tcW w:w="656" w:type="dxa"/>
            <w:vAlign w:val="center"/>
          </w:tcPr>
          <w:p w:rsidR="004700F8" w:rsidRPr="00E84885" w:rsidRDefault="004700F8" w:rsidP="002359BC">
            <w:pPr>
              <w:spacing w:after="0" w:line="276" w:lineRule="auto"/>
              <w:jc w:val="center"/>
              <w:rPr>
                <w:rFonts w:cs="Arial"/>
                <w:sz w:val="14"/>
                <w:szCs w:val="14"/>
              </w:rPr>
            </w:pPr>
            <w:r>
              <w:rPr>
                <w:rFonts w:cs="Arial"/>
                <w:sz w:val="14"/>
                <w:szCs w:val="14"/>
              </w:rPr>
              <w:t>S3C</w:t>
            </w:r>
          </w:p>
        </w:tc>
        <w:tc>
          <w:tcPr>
            <w:tcW w:w="702" w:type="dxa"/>
            <w:vAlign w:val="center"/>
          </w:tcPr>
          <w:p w:rsidR="004700F8" w:rsidRPr="00F14DBE" w:rsidRDefault="004700F8" w:rsidP="00F14DBE">
            <w:pPr>
              <w:spacing w:after="0" w:line="276" w:lineRule="auto"/>
              <w:jc w:val="center"/>
              <w:rPr>
                <w:rFonts w:cs="Arial"/>
                <w:sz w:val="14"/>
              </w:rPr>
            </w:pPr>
            <w:r>
              <w:rPr>
                <w:rFonts w:cs="Arial"/>
                <w:sz w:val="14"/>
              </w:rPr>
              <w:t>36/0/24</w:t>
            </w:r>
          </w:p>
        </w:tc>
        <w:tc>
          <w:tcPr>
            <w:tcW w:w="702" w:type="dxa"/>
            <w:vAlign w:val="center"/>
          </w:tcPr>
          <w:p w:rsidR="004700F8" w:rsidRPr="00F14DBE" w:rsidRDefault="004700F8" w:rsidP="00F14DBE">
            <w:pPr>
              <w:spacing w:after="0" w:line="276" w:lineRule="auto"/>
              <w:jc w:val="center"/>
              <w:rPr>
                <w:rFonts w:cs="Arial"/>
                <w:sz w:val="14"/>
              </w:rPr>
            </w:pPr>
            <w:r>
              <w:rPr>
                <w:rFonts w:cs="Arial"/>
                <w:sz w:val="14"/>
              </w:rPr>
              <w:t>16/0/12</w:t>
            </w:r>
          </w:p>
        </w:tc>
        <w:tc>
          <w:tcPr>
            <w:tcW w:w="914" w:type="dxa"/>
            <w:vMerge/>
            <w:vAlign w:val="center"/>
          </w:tcPr>
          <w:p w:rsidR="004700F8" w:rsidRPr="005E0FE5" w:rsidRDefault="004700F8" w:rsidP="002359BC">
            <w:pPr>
              <w:spacing w:after="0" w:line="276" w:lineRule="auto"/>
              <w:jc w:val="center"/>
              <w:rPr>
                <w:rFonts w:cs="Arial"/>
                <w:sz w:val="16"/>
              </w:rPr>
            </w:pPr>
          </w:p>
        </w:tc>
        <w:tc>
          <w:tcPr>
            <w:tcW w:w="844" w:type="dxa"/>
            <w:vMerge/>
            <w:vAlign w:val="center"/>
          </w:tcPr>
          <w:p w:rsidR="004700F8" w:rsidRDefault="004700F8" w:rsidP="002359BC">
            <w:pPr>
              <w:spacing w:after="0" w:line="276" w:lineRule="auto"/>
              <w:jc w:val="center"/>
              <w:rPr>
                <w:rFonts w:cs="Arial"/>
                <w:sz w:val="14"/>
              </w:rPr>
            </w:pPr>
          </w:p>
        </w:tc>
      </w:tr>
      <w:tr w:rsidR="004700F8" w:rsidRPr="005E0FE5" w:rsidTr="004700F8">
        <w:trPr>
          <w:cantSplit/>
          <w:trHeight w:val="227"/>
        </w:trPr>
        <w:tc>
          <w:tcPr>
            <w:tcW w:w="1970" w:type="dxa"/>
            <w:vMerge/>
            <w:shd w:val="clear" w:color="auto" w:fill="auto"/>
            <w:vAlign w:val="center"/>
          </w:tcPr>
          <w:p w:rsidR="004700F8" w:rsidRPr="005E0FE5" w:rsidRDefault="004700F8" w:rsidP="004700F8">
            <w:pPr>
              <w:spacing w:after="0" w:line="276" w:lineRule="auto"/>
              <w:jc w:val="center"/>
              <w:rPr>
                <w:rFonts w:cs="Arial"/>
                <w:sz w:val="16"/>
              </w:rPr>
            </w:pPr>
          </w:p>
        </w:tc>
        <w:tc>
          <w:tcPr>
            <w:tcW w:w="3701" w:type="dxa"/>
            <w:vAlign w:val="center"/>
          </w:tcPr>
          <w:p w:rsidR="004700F8" w:rsidRDefault="004700F8" w:rsidP="004700F8">
            <w:pPr>
              <w:spacing w:after="0" w:line="276" w:lineRule="auto"/>
              <w:jc w:val="center"/>
              <w:rPr>
                <w:rFonts w:cs="Arial"/>
                <w:sz w:val="16"/>
              </w:rPr>
            </w:pPr>
            <w:r>
              <w:rPr>
                <w:rFonts w:cs="Arial"/>
                <w:sz w:val="16"/>
              </w:rPr>
              <w:t>Tehnološki procesi (TPR)</w:t>
            </w:r>
          </w:p>
        </w:tc>
        <w:tc>
          <w:tcPr>
            <w:tcW w:w="576" w:type="dxa"/>
            <w:vAlign w:val="center"/>
          </w:tcPr>
          <w:p w:rsidR="004700F8" w:rsidRPr="00E84885" w:rsidRDefault="004700F8" w:rsidP="004700F8">
            <w:pPr>
              <w:spacing w:after="0" w:line="276" w:lineRule="auto"/>
              <w:jc w:val="center"/>
              <w:rPr>
                <w:rFonts w:cs="Arial"/>
                <w:sz w:val="14"/>
                <w:szCs w:val="14"/>
              </w:rPr>
            </w:pPr>
            <w:r>
              <w:rPr>
                <w:rFonts w:cs="Arial"/>
                <w:sz w:val="14"/>
                <w:szCs w:val="14"/>
              </w:rPr>
              <w:t>M2</w:t>
            </w:r>
          </w:p>
        </w:tc>
        <w:tc>
          <w:tcPr>
            <w:tcW w:w="656" w:type="dxa"/>
            <w:vAlign w:val="center"/>
          </w:tcPr>
          <w:p w:rsidR="004700F8" w:rsidRPr="00E84885" w:rsidRDefault="004700F8" w:rsidP="004700F8">
            <w:pPr>
              <w:spacing w:after="0" w:line="276" w:lineRule="auto"/>
              <w:jc w:val="center"/>
              <w:rPr>
                <w:rFonts w:cs="Arial"/>
                <w:sz w:val="14"/>
                <w:szCs w:val="14"/>
              </w:rPr>
            </w:pPr>
            <w:r>
              <w:rPr>
                <w:rFonts w:cs="Arial"/>
                <w:sz w:val="14"/>
                <w:szCs w:val="14"/>
              </w:rPr>
              <w:t>M3C</w:t>
            </w:r>
          </w:p>
        </w:tc>
        <w:tc>
          <w:tcPr>
            <w:tcW w:w="702" w:type="dxa"/>
            <w:vAlign w:val="center"/>
          </w:tcPr>
          <w:p w:rsidR="004700F8" w:rsidRPr="00F14DBE" w:rsidRDefault="004700F8" w:rsidP="004700F8">
            <w:pPr>
              <w:spacing w:after="0" w:line="276" w:lineRule="auto"/>
              <w:jc w:val="center"/>
              <w:rPr>
                <w:rFonts w:cs="Arial"/>
                <w:sz w:val="14"/>
              </w:rPr>
            </w:pPr>
            <w:r>
              <w:rPr>
                <w:rFonts w:cs="Arial"/>
                <w:sz w:val="14"/>
              </w:rPr>
              <w:t>36/0/36</w:t>
            </w:r>
          </w:p>
        </w:tc>
        <w:tc>
          <w:tcPr>
            <w:tcW w:w="702" w:type="dxa"/>
            <w:vAlign w:val="center"/>
          </w:tcPr>
          <w:p w:rsidR="004700F8" w:rsidRPr="00F14DBE" w:rsidRDefault="004700F8" w:rsidP="004700F8">
            <w:pPr>
              <w:spacing w:after="0" w:line="276" w:lineRule="auto"/>
              <w:jc w:val="center"/>
              <w:rPr>
                <w:rFonts w:cs="Arial"/>
                <w:sz w:val="14"/>
              </w:rPr>
            </w:pPr>
            <w:r>
              <w:rPr>
                <w:rFonts w:cs="Arial"/>
                <w:sz w:val="14"/>
              </w:rPr>
              <w:t>18/0/18</w:t>
            </w:r>
          </w:p>
        </w:tc>
        <w:tc>
          <w:tcPr>
            <w:tcW w:w="914" w:type="dxa"/>
            <w:vMerge/>
            <w:vAlign w:val="center"/>
          </w:tcPr>
          <w:p w:rsidR="004700F8" w:rsidRPr="005E0FE5" w:rsidRDefault="004700F8" w:rsidP="004700F8">
            <w:pPr>
              <w:spacing w:after="0" w:line="276" w:lineRule="auto"/>
              <w:jc w:val="center"/>
              <w:rPr>
                <w:rFonts w:cs="Arial"/>
                <w:sz w:val="16"/>
              </w:rPr>
            </w:pPr>
          </w:p>
        </w:tc>
        <w:tc>
          <w:tcPr>
            <w:tcW w:w="844" w:type="dxa"/>
            <w:vMerge/>
            <w:vAlign w:val="center"/>
          </w:tcPr>
          <w:p w:rsidR="004700F8" w:rsidRDefault="004700F8" w:rsidP="004700F8">
            <w:pPr>
              <w:spacing w:after="0" w:line="276" w:lineRule="auto"/>
              <w:jc w:val="center"/>
              <w:rPr>
                <w:rFonts w:cs="Arial"/>
                <w:sz w:val="14"/>
              </w:rPr>
            </w:pPr>
          </w:p>
        </w:tc>
      </w:tr>
      <w:tr w:rsidR="00DC43E6" w:rsidRPr="005E0FE5" w:rsidTr="00496B1A">
        <w:trPr>
          <w:cantSplit/>
          <w:trHeight w:val="227"/>
        </w:trPr>
        <w:tc>
          <w:tcPr>
            <w:tcW w:w="1970" w:type="dxa"/>
            <w:vMerge w:val="restart"/>
            <w:shd w:val="clear" w:color="auto" w:fill="auto"/>
            <w:vAlign w:val="center"/>
          </w:tcPr>
          <w:p w:rsidR="00DC43E6" w:rsidRPr="005E0FE5" w:rsidRDefault="00DC43E6" w:rsidP="004700F8">
            <w:pPr>
              <w:spacing w:after="0" w:line="276" w:lineRule="auto"/>
              <w:jc w:val="center"/>
              <w:rPr>
                <w:rFonts w:cs="Arial"/>
                <w:sz w:val="16"/>
              </w:rPr>
            </w:pPr>
            <w:r>
              <w:rPr>
                <w:rFonts w:cs="Arial"/>
                <w:sz w:val="16"/>
              </w:rPr>
              <w:t>Peter ČEPIN</w:t>
            </w:r>
          </w:p>
        </w:tc>
        <w:tc>
          <w:tcPr>
            <w:tcW w:w="3701" w:type="dxa"/>
            <w:vAlign w:val="center"/>
          </w:tcPr>
          <w:p w:rsidR="00DC43E6" w:rsidRPr="005E0FE5" w:rsidRDefault="00DC43E6" w:rsidP="00DC43E6">
            <w:pPr>
              <w:spacing w:after="0" w:line="276" w:lineRule="auto"/>
              <w:jc w:val="center"/>
              <w:rPr>
                <w:rFonts w:cs="Arial"/>
                <w:sz w:val="16"/>
              </w:rPr>
            </w:pPr>
            <w:r>
              <w:rPr>
                <w:rFonts w:cs="Arial"/>
                <w:sz w:val="16"/>
              </w:rPr>
              <w:t>Praktično izobraževanje (PRI)</w:t>
            </w:r>
          </w:p>
        </w:tc>
        <w:tc>
          <w:tcPr>
            <w:tcW w:w="1232" w:type="dxa"/>
            <w:gridSpan w:val="2"/>
            <w:vAlign w:val="center"/>
          </w:tcPr>
          <w:p w:rsidR="00DC43E6" w:rsidRPr="00E84885" w:rsidRDefault="00DC43E6" w:rsidP="004700F8">
            <w:pPr>
              <w:spacing w:after="0" w:line="276" w:lineRule="auto"/>
              <w:jc w:val="center"/>
              <w:rPr>
                <w:rFonts w:cs="Arial"/>
                <w:sz w:val="14"/>
                <w:szCs w:val="14"/>
              </w:rPr>
            </w:pPr>
            <w:r w:rsidRPr="00DC43E6">
              <w:rPr>
                <w:rFonts w:cs="Arial"/>
                <w:sz w:val="14"/>
                <w:szCs w:val="14"/>
              </w:rPr>
              <w:t>S1+M1+S2+M2</w:t>
            </w:r>
          </w:p>
        </w:tc>
        <w:tc>
          <w:tcPr>
            <w:tcW w:w="1404" w:type="dxa"/>
            <w:gridSpan w:val="2"/>
            <w:vAlign w:val="center"/>
          </w:tcPr>
          <w:p w:rsidR="00DC43E6" w:rsidRPr="00F14DBE" w:rsidRDefault="00DC43E6" w:rsidP="004700F8">
            <w:pPr>
              <w:spacing w:after="0" w:line="276" w:lineRule="auto"/>
              <w:jc w:val="center"/>
              <w:rPr>
                <w:rFonts w:cs="Arial"/>
                <w:sz w:val="14"/>
              </w:rPr>
            </w:pPr>
          </w:p>
        </w:tc>
        <w:tc>
          <w:tcPr>
            <w:tcW w:w="914" w:type="dxa"/>
            <w:vMerge w:val="restart"/>
            <w:vAlign w:val="center"/>
          </w:tcPr>
          <w:p w:rsidR="00DC43E6" w:rsidRDefault="006B677F" w:rsidP="004700F8">
            <w:pPr>
              <w:spacing w:after="0" w:line="276" w:lineRule="auto"/>
              <w:jc w:val="center"/>
              <w:rPr>
                <w:rFonts w:cs="Arial"/>
                <w:sz w:val="16"/>
              </w:rPr>
            </w:pPr>
            <w:r>
              <w:rPr>
                <w:rFonts w:cs="Arial"/>
                <w:sz w:val="16"/>
              </w:rPr>
              <w:t>P: 0,162</w:t>
            </w:r>
          </w:p>
          <w:p w:rsidR="006B677F" w:rsidRPr="005E0FE5" w:rsidRDefault="006B677F" w:rsidP="004700F8">
            <w:pPr>
              <w:spacing w:after="0" w:line="276" w:lineRule="auto"/>
              <w:jc w:val="center"/>
              <w:rPr>
                <w:rFonts w:cs="Arial"/>
                <w:sz w:val="16"/>
              </w:rPr>
            </w:pPr>
            <w:r>
              <w:rPr>
                <w:rFonts w:cs="Arial"/>
                <w:sz w:val="16"/>
              </w:rPr>
              <w:t>I: 0,142</w:t>
            </w:r>
          </w:p>
        </w:tc>
        <w:tc>
          <w:tcPr>
            <w:tcW w:w="844" w:type="dxa"/>
            <w:vMerge w:val="restart"/>
            <w:vAlign w:val="center"/>
          </w:tcPr>
          <w:p w:rsidR="00DC43E6" w:rsidRPr="00122EFE" w:rsidRDefault="00DC43E6" w:rsidP="004700F8">
            <w:pPr>
              <w:spacing w:after="0" w:line="276" w:lineRule="auto"/>
              <w:jc w:val="center"/>
              <w:rPr>
                <w:rFonts w:cs="Arial"/>
                <w:sz w:val="14"/>
              </w:rPr>
            </w:pPr>
            <w:r>
              <w:rPr>
                <w:rFonts w:cs="Arial"/>
                <w:sz w:val="14"/>
              </w:rPr>
              <w:t>63,38% rz</w:t>
            </w:r>
          </w:p>
        </w:tc>
      </w:tr>
      <w:tr w:rsidR="00DC43E6" w:rsidRPr="005E0FE5" w:rsidTr="00DC43E6">
        <w:trPr>
          <w:cantSplit/>
          <w:trHeight w:val="227"/>
        </w:trPr>
        <w:tc>
          <w:tcPr>
            <w:tcW w:w="1970" w:type="dxa"/>
            <w:vMerge/>
            <w:shd w:val="clear" w:color="auto" w:fill="auto"/>
            <w:vAlign w:val="center"/>
          </w:tcPr>
          <w:p w:rsidR="00DC43E6" w:rsidRDefault="00DC43E6" w:rsidP="004700F8">
            <w:pPr>
              <w:spacing w:after="0" w:line="276" w:lineRule="auto"/>
              <w:jc w:val="center"/>
              <w:rPr>
                <w:rFonts w:cs="Arial"/>
                <w:sz w:val="16"/>
              </w:rPr>
            </w:pPr>
          </w:p>
        </w:tc>
        <w:tc>
          <w:tcPr>
            <w:tcW w:w="3701" w:type="dxa"/>
            <w:vAlign w:val="center"/>
          </w:tcPr>
          <w:p w:rsidR="00DC43E6" w:rsidRDefault="00DC43E6" w:rsidP="004700F8">
            <w:pPr>
              <w:spacing w:after="0" w:line="276" w:lineRule="auto"/>
              <w:jc w:val="center"/>
              <w:rPr>
                <w:rFonts w:cs="Arial"/>
                <w:sz w:val="16"/>
              </w:rPr>
            </w:pPr>
            <w:r>
              <w:rPr>
                <w:rFonts w:cs="Arial"/>
                <w:sz w:val="16"/>
              </w:rPr>
              <w:t>Meritve (MRT)</w:t>
            </w:r>
          </w:p>
        </w:tc>
        <w:tc>
          <w:tcPr>
            <w:tcW w:w="576" w:type="dxa"/>
            <w:vAlign w:val="center"/>
          </w:tcPr>
          <w:p w:rsidR="00DC43E6" w:rsidRPr="00E84885" w:rsidRDefault="00DC43E6" w:rsidP="004700F8">
            <w:pPr>
              <w:spacing w:after="0" w:line="276" w:lineRule="auto"/>
              <w:jc w:val="center"/>
              <w:rPr>
                <w:rFonts w:cs="Arial"/>
                <w:sz w:val="14"/>
                <w:szCs w:val="14"/>
              </w:rPr>
            </w:pPr>
            <w:r>
              <w:rPr>
                <w:rFonts w:cs="Arial"/>
                <w:sz w:val="14"/>
                <w:szCs w:val="14"/>
              </w:rPr>
              <w:t>M1</w:t>
            </w:r>
          </w:p>
        </w:tc>
        <w:tc>
          <w:tcPr>
            <w:tcW w:w="656" w:type="dxa"/>
            <w:vAlign w:val="center"/>
          </w:tcPr>
          <w:p w:rsidR="00DC43E6" w:rsidRPr="00E84885" w:rsidRDefault="00DC43E6" w:rsidP="004700F8">
            <w:pPr>
              <w:spacing w:after="0" w:line="276" w:lineRule="auto"/>
              <w:jc w:val="center"/>
              <w:rPr>
                <w:rFonts w:cs="Arial"/>
                <w:sz w:val="14"/>
                <w:szCs w:val="14"/>
              </w:rPr>
            </w:pPr>
            <w:r>
              <w:rPr>
                <w:rFonts w:cs="Arial"/>
                <w:sz w:val="14"/>
                <w:szCs w:val="14"/>
              </w:rPr>
              <w:t>M2C</w:t>
            </w:r>
          </w:p>
        </w:tc>
        <w:tc>
          <w:tcPr>
            <w:tcW w:w="702" w:type="dxa"/>
            <w:vAlign w:val="center"/>
          </w:tcPr>
          <w:p w:rsidR="00DC43E6" w:rsidRPr="00F14DBE" w:rsidRDefault="00DC43E6" w:rsidP="004700F8">
            <w:pPr>
              <w:spacing w:after="0" w:line="276" w:lineRule="auto"/>
              <w:jc w:val="center"/>
              <w:rPr>
                <w:rFonts w:cs="Arial"/>
                <w:sz w:val="14"/>
              </w:rPr>
            </w:pPr>
            <w:r>
              <w:rPr>
                <w:rFonts w:cs="Arial"/>
                <w:sz w:val="14"/>
              </w:rPr>
              <w:t>42/0/48</w:t>
            </w:r>
          </w:p>
        </w:tc>
        <w:tc>
          <w:tcPr>
            <w:tcW w:w="702" w:type="dxa"/>
            <w:vAlign w:val="center"/>
          </w:tcPr>
          <w:p w:rsidR="00DC43E6" w:rsidRPr="00F14DBE" w:rsidRDefault="00DC43E6" w:rsidP="004700F8">
            <w:pPr>
              <w:spacing w:after="0" w:line="276" w:lineRule="auto"/>
              <w:jc w:val="center"/>
              <w:rPr>
                <w:rFonts w:cs="Arial"/>
                <w:sz w:val="14"/>
              </w:rPr>
            </w:pPr>
            <w:r>
              <w:rPr>
                <w:rFonts w:cs="Arial"/>
                <w:sz w:val="14"/>
              </w:rPr>
              <w:t>20/0/20</w:t>
            </w:r>
          </w:p>
        </w:tc>
        <w:tc>
          <w:tcPr>
            <w:tcW w:w="914" w:type="dxa"/>
            <w:vMerge/>
            <w:vAlign w:val="center"/>
          </w:tcPr>
          <w:p w:rsidR="00DC43E6" w:rsidRPr="005E0FE5" w:rsidRDefault="00DC43E6" w:rsidP="004700F8">
            <w:pPr>
              <w:spacing w:after="0" w:line="276" w:lineRule="auto"/>
              <w:jc w:val="center"/>
              <w:rPr>
                <w:rFonts w:cs="Arial"/>
                <w:sz w:val="16"/>
              </w:rPr>
            </w:pPr>
          </w:p>
        </w:tc>
        <w:tc>
          <w:tcPr>
            <w:tcW w:w="844" w:type="dxa"/>
            <w:vMerge/>
            <w:vAlign w:val="center"/>
          </w:tcPr>
          <w:p w:rsidR="00DC43E6" w:rsidRDefault="00DC43E6" w:rsidP="004700F8">
            <w:pPr>
              <w:spacing w:after="0" w:line="276" w:lineRule="auto"/>
              <w:jc w:val="center"/>
              <w:rPr>
                <w:rFonts w:cs="Arial"/>
                <w:sz w:val="14"/>
              </w:rPr>
            </w:pPr>
          </w:p>
        </w:tc>
      </w:tr>
      <w:tr w:rsidR="00301552" w:rsidRPr="005E0FE5" w:rsidTr="00496B1A">
        <w:trPr>
          <w:cantSplit/>
          <w:trHeight w:hRule="exact" w:val="499"/>
        </w:trPr>
        <w:tc>
          <w:tcPr>
            <w:tcW w:w="1970" w:type="dxa"/>
            <w:shd w:val="clear" w:color="auto" w:fill="auto"/>
            <w:vAlign w:val="center"/>
          </w:tcPr>
          <w:p w:rsidR="00301552" w:rsidRPr="005E0FE5" w:rsidRDefault="000C66D1" w:rsidP="004700F8">
            <w:pPr>
              <w:spacing w:after="0" w:line="276" w:lineRule="auto"/>
              <w:jc w:val="center"/>
              <w:rPr>
                <w:rFonts w:cs="Arial"/>
                <w:sz w:val="16"/>
              </w:rPr>
            </w:pPr>
            <w:r>
              <w:rPr>
                <w:rFonts w:cs="Arial"/>
                <w:sz w:val="16"/>
              </w:rPr>
              <w:t>Igor VUŠNIK</w:t>
            </w:r>
          </w:p>
        </w:tc>
        <w:tc>
          <w:tcPr>
            <w:tcW w:w="3701" w:type="dxa"/>
            <w:vAlign w:val="center"/>
          </w:tcPr>
          <w:p w:rsidR="00301552" w:rsidRPr="005E0FE5" w:rsidRDefault="000C66D1" w:rsidP="004700F8">
            <w:pPr>
              <w:spacing w:after="0" w:line="276" w:lineRule="auto"/>
              <w:jc w:val="center"/>
              <w:rPr>
                <w:rFonts w:cs="Arial"/>
                <w:sz w:val="16"/>
              </w:rPr>
            </w:pPr>
            <w:r>
              <w:rPr>
                <w:rFonts w:cs="Arial"/>
                <w:sz w:val="16"/>
              </w:rPr>
              <w:t>Sistemi mehatronike 2 (SME2)</w:t>
            </w:r>
          </w:p>
        </w:tc>
        <w:tc>
          <w:tcPr>
            <w:tcW w:w="1232" w:type="dxa"/>
            <w:gridSpan w:val="2"/>
            <w:vAlign w:val="center"/>
          </w:tcPr>
          <w:p w:rsidR="00301552" w:rsidRPr="00E84885" w:rsidRDefault="000C66D1" w:rsidP="004700F8">
            <w:pPr>
              <w:spacing w:after="0" w:line="276" w:lineRule="auto"/>
              <w:jc w:val="center"/>
              <w:rPr>
                <w:rFonts w:cs="Arial"/>
                <w:sz w:val="14"/>
                <w:szCs w:val="14"/>
              </w:rPr>
            </w:pPr>
            <w:r>
              <w:rPr>
                <w:rFonts w:cs="Arial"/>
                <w:sz w:val="14"/>
                <w:szCs w:val="14"/>
              </w:rPr>
              <w:t>M2 + M2C</w:t>
            </w:r>
          </w:p>
        </w:tc>
        <w:tc>
          <w:tcPr>
            <w:tcW w:w="1404" w:type="dxa"/>
            <w:gridSpan w:val="2"/>
            <w:vAlign w:val="center"/>
          </w:tcPr>
          <w:p w:rsidR="00301552" w:rsidRPr="00F14DBE" w:rsidRDefault="000C66D1" w:rsidP="000C66D1">
            <w:pPr>
              <w:spacing w:after="0" w:line="276" w:lineRule="auto"/>
              <w:jc w:val="center"/>
              <w:rPr>
                <w:rFonts w:cs="Arial"/>
                <w:sz w:val="14"/>
              </w:rPr>
            </w:pPr>
            <w:r>
              <w:rPr>
                <w:rFonts w:cs="Arial"/>
                <w:sz w:val="14"/>
              </w:rPr>
              <w:t>0/0/48</w:t>
            </w:r>
          </w:p>
        </w:tc>
        <w:tc>
          <w:tcPr>
            <w:tcW w:w="914" w:type="dxa"/>
            <w:vAlign w:val="center"/>
          </w:tcPr>
          <w:p w:rsidR="00301552" w:rsidRDefault="006B677F" w:rsidP="004700F8">
            <w:pPr>
              <w:spacing w:after="0" w:line="276" w:lineRule="auto"/>
              <w:jc w:val="center"/>
              <w:rPr>
                <w:rFonts w:cs="Arial"/>
                <w:sz w:val="16"/>
              </w:rPr>
            </w:pPr>
            <w:r>
              <w:rPr>
                <w:rFonts w:cs="Arial"/>
                <w:sz w:val="16"/>
              </w:rPr>
              <w:t>P: 0</w:t>
            </w:r>
          </w:p>
          <w:p w:rsidR="006B677F" w:rsidRPr="005E0FE5" w:rsidRDefault="006B677F" w:rsidP="000C66D1">
            <w:pPr>
              <w:spacing w:after="0" w:line="276" w:lineRule="auto"/>
              <w:jc w:val="center"/>
              <w:rPr>
                <w:rFonts w:cs="Arial"/>
                <w:sz w:val="16"/>
              </w:rPr>
            </w:pPr>
            <w:r>
              <w:rPr>
                <w:rFonts w:cs="Arial"/>
                <w:sz w:val="16"/>
              </w:rPr>
              <w:t>I: 0,</w:t>
            </w:r>
            <w:r w:rsidR="000C66D1">
              <w:rPr>
                <w:rFonts w:cs="Arial"/>
                <w:sz w:val="16"/>
              </w:rPr>
              <w:t>100</w:t>
            </w:r>
          </w:p>
        </w:tc>
        <w:tc>
          <w:tcPr>
            <w:tcW w:w="844" w:type="dxa"/>
            <w:vAlign w:val="center"/>
          </w:tcPr>
          <w:p w:rsidR="00301552" w:rsidRPr="00122EFE" w:rsidRDefault="00301552" w:rsidP="004700F8">
            <w:pPr>
              <w:spacing w:after="0" w:line="276" w:lineRule="auto"/>
              <w:jc w:val="center"/>
              <w:rPr>
                <w:rFonts w:cs="Arial"/>
                <w:sz w:val="14"/>
              </w:rPr>
            </w:pPr>
            <w:r w:rsidRPr="00122EFE">
              <w:rPr>
                <w:rFonts w:cs="Arial"/>
                <w:sz w:val="14"/>
              </w:rPr>
              <w:t>pogodba</w:t>
            </w:r>
          </w:p>
        </w:tc>
      </w:tr>
      <w:tr w:rsidR="00E518ED" w:rsidRPr="005E0FE5" w:rsidTr="00E518ED">
        <w:trPr>
          <w:cantSplit/>
          <w:trHeight w:val="248"/>
        </w:trPr>
        <w:tc>
          <w:tcPr>
            <w:tcW w:w="1970" w:type="dxa"/>
            <w:vMerge w:val="restart"/>
            <w:shd w:val="clear" w:color="auto" w:fill="auto"/>
            <w:vAlign w:val="center"/>
          </w:tcPr>
          <w:p w:rsidR="00E518ED" w:rsidRPr="005E0FE5" w:rsidRDefault="00E518ED" w:rsidP="00E518ED">
            <w:pPr>
              <w:spacing w:after="0" w:line="276" w:lineRule="auto"/>
              <w:jc w:val="center"/>
              <w:rPr>
                <w:rFonts w:cs="Arial"/>
                <w:sz w:val="16"/>
              </w:rPr>
            </w:pPr>
            <w:r>
              <w:rPr>
                <w:rFonts w:cs="Arial"/>
                <w:sz w:val="16"/>
              </w:rPr>
              <w:t>Bojan POGAČ</w:t>
            </w:r>
          </w:p>
        </w:tc>
        <w:tc>
          <w:tcPr>
            <w:tcW w:w="3701" w:type="dxa"/>
            <w:vMerge w:val="restart"/>
            <w:vAlign w:val="center"/>
          </w:tcPr>
          <w:p w:rsidR="00E518ED" w:rsidRPr="005E0FE5" w:rsidRDefault="00E518ED" w:rsidP="00E518ED">
            <w:pPr>
              <w:spacing w:after="0" w:line="276" w:lineRule="auto"/>
              <w:jc w:val="center"/>
              <w:rPr>
                <w:rFonts w:cs="Arial"/>
                <w:sz w:val="16"/>
              </w:rPr>
            </w:pPr>
            <w:r>
              <w:rPr>
                <w:rFonts w:cs="Arial"/>
                <w:sz w:val="16"/>
              </w:rPr>
              <w:t>Elektrotehnika (ELE)</w:t>
            </w:r>
          </w:p>
          <w:p w:rsidR="00E518ED" w:rsidRDefault="00E518ED" w:rsidP="00E518ED">
            <w:pPr>
              <w:spacing w:after="0" w:line="276" w:lineRule="auto"/>
              <w:jc w:val="center"/>
              <w:rPr>
                <w:rFonts w:cs="Arial"/>
                <w:sz w:val="16"/>
              </w:rPr>
            </w:pPr>
            <w:r>
              <w:rPr>
                <w:rFonts w:cs="Arial"/>
                <w:sz w:val="16"/>
              </w:rPr>
              <w:t>Osnove elektrotehnike (OET)</w:t>
            </w:r>
          </w:p>
        </w:tc>
        <w:tc>
          <w:tcPr>
            <w:tcW w:w="1232" w:type="dxa"/>
            <w:gridSpan w:val="2"/>
            <w:vAlign w:val="center"/>
          </w:tcPr>
          <w:p w:rsidR="00E518ED" w:rsidRPr="00E84885" w:rsidRDefault="00E518ED" w:rsidP="00E518ED">
            <w:pPr>
              <w:spacing w:after="0" w:line="276" w:lineRule="auto"/>
              <w:jc w:val="center"/>
              <w:rPr>
                <w:rFonts w:cs="Arial"/>
                <w:sz w:val="14"/>
                <w:szCs w:val="14"/>
              </w:rPr>
            </w:pPr>
            <w:r w:rsidRPr="00E84885">
              <w:rPr>
                <w:rFonts w:cs="Arial"/>
                <w:sz w:val="14"/>
                <w:szCs w:val="14"/>
              </w:rPr>
              <w:t>S1</w:t>
            </w:r>
            <w:r>
              <w:rPr>
                <w:rFonts w:cs="Arial"/>
                <w:sz w:val="14"/>
                <w:szCs w:val="14"/>
              </w:rPr>
              <w:t xml:space="preserve"> + M1</w:t>
            </w:r>
          </w:p>
        </w:tc>
        <w:tc>
          <w:tcPr>
            <w:tcW w:w="1404" w:type="dxa"/>
            <w:gridSpan w:val="2"/>
            <w:vAlign w:val="center"/>
          </w:tcPr>
          <w:p w:rsidR="00E518ED" w:rsidRPr="00F14DBE" w:rsidRDefault="00E518ED" w:rsidP="00E518ED">
            <w:pPr>
              <w:spacing w:after="0" w:line="276" w:lineRule="auto"/>
              <w:jc w:val="center"/>
              <w:rPr>
                <w:rFonts w:cs="Arial"/>
                <w:sz w:val="14"/>
              </w:rPr>
            </w:pPr>
            <w:r>
              <w:rPr>
                <w:rFonts w:cs="Arial"/>
                <w:sz w:val="14"/>
              </w:rPr>
              <w:t>42/0/48</w:t>
            </w:r>
          </w:p>
        </w:tc>
        <w:tc>
          <w:tcPr>
            <w:tcW w:w="914" w:type="dxa"/>
            <w:vMerge w:val="restart"/>
            <w:vAlign w:val="center"/>
          </w:tcPr>
          <w:p w:rsidR="00E518ED" w:rsidRDefault="00E518ED" w:rsidP="00E518ED">
            <w:pPr>
              <w:spacing w:after="0" w:line="276" w:lineRule="auto"/>
              <w:jc w:val="center"/>
              <w:rPr>
                <w:rFonts w:cs="Arial"/>
                <w:sz w:val="16"/>
              </w:rPr>
            </w:pPr>
            <w:r>
              <w:rPr>
                <w:rFonts w:cs="Arial"/>
                <w:sz w:val="16"/>
              </w:rPr>
              <w:t>P: 0</w:t>
            </w:r>
            <w:r w:rsidR="008912F4">
              <w:rPr>
                <w:rFonts w:cs="Arial"/>
                <w:sz w:val="16"/>
              </w:rPr>
              <w:t>,151</w:t>
            </w:r>
          </w:p>
          <w:p w:rsidR="00E518ED" w:rsidRPr="005E0FE5" w:rsidRDefault="008912F4" w:rsidP="00E518ED">
            <w:pPr>
              <w:spacing w:after="0" w:line="276" w:lineRule="auto"/>
              <w:jc w:val="center"/>
              <w:rPr>
                <w:rFonts w:cs="Arial"/>
                <w:sz w:val="16"/>
              </w:rPr>
            </w:pPr>
            <w:r>
              <w:rPr>
                <w:rFonts w:cs="Arial"/>
                <w:sz w:val="16"/>
              </w:rPr>
              <w:t>I: 0,125</w:t>
            </w:r>
          </w:p>
        </w:tc>
        <w:tc>
          <w:tcPr>
            <w:tcW w:w="844" w:type="dxa"/>
            <w:vMerge w:val="restart"/>
            <w:vAlign w:val="center"/>
          </w:tcPr>
          <w:p w:rsidR="00E518ED" w:rsidRPr="00122EFE" w:rsidRDefault="00E518ED" w:rsidP="00E518ED">
            <w:pPr>
              <w:spacing w:after="0" w:line="276" w:lineRule="auto"/>
              <w:jc w:val="center"/>
              <w:rPr>
                <w:rFonts w:cs="Arial"/>
                <w:sz w:val="14"/>
              </w:rPr>
            </w:pPr>
            <w:r w:rsidRPr="00122EFE">
              <w:rPr>
                <w:rFonts w:cs="Arial"/>
                <w:sz w:val="14"/>
              </w:rPr>
              <w:t>pogodba</w:t>
            </w:r>
          </w:p>
        </w:tc>
      </w:tr>
      <w:tr w:rsidR="00E518ED" w:rsidRPr="005E0FE5" w:rsidTr="00496B1A">
        <w:trPr>
          <w:cantSplit/>
          <w:trHeight w:hRule="exact" w:val="247"/>
        </w:trPr>
        <w:tc>
          <w:tcPr>
            <w:tcW w:w="1970" w:type="dxa"/>
            <w:vMerge/>
            <w:shd w:val="clear" w:color="auto" w:fill="auto"/>
            <w:vAlign w:val="center"/>
          </w:tcPr>
          <w:p w:rsidR="00E518ED" w:rsidRDefault="00E518ED" w:rsidP="00E518ED">
            <w:pPr>
              <w:spacing w:after="0" w:line="276" w:lineRule="auto"/>
              <w:jc w:val="center"/>
              <w:rPr>
                <w:rFonts w:cs="Arial"/>
                <w:sz w:val="16"/>
              </w:rPr>
            </w:pPr>
          </w:p>
        </w:tc>
        <w:tc>
          <w:tcPr>
            <w:tcW w:w="3701" w:type="dxa"/>
            <w:vMerge/>
            <w:vAlign w:val="center"/>
          </w:tcPr>
          <w:p w:rsidR="00E518ED" w:rsidRDefault="00E518ED" w:rsidP="00E518ED">
            <w:pPr>
              <w:spacing w:after="0" w:line="276" w:lineRule="auto"/>
              <w:jc w:val="center"/>
              <w:rPr>
                <w:rFonts w:cs="Arial"/>
                <w:sz w:val="16"/>
              </w:rPr>
            </w:pPr>
          </w:p>
        </w:tc>
        <w:tc>
          <w:tcPr>
            <w:tcW w:w="1232" w:type="dxa"/>
            <w:gridSpan w:val="2"/>
            <w:vAlign w:val="center"/>
          </w:tcPr>
          <w:p w:rsidR="00E518ED" w:rsidRPr="00E84885" w:rsidRDefault="00E518ED" w:rsidP="00E518ED">
            <w:pPr>
              <w:spacing w:after="0" w:line="276" w:lineRule="auto"/>
              <w:jc w:val="center"/>
              <w:rPr>
                <w:rFonts w:cs="Arial"/>
                <w:sz w:val="14"/>
                <w:szCs w:val="14"/>
              </w:rPr>
            </w:pPr>
            <w:r>
              <w:rPr>
                <w:rFonts w:cs="Arial"/>
                <w:sz w:val="14"/>
                <w:szCs w:val="14"/>
              </w:rPr>
              <w:t>S2C + M2C</w:t>
            </w:r>
          </w:p>
        </w:tc>
        <w:tc>
          <w:tcPr>
            <w:tcW w:w="1404" w:type="dxa"/>
            <w:gridSpan w:val="2"/>
            <w:vAlign w:val="center"/>
          </w:tcPr>
          <w:p w:rsidR="00E518ED" w:rsidRPr="00F14DBE" w:rsidRDefault="00E518ED" w:rsidP="00E518ED">
            <w:pPr>
              <w:spacing w:after="0" w:line="276" w:lineRule="auto"/>
              <w:jc w:val="center"/>
              <w:rPr>
                <w:rFonts w:cs="Arial"/>
                <w:sz w:val="14"/>
              </w:rPr>
            </w:pPr>
            <w:r>
              <w:rPr>
                <w:rFonts w:cs="Arial"/>
                <w:sz w:val="14"/>
              </w:rPr>
              <w:t>16/0/12</w:t>
            </w:r>
          </w:p>
        </w:tc>
        <w:tc>
          <w:tcPr>
            <w:tcW w:w="914" w:type="dxa"/>
            <w:vMerge/>
            <w:vAlign w:val="center"/>
          </w:tcPr>
          <w:p w:rsidR="00E518ED" w:rsidRDefault="00E518ED" w:rsidP="00E518ED">
            <w:pPr>
              <w:spacing w:after="0" w:line="276" w:lineRule="auto"/>
              <w:jc w:val="center"/>
              <w:rPr>
                <w:rFonts w:cs="Arial"/>
                <w:sz w:val="16"/>
              </w:rPr>
            </w:pPr>
          </w:p>
        </w:tc>
        <w:tc>
          <w:tcPr>
            <w:tcW w:w="844" w:type="dxa"/>
            <w:vMerge/>
            <w:vAlign w:val="center"/>
          </w:tcPr>
          <w:p w:rsidR="00E518ED" w:rsidRPr="00122EFE" w:rsidRDefault="00E518ED" w:rsidP="00E518ED">
            <w:pPr>
              <w:spacing w:after="0" w:line="276" w:lineRule="auto"/>
              <w:jc w:val="center"/>
              <w:rPr>
                <w:rFonts w:cs="Arial"/>
                <w:sz w:val="14"/>
              </w:rPr>
            </w:pPr>
          </w:p>
        </w:tc>
      </w:tr>
      <w:tr w:rsidR="00820B20" w:rsidRPr="005E0FE5" w:rsidTr="00496B1A">
        <w:trPr>
          <w:cantSplit/>
          <w:trHeight w:val="227"/>
        </w:trPr>
        <w:tc>
          <w:tcPr>
            <w:tcW w:w="1970" w:type="dxa"/>
            <w:vMerge w:val="restart"/>
            <w:shd w:val="clear" w:color="auto" w:fill="auto"/>
            <w:vAlign w:val="center"/>
          </w:tcPr>
          <w:p w:rsidR="00820B20" w:rsidRPr="005E0FE5" w:rsidRDefault="00820B20" w:rsidP="004700F8">
            <w:pPr>
              <w:spacing w:after="0" w:line="276" w:lineRule="auto"/>
              <w:jc w:val="center"/>
              <w:rPr>
                <w:rFonts w:cs="Arial"/>
                <w:sz w:val="16"/>
              </w:rPr>
            </w:pPr>
            <w:r>
              <w:rPr>
                <w:rFonts w:cs="Arial"/>
                <w:sz w:val="16"/>
              </w:rPr>
              <w:t>Anton ČEPIN</w:t>
            </w:r>
          </w:p>
        </w:tc>
        <w:tc>
          <w:tcPr>
            <w:tcW w:w="3701" w:type="dxa"/>
            <w:vAlign w:val="center"/>
          </w:tcPr>
          <w:p w:rsidR="00820B20" w:rsidRPr="00820B20" w:rsidRDefault="00820B20" w:rsidP="00820B20">
            <w:pPr>
              <w:spacing w:after="0" w:line="276" w:lineRule="auto"/>
              <w:jc w:val="center"/>
              <w:rPr>
                <w:rFonts w:cs="Arial"/>
                <w:b/>
                <w:sz w:val="16"/>
              </w:rPr>
            </w:pPr>
            <w:r>
              <w:rPr>
                <w:rFonts w:cs="Arial"/>
                <w:sz w:val="16"/>
              </w:rPr>
              <w:t>Meritve (MRT)</w:t>
            </w:r>
          </w:p>
        </w:tc>
        <w:tc>
          <w:tcPr>
            <w:tcW w:w="1232" w:type="dxa"/>
            <w:gridSpan w:val="2"/>
            <w:vAlign w:val="center"/>
          </w:tcPr>
          <w:p w:rsidR="00820B20" w:rsidRPr="00E84885" w:rsidRDefault="00820B20" w:rsidP="004700F8">
            <w:pPr>
              <w:spacing w:after="0" w:line="276" w:lineRule="auto"/>
              <w:jc w:val="center"/>
              <w:rPr>
                <w:rFonts w:cs="Arial"/>
                <w:sz w:val="14"/>
                <w:szCs w:val="14"/>
              </w:rPr>
            </w:pPr>
            <w:r>
              <w:rPr>
                <w:rFonts w:cs="Arial"/>
                <w:sz w:val="14"/>
                <w:szCs w:val="14"/>
              </w:rPr>
              <w:t>M1</w:t>
            </w:r>
          </w:p>
        </w:tc>
        <w:tc>
          <w:tcPr>
            <w:tcW w:w="1404" w:type="dxa"/>
            <w:gridSpan w:val="2"/>
            <w:vAlign w:val="center"/>
          </w:tcPr>
          <w:p w:rsidR="00820B20" w:rsidRPr="00F14DBE" w:rsidRDefault="00AB0431" w:rsidP="004700F8">
            <w:pPr>
              <w:spacing w:after="0" w:line="276" w:lineRule="auto"/>
              <w:jc w:val="center"/>
              <w:rPr>
                <w:rFonts w:cs="Arial"/>
                <w:sz w:val="14"/>
              </w:rPr>
            </w:pPr>
            <w:r>
              <w:rPr>
                <w:rFonts w:cs="Arial"/>
                <w:sz w:val="14"/>
              </w:rPr>
              <w:t>0/0/48</w:t>
            </w:r>
          </w:p>
        </w:tc>
        <w:tc>
          <w:tcPr>
            <w:tcW w:w="914" w:type="dxa"/>
            <w:vMerge w:val="restart"/>
            <w:vAlign w:val="center"/>
          </w:tcPr>
          <w:p w:rsidR="00820B20" w:rsidRDefault="006B677F" w:rsidP="004700F8">
            <w:pPr>
              <w:spacing w:after="0" w:line="276" w:lineRule="auto"/>
              <w:jc w:val="center"/>
              <w:rPr>
                <w:rFonts w:cs="Arial"/>
                <w:sz w:val="16"/>
              </w:rPr>
            </w:pPr>
            <w:r>
              <w:rPr>
                <w:rFonts w:cs="Arial"/>
                <w:sz w:val="16"/>
              </w:rPr>
              <w:t>P: 0</w:t>
            </w:r>
          </w:p>
          <w:p w:rsidR="006B677F" w:rsidRPr="005E0FE5" w:rsidRDefault="006B677F" w:rsidP="004700F8">
            <w:pPr>
              <w:spacing w:after="0" w:line="276" w:lineRule="auto"/>
              <w:jc w:val="center"/>
              <w:rPr>
                <w:rFonts w:cs="Arial"/>
                <w:sz w:val="16"/>
              </w:rPr>
            </w:pPr>
            <w:r>
              <w:rPr>
                <w:rFonts w:cs="Arial"/>
                <w:sz w:val="16"/>
              </w:rPr>
              <w:t>I: 0,175</w:t>
            </w:r>
          </w:p>
        </w:tc>
        <w:tc>
          <w:tcPr>
            <w:tcW w:w="844" w:type="dxa"/>
            <w:vMerge w:val="restart"/>
            <w:vAlign w:val="center"/>
          </w:tcPr>
          <w:p w:rsidR="00820B20" w:rsidRPr="00122EFE" w:rsidRDefault="00820B20" w:rsidP="004700F8">
            <w:pPr>
              <w:spacing w:after="0" w:line="276" w:lineRule="auto"/>
              <w:jc w:val="center"/>
              <w:rPr>
                <w:rFonts w:cs="Arial"/>
                <w:sz w:val="14"/>
              </w:rPr>
            </w:pPr>
            <w:r w:rsidRPr="00122EFE">
              <w:rPr>
                <w:rFonts w:cs="Arial"/>
                <w:sz w:val="14"/>
              </w:rPr>
              <w:t>pogodba</w:t>
            </w:r>
          </w:p>
        </w:tc>
      </w:tr>
      <w:tr w:rsidR="00820B20" w:rsidRPr="005E0FE5" w:rsidTr="00496B1A">
        <w:trPr>
          <w:cantSplit/>
          <w:trHeight w:val="227"/>
        </w:trPr>
        <w:tc>
          <w:tcPr>
            <w:tcW w:w="1970" w:type="dxa"/>
            <w:vMerge/>
            <w:shd w:val="clear" w:color="auto" w:fill="auto"/>
            <w:vAlign w:val="center"/>
          </w:tcPr>
          <w:p w:rsidR="00820B20" w:rsidRDefault="00820B20" w:rsidP="004700F8">
            <w:pPr>
              <w:spacing w:after="0" w:line="276" w:lineRule="auto"/>
              <w:jc w:val="center"/>
              <w:rPr>
                <w:rFonts w:cs="Arial"/>
                <w:sz w:val="16"/>
              </w:rPr>
            </w:pPr>
          </w:p>
        </w:tc>
        <w:tc>
          <w:tcPr>
            <w:tcW w:w="3701" w:type="dxa"/>
            <w:vMerge w:val="restart"/>
            <w:vAlign w:val="center"/>
          </w:tcPr>
          <w:p w:rsidR="00820B20" w:rsidRDefault="00820B20" w:rsidP="004700F8">
            <w:pPr>
              <w:spacing w:after="0" w:line="276" w:lineRule="auto"/>
              <w:jc w:val="center"/>
              <w:rPr>
                <w:rFonts w:cs="Arial"/>
                <w:sz w:val="16"/>
              </w:rPr>
            </w:pPr>
            <w:r>
              <w:rPr>
                <w:rFonts w:cs="Arial"/>
                <w:sz w:val="16"/>
              </w:rPr>
              <w:t>Elektrotehnika (ELE)</w:t>
            </w:r>
          </w:p>
          <w:p w:rsidR="00820B20" w:rsidRDefault="00820B20" w:rsidP="004700F8">
            <w:pPr>
              <w:spacing w:after="0" w:line="276" w:lineRule="auto"/>
              <w:jc w:val="center"/>
              <w:rPr>
                <w:rFonts w:cs="Arial"/>
                <w:sz w:val="16"/>
              </w:rPr>
            </w:pPr>
            <w:r>
              <w:rPr>
                <w:rFonts w:cs="Arial"/>
                <w:sz w:val="16"/>
              </w:rPr>
              <w:t>Osnove elektrotehnike (OET)</w:t>
            </w:r>
          </w:p>
        </w:tc>
        <w:tc>
          <w:tcPr>
            <w:tcW w:w="1232" w:type="dxa"/>
            <w:gridSpan w:val="2"/>
            <w:vAlign w:val="center"/>
          </w:tcPr>
          <w:p w:rsidR="00820B20" w:rsidRPr="00E84885" w:rsidRDefault="00820B20" w:rsidP="004700F8">
            <w:pPr>
              <w:spacing w:after="0" w:line="276" w:lineRule="auto"/>
              <w:jc w:val="center"/>
              <w:rPr>
                <w:rFonts w:cs="Arial"/>
                <w:sz w:val="14"/>
                <w:szCs w:val="14"/>
              </w:rPr>
            </w:pPr>
            <w:r>
              <w:rPr>
                <w:rFonts w:cs="Arial"/>
                <w:sz w:val="14"/>
                <w:szCs w:val="14"/>
              </w:rPr>
              <w:t>S1 + M1</w:t>
            </w:r>
          </w:p>
        </w:tc>
        <w:tc>
          <w:tcPr>
            <w:tcW w:w="1404" w:type="dxa"/>
            <w:gridSpan w:val="2"/>
            <w:vAlign w:val="center"/>
          </w:tcPr>
          <w:p w:rsidR="00820B20" w:rsidRPr="00F14DBE" w:rsidRDefault="00820B20" w:rsidP="004700F8">
            <w:pPr>
              <w:spacing w:after="0" w:line="276" w:lineRule="auto"/>
              <w:jc w:val="center"/>
              <w:rPr>
                <w:rFonts w:cs="Arial"/>
                <w:sz w:val="14"/>
              </w:rPr>
            </w:pPr>
            <w:r>
              <w:rPr>
                <w:rFonts w:cs="Arial"/>
                <w:sz w:val="14"/>
              </w:rPr>
              <w:t>0/0/24</w:t>
            </w:r>
          </w:p>
        </w:tc>
        <w:tc>
          <w:tcPr>
            <w:tcW w:w="914" w:type="dxa"/>
            <w:vMerge/>
            <w:vAlign w:val="center"/>
          </w:tcPr>
          <w:p w:rsidR="00820B20" w:rsidRPr="005E0FE5" w:rsidRDefault="00820B20" w:rsidP="004700F8">
            <w:pPr>
              <w:spacing w:after="0" w:line="276" w:lineRule="auto"/>
              <w:jc w:val="center"/>
              <w:rPr>
                <w:rFonts w:cs="Arial"/>
                <w:sz w:val="16"/>
              </w:rPr>
            </w:pPr>
          </w:p>
        </w:tc>
        <w:tc>
          <w:tcPr>
            <w:tcW w:w="844" w:type="dxa"/>
            <w:vMerge/>
            <w:vAlign w:val="center"/>
          </w:tcPr>
          <w:p w:rsidR="00820B20" w:rsidRPr="00122EFE" w:rsidRDefault="00820B20" w:rsidP="004700F8">
            <w:pPr>
              <w:spacing w:after="0" w:line="276" w:lineRule="auto"/>
              <w:jc w:val="center"/>
              <w:rPr>
                <w:rFonts w:cs="Arial"/>
                <w:sz w:val="14"/>
              </w:rPr>
            </w:pPr>
          </w:p>
        </w:tc>
      </w:tr>
      <w:tr w:rsidR="00820B20" w:rsidRPr="005E0FE5" w:rsidTr="00496B1A">
        <w:trPr>
          <w:cantSplit/>
          <w:trHeight w:val="227"/>
        </w:trPr>
        <w:tc>
          <w:tcPr>
            <w:tcW w:w="1970" w:type="dxa"/>
            <w:vMerge/>
            <w:shd w:val="clear" w:color="auto" w:fill="auto"/>
            <w:vAlign w:val="center"/>
          </w:tcPr>
          <w:p w:rsidR="00820B20" w:rsidRDefault="00820B20" w:rsidP="004700F8">
            <w:pPr>
              <w:spacing w:after="0" w:line="276" w:lineRule="auto"/>
              <w:jc w:val="center"/>
              <w:rPr>
                <w:rFonts w:cs="Arial"/>
                <w:sz w:val="16"/>
              </w:rPr>
            </w:pPr>
          </w:p>
        </w:tc>
        <w:tc>
          <w:tcPr>
            <w:tcW w:w="3701" w:type="dxa"/>
            <w:vMerge/>
            <w:vAlign w:val="center"/>
          </w:tcPr>
          <w:p w:rsidR="00820B20" w:rsidRDefault="00820B20" w:rsidP="004700F8">
            <w:pPr>
              <w:spacing w:after="0" w:line="276" w:lineRule="auto"/>
              <w:jc w:val="center"/>
              <w:rPr>
                <w:rFonts w:cs="Arial"/>
                <w:sz w:val="16"/>
              </w:rPr>
            </w:pPr>
          </w:p>
        </w:tc>
        <w:tc>
          <w:tcPr>
            <w:tcW w:w="1232" w:type="dxa"/>
            <w:gridSpan w:val="2"/>
            <w:vAlign w:val="center"/>
          </w:tcPr>
          <w:p w:rsidR="00820B20" w:rsidRPr="00E84885" w:rsidRDefault="00820B20" w:rsidP="004700F8">
            <w:pPr>
              <w:spacing w:after="0" w:line="276" w:lineRule="auto"/>
              <w:jc w:val="center"/>
              <w:rPr>
                <w:rFonts w:cs="Arial"/>
                <w:sz w:val="14"/>
                <w:szCs w:val="14"/>
              </w:rPr>
            </w:pPr>
            <w:r>
              <w:rPr>
                <w:rFonts w:cs="Arial"/>
                <w:sz w:val="14"/>
                <w:szCs w:val="14"/>
              </w:rPr>
              <w:t>S2C + M2C</w:t>
            </w:r>
          </w:p>
        </w:tc>
        <w:tc>
          <w:tcPr>
            <w:tcW w:w="1404" w:type="dxa"/>
            <w:gridSpan w:val="2"/>
            <w:vAlign w:val="center"/>
          </w:tcPr>
          <w:p w:rsidR="00820B20" w:rsidRPr="00F14DBE" w:rsidRDefault="00820B20" w:rsidP="004700F8">
            <w:pPr>
              <w:spacing w:after="0" w:line="276" w:lineRule="auto"/>
              <w:jc w:val="center"/>
              <w:rPr>
                <w:rFonts w:cs="Arial"/>
                <w:sz w:val="14"/>
              </w:rPr>
            </w:pPr>
            <w:r>
              <w:rPr>
                <w:rFonts w:cs="Arial"/>
                <w:sz w:val="14"/>
              </w:rPr>
              <w:t>0/0/12</w:t>
            </w:r>
          </w:p>
        </w:tc>
        <w:tc>
          <w:tcPr>
            <w:tcW w:w="914" w:type="dxa"/>
            <w:vMerge/>
            <w:vAlign w:val="center"/>
          </w:tcPr>
          <w:p w:rsidR="00820B20" w:rsidRPr="005E0FE5" w:rsidRDefault="00820B20" w:rsidP="004700F8">
            <w:pPr>
              <w:spacing w:after="0" w:line="276" w:lineRule="auto"/>
              <w:jc w:val="center"/>
              <w:rPr>
                <w:rFonts w:cs="Arial"/>
                <w:sz w:val="16"/>
              </w:rPr>
            </w:pPr>
          </w:p>
        </w:tc>
        <w:tc>
          <w:tcPr>
            <w:tcW w:w="844" w:type="dxa"/>
            <w:vMerge/>
            <w:vAlign w:val="center"/>
          </w:tcPr>
          <w:p w:rsidR="00820B20" w:rsidRPr="00122EFE" w:rsidRDefault="00820B20" w:rsidP="004700F8">
            <w:pPr>
              <w:spacing w:after="0" w:line="276" w:lineRule="auto"/>
              <w:jc w:val="center"/>
              <w:rPr>
                <w:rFonts w:cs="Arial"/>
                <w:sz w:val="14"/>
              </w:rPr>
            </w:pPr>
          </w:p>
        </w:tc>
      </w:tr>
      <w:tr w:rsidR="00820B20" w:rsidRPr="005E0FE5" w:rsidTr="00496B1A">
        <w:trPr>
          <w:cantSplit/>
          <w:trHeight w:val="227"/>
        </w:trPr>
        <w:tc>
          <w:tcPr>
            <w:tcW w:w="1970" w:type="dxa"/>
            <w:vMerge/>
            <w:shd w:val="clear" w:color="auto" w:fill="auto"/>
            <w:vAlign w:val="center"/>
          </w:tcPr>
          <w:p w:rsidR="00820B20" w:rsidRDefault="00820B20" w:rsidP="004700F8">
            <w:pPr>
              <w:spacing w:after="0" w:line="276" w:lineRule="auto"/>
              <w:jc w:val="center"/>
              <w:rPr>
                <w:rFonts w:cs="Arial"/>
                <w:sz w:val="16"/>
              </w:rPr>
            </w:pPr>
          </w:p>
        </w:tc>
        <w:tc>
          <w:tcPr>
            <w:tcW w:w="3701" w:type="dxa"/>
            <w:vAlign w:val="center"/>
          </w:tcPr>
          <w:p w:rsidR="00820B20" w:rsidRDefault="00820B20" w:rsidP="004700F8">
            <w:pPr>
              <w:spacing w:after="0" w:line="276" w:lineRule="auto"/>
              <w:jc w:val="center"/>
              <w:rPr>
                <w:rFonts w:cs="Arial"/>
                <w:sz w:val="16"/>
              </w:rPr>
            </w:pPr>
            <w:r>
              <w:rPr>
                <w:rFonts w:cs="Arial"/>
                <w:sz w:val="16"/>
              </w:rPr>
              <w:t>Komunikacijske tehnologije in storitve (KTS)</w:t>
            </w:r>
          </w:p>
        </w:tc>
        <w:tc>
          <w:tcPr>
            <w:tcW w:w="1232" w:type="dxa"/>
            <w:gridSpan w:val="2"/>
            <w:vAlign w:val="center"/>
          </w:tcPr>
          <w:p w:rsidR="00820B20" w:rsidRPr="00E84885" w:rsidRDefault="00820B20" w:rsidP="004700F8">
            <w:pPr>
              <w:spacing w:after="0" w:line="276" w:lineRule="auto"/>
              <w:jc w:val="center"/>
              <w:rPr>
                <w:rFonts w:cs="Arial"/>
                <w:sz w:val="14"/>
                <w:szCs w:val="14"/>
              </w:rPr>
            </w:pPr>
            <w:r>
              <w:rPr>
                <w:rFonts w:cs="Arial"/>
                <w:sz w:val="14"/>
                <w:szCs w:val="14"/>
              </w:rPr>
              <w:t>M2 + M2C</w:t>
            </w:r>
          </w:p>
        </w:tc>
        <w:tc>
          <w:tcPr>
            <w:tcW w:w="1404" w:type="dxa"/>
            <w:gridSpan w:val="2"/>
            <w:vAlign w:val="center"/>
          </w:tcPr>
          <w:p w:rsidR="00820B20" w:rsidRPr="00F14DBE" w:rsidRDefault="00AB0431" w:rsidP="004700F8">
            <w:pPr>
              <w:spacing w:after="0" w:line="276" w:lineRule="auto"/>
              <w:jc w:val="center"/>
              <w:rPr>
                <w:rFonts w:cs="Arial"/>
                <w:sz w:val="14"/>
              </w:rPr>
            </w:pPr>
            <w:r>
              <w:rPr>
                <w:rFonts w:cs="Arial"/>
                <w:sz w:val="14"/>
              </w:rPr>
              <w:t>0/0/36</w:t>
            </w:r>
          </w:p>
        </w:tc>
        <w:tc>
          <w:tcPr>
            <w:tcW w:w="914" w:type="dxa"/>
            <w:vMerge/>
            <w:vAlign w:val="center"/>
          </w:tcPr>
          <w:p w:rsidR="00820B20" w:rsidRPr="005E0FE5" w:rsidRDefault="00820B20" w:rsidP="004700F8">
            <w:pPr>
              <w:spacing w:after="0" w:line="276" w:lineRule="auto"/>
              <w:jc w:val="center"/>
              <w:rPr>
                <w:rFonts w:cs="Arial"/>
                <w:sz w:val="16"/>
              </w:rPr>
            </w:pPr>
          </w:p>
        </w:tc>
        <w:tc>
          <w:tcPr>
            <w:tcW w:w="844" w:type="dxa"/>
            <w:vMerge/>
            <w:vAlign w:val="center"/>
          </w:tcPr>
          <w:p w:rsidR="00820B20" w:rsidRPr="00122EFE" w:rsidRDefault="00820B20" w:rsidP="004700F8">
            <w:pPr>
              <w:spacing w:after="0" w:line="276" w:lineRule="auto"/>
              <w:jc w:val="center"/>
              <w:rPr>
                <w:rFonts w:cs="Arial"/>
                <w:sz w:val="14"/>
              </w:rPr>
            </w:pPr>
          </w:p>
        </w:tc>
      </w:tr>
      <w:tr w:rsidR="00820B20" w:rsidRPr="005E0FE5" w:rsidTr="00496B1A">
        <w:trPr>
          <w:cantSplit/>
          <w:trHeight w:hRule="exact" w:val="499"/>
        </w:trPr>
        <w:tc>
          <w:tcPr>
            <w:tcW w:w="1970" w:type="dxa"/>
            <w:shd w:val="clear" w:color="auto" w:fill="auto"/>
            <w:vAlign w:val="center"/>
          </w:tcPr>
          <w:p w:rsidR="00820B20" w:rsidRPr="005E0FE5" w:rsidRDefault="00820B20" w:rsidP="004700F8">
            <w:pPr>
              <w:spacing w:after="0" w:line="276" w:lineRule="auto"/>
              <w:jc w:val="center"/>
              <w:rPr>
                <w:rFonts w:cs="Arial"/>
                <w:sz w:val="16"/>
              </w:rPr>
            </w:pPr>
            <w:r>
              <w:rPr>
                <w:rFonts w:cs="Arial"/>
                <w:sz w:val="16"/>
              </w:rPr>
              <w:t>Gorazd GEČ</w:t>
            </w:r>
          </w:p>
        </w:tc>
        <w:tc>
          <w:tcPr>
            <w:tcW w:w="3701" w:type="dxa"/>
            <w:vAlign w:val="center"/>
          </w:tcPr>
          <w:p w:rsidR="00820B20" w:rsidRDefault="00820B20" w:rsidP="00820B20">
            <w:pPr>
              <w:spacing w:after="0" w:line="276" w:lineRule="auto"/>
              <w:jc w:val="center"/>
              <w:rPr>
                <w:rFonts w:cs="Arial"/>
                <w:sz w:val="16"/>
              </w:rPr>
            </w:pPr>
            <w:r>
              <w:rPr>
                <w:rFonts w:cs="Arial"/>
                <w:sz w:val="16"/>
              </w:rPr>
              <w:t>Robotski sistemi 1 (ROS1)</w:t>
            </w:r>
          </w:p>
        </w:tc>
        <w:tc>
          <w:tcPr>
            <w:tcW w:w="1232" w:type="dxa"/>
            <w:gridSpan w:val="2"/>
            <w:vAlign w:val="center"/>
          </w:tcPr>
          <w:p w:rsidR="00820B20" w:rsidRPr="00E84885" w:rsidRDefault="00AB0431" w:rsidP="004700F8">
            <w:pPr>
              <w:spacing w:after="0" w:line="276" w:lineRule="auto"/>
              <w:jc w:val="center"/>
              <w:rPr>
                <w:rFonts w:cs="Arial"/>
                <w:sz w:val="14"/>
                <w:szCs w:val="14"/>
              </w:rPr>
            </w:pPr>
            <w:r>
              <w:rPr>
                <w:rFonts w:cs="Arial"/>
                <w:sz w:val="14"/>
                <w:szCs w:val="14"/>
              </w:rPr>
              <w:t>M2</w:t>
            </w:r>
          </w:p>
        </w:tc>
        <w:tc>
          <w:tcPr>
            <w:tcW w:w="1404" w:type="dxa"/>
            <w:gridSpan w:val="2"/>
            <w:vAlign w:val="center"/>
          </w:tcPr>
          <w:p w:rsidR="00820B20" w:rsidRPr="00F14DBE" w:rsidRDefault="00820B20" w:rsidP="004700F8">
            <w:pPr>
              <w:spacing w:after="0" w:line="276" w:lineRule="auto"/>
              <w:jc w:val="center"/>
              <w:rPr>
                <w:rFonts w:cs="Arial"/>
                <w:sz w:val="14"/>
              </w:rPr>
            </w:pPr>
            <w:r>
              <w:rPr>
                <w:rFonts w:cs="Arial"/>
                <w:sz w:val="14"/>
              </w:rPr>
              <w:t>0/0/36</w:t>
            </w:r>
          </w:p>
        </w:tc>
        <w:tc>
          <w:tcPr>
            <w:tcW w:w="914" w:type="dxa"/>
            <w:vAlign w:val="center"/>
          </w:tcPr>
          <w:p w:rsidR="00820B20" w:rsidRDefault="006B677F" w:rsidP="004700F8">
            <w:pPr>
              <w:spacing w:after="0" w:line="276" w:lineRule="auto"/>
              <w:jc w:val="center"/>
              <w:rPr>
                <w:rFonts w:cs="Arial"/>
                <w:sz w:val="16"/>
              </w:rPr>
            </w:pPr>
            <w:r>
              <w:rPr>
                <w:rFonts w:cs="Arial"/>
                <w:sz w:val="16"/>
              </w:rPr>
              <w:t>P: 0</w:t>
            </w:r>
          </w:p>
          <w:p w:rsidR="006B677F" w:rsidRPr="005E0FE5" w:rsidRDefault="006B677F" w:rsidP="004700F8">
            <w:pPr>
              <w:spacing w:after="0" w:line="276" w:lineRule="auto"/>
              <w:jc w:val="center"/>
              <w:rPr>
                <w:rFonts w:cs="Arial"/>
                <w:sz w:val="16"/>
              </w:rPr>
            </w:pPr>
            <w:r>
              <w:rPr>
                <w:rFonts w:cs="Arial"/>
                <w:sz w:val="16"/>
              </w:rPr>
              <w:t>I: 0,075</w:t>
            </w:r>
          </w:p>
        </w:tc>
        <w:tc>
          <w:tcPr>
            <w:tcW w:w="844" w:type="dxa"/>
            <w:vAlign w:val="center"/>
          </w:tcPr>
          <w:p w:rsidR="00820B20" w:rsidRPr="00122EFE" w:rsidRDefault="00820B20" w:rsidP="004700F8">
            <w:pPr>
              <w:spacing w:after="0" w:line="276" w:lineRule="auto"/>
              <w:jc w:val="center"/>
              <w:rPr>
                <w:rFonts w:cs="Arial"/>
                <w:sz w:val="14"/>
              </w:rPr>
            </w:pPr>
            <w:r w:rsidRPr="00122EFE">
              <w:rPr>
                <w:rFonts w:cs="Arial"/>
                <w:sz w:val="14"/>
              </w:rPr>
              <w:t>pogodba</w:t>
            </w:r>
          </w:p>
        </w:tc>
      </w:tr>
    </w:tbl>
    <w:p w:rsidR="00FD4631" w:rsidRDefault="00FD4631" w:rsidP="00FD4631">
      <w:pPr>
        <w:rPr>
          <w:lang w:eastAsia="en-US"/>
        </w:rPr>
      </w:pPr>
    </w:p>
    <w:p w:rsidR="005370D8" w:rsidRPr="005E0FE5" w:rsidRDefault="005370D8" w:rsidP="005370D8">
      <w:pPr>
        <w:rPr>
          <w:highlight w:val="yellow"/>
        </w:rPr>
      </w:pPr>
    </w:p>
    <w:p w:rsidR="005370D8" w:rsidRPr="005E0FE5" w:rsidRDefault="005370D8" w:rsidP="005370D8">
      <w:pPr>
        <w:pStyle w:val="Naslov2"/>
        <w:spacing w:line="276" w:lineRule="auto"/>
      </w:pPr>
      <w:bookmarkStart w:id="94" w:name="_Toc45635280"/>
      <w:r w:rsidRPr="005E0FE5">
        <w:lastRenderedPageBreak/>
        <w:t>10.6 Skupne službe</w:t>
      </w:r>
      <w:bookmarkEnd w:id="94"/>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2977"/>
        <w:gridCol w:w="2268"/>
        <w:gridCol w:w="1418"/>
      </w:tblGrid>
      <w:tr w:rsidR="005370D8" w:rsidRPr="005E0FE5" w:rsidTr="008128D4">
        <w:trPr>
          <w:cantSplit/>
          <w:trHeight w:hRule="exact" w:val="454"/>
        </w:trPr>
        <w:tc>
          <w:tcPr>
            <w:tcW w:w="2338" w:type="dxa"/>
            <w:shd w:val="clear" w:color="auto" w:fill="E1F0F0"/>
            <w:vAlign w:val="center"/>
          </w:tcPr>
          <w:p w:rsidR="005370D8" w:rsidRPr="005E0FE5" w:rsidRDefault="005370D8" w:rsidP="005370D8">
            <w:pPr>
              <w:spacing w:after="0" w:line="276" w:lineRule="auto"/>
              <w:jc w:val="center"/>
              <w:rPr>
                <w:rFonts w:cs="Arial"/>
              </w:rPr>
            </w:pPr>
            <w:r w:rsidRPr="005E0FE5">
              <w:rPr>
                <w:rFonts w:cs="Arial"/>
                <w:b/>
                <w:sz w:val="16"/>
              </w:rPr>
              <w:t>Priimek in ime</w:t>
            </w:r>
          </w:p>
        </w:tc>
        <w:tc>
          <w:tcPr>
            <w:tcW w:w="2977" w:type="dxa"/>
            <w:shd w:val="clear" w:color="auto" w:fill="E1F0F0"/>
            <w:vAlign w:val="center"/>
          </w:tcPr>
          <w:p w:rsidR="005370D8" w:rsidRPr="005E0FE5" w:rsidRDefault="005370D8" w:rsidP="005370D8">
            <w:pPr>
              <w:spacing w:after="0" w:line="276" w:lineRule="auto"/>
              <w:jc w:val="center"/>
              <w:rPr>
                <w:rFonts w:cs="Arial"/>
                <w:b/>
                <w:sz w:val="16"/>
              </w:rPr>
            </w:pPr>
            <w:r w:rsidRPr="005E0FE5">
              <w:rPr>
                <w:rFonts w:cs="Arial"/>
                <w:b/>
                <w:sz w:val="16"/>
              </w:rPr>
              <w:t>Delovno mesto</w:t>
            </w:r>
          </w:p>
        </w:tc>
        <w:tc>
          <w:tcPr>
            <w:tcW w:w="2268" w:type="dxa"/>
            <w:shd w:val="clear" w:color="auto" w:fill="E1F0F0"/>
            <w:vAlign w:val="center"/>
          </w:tcPr>
          <w:p w:rsidR="005370D8" w:rsidRPr="005E0FE5" w:rsidRDefault="005370D8" w:rsidP="005370D8">
            <w:pPr>
              <w:spacing w:after="0" w:line="276" w:lineRule="auto"/>
              <w:jc w:val="center"/>
              <w:rPr>
                <w:rFonts w:cs="Arial"/>
                <w:b/>
                <w:sz w:val="16"/>
              </w:rPr>
            </w:pPr>
            <w:r w:rsidRPr="005E0FE5">
              <w:rPr>
                <w:rFonts w:cs="Arial"/>
                <w:b/>
                <w:sz w:val="16"/>
              </w:rPr>
              <w:t>Delež zaposlitve: število študentov : normativ = delež zaposlitve</w:t>
            </w:r>
          </w:p>
        </w:tc>
        <w:tc>
          <w:tcPr>
            <w:tcW w:w="1418" w:type="dxa"/>
            <w:shd w:val="clear" w:color="auto" w:fill="E1F0F0"/>
            <w:vAlign w:val="center"/>
          </w:tcPr>
          <w:p w:rsidR="005370D8" w:rsidRPr="005E0FE5" w:rsidRDefault="005370D8" w:rsidP="005370D8">
            <w:pPr>
              <w:spacing w:after="0" w:line="276" w:lineRule="auto"/>
              <w:jc w:val="center"/>
              <w:rPr>
                <w:rFonts w:cs="Arial"/>
                <w:b/>
                <w:sz w:val="16"/>
              </w:rPr>
            </w:pPr>
            <w:r w:rsidRPr="005E0FE5">
              <w:rPr>
                <w:rFonts w:cs="Arial"/>
                <w:b/>
                <w:sz w:val="16"/>
              </w:rPr>
              <w:t>Opombe</w:t>
            </w:r>
          </w:p>
        </w:tc>
      </w:tr>
      <w:tr w:rsidR="005370D8" w:rsidRPr="005E0FE5" w:rsidTr="005370D8">
        <w:trPr>
          <w:cantSplit/>
          <w:trHeight w:hRule="exact" w:val="592"/>
        </w:trPr>
        <w:tc>
          <w:tcPr>
            <w:tcW w:w="2338" w:type="dxa"/>
            <w:shd w:val="clear" w:color="auto" w:fill="auto"/>
            <w:vAlign w:val="center"/>
          </w:tcPr>
          <w:p w:rsidR="005370D8" w:rsidRPr="005E0FE5" w:rsidRDefault="00DC43E6" w:rsidP="005370D8">
            <w:pPr>
              <w:spacing w:after="0" w:line="276" w:lineRule="auto"/>
              <w:jc w:val="center"/>
              <w:rPr>
                <w:rFonts w:cs="Arial"/>
                <w:sz w:val="16"/>
              </w:rPr>
            </w:pPr>
            <w:r>
              <w:rPr>
                <w:rFonts w:cs="Arial"/>
                <w:sz w:val="16"/>
              </w:rPr>
              <w:t>Matjaž METLIČAR</w:t>
            </w:r>
          </w:p>
        </w:tc>
        <w:tc>
          <w:tcPr>
            <w:tcW w:w="2977" w:type="dxa"/>
            <w:vAlign w:val="center"/>
          </w:tcPr>
          <w:p w:rsidR="005370D8" w:rsidRPr="005E0FE5" w:rsidRDefault="00DC43E6" w:rsidP="005370D8">
            <w:pPr>
              <w:spacing w:after="0" w:line="276" w:lineRule="auto"/>
              <w:jc w:val="center"/>
              <w:rPr>
                <w:rFonts w:cs="Arial"/>
                <w:sz w:val="16"/>
              </w:rPr>
            </w:pPr>
            <w:r>
              <w:rPr>
                <w:rFonts w:cs="Arial"/>
                <w:sz w:val="16"/>
              </w:rPr>
              <w:t>Referent</w:t>
            </w:r>
            <w:r w:rsidR="005370D8" w:rsidRPr="005E0FE5">
              <w:rPr>
                <w:rFonts w:cs="Arial"/>
                <w:sz w:val="16"/>
              </w:rPr>
              <w:t>/Organizator izobraževanja</w:t>
            </w:r>
          </w:p>
        </w:tc>
        <w:tc>
          <w:tcPr>
            <w:tcW w:w="2268" w:type="dxa"/>
            <w:vAlign w:val="center"/>
          </w:tcPr>
          <w:p w:rsidR="005370D8" w:rsidRPr="00FD5BA6" w:rsidRDefault="005370D8" w:rsidP="005370D8">
            <w:pPr>
              <w:spacing w:after="0" w:line="276" w:lineRule="auto"/>
              <w:jc w:val="center"/>
              <w:rPr>
                <w:rFonts w:cs="Arial"/>
                <w:sz w:val="16"/>
              </w:rPr>
            </w:pPr>
            <w:r w:rsidRPr="00FD5BA6">
              <w:rPr>
                <w:rFonts w:cs="Arial"/>
                <w:sz w:val="16"/>
              </w:rPr>
              <w:t xml:space="preserve">153 študentov : 240 = </w:t>
            </w:r>
            <w:r w:rsidRPr="00FD5BA6">
              <w:rPr>
                <w:rFonts w:cs="Arial"/>
                <w:b/>
                <w:sz w:val="16"/>
              </w:rPr>
              <w:t>0,64</w:t>
            </w:r>
          </w:p>
        </w:tc>
        <w:tc>
          <w:tcPr>
            <w:tcW w:w="1418" w:type="dxa"/>
            <w:vAlign w:val="center"/>
          </w:tcPr>
          <w:p w:rsidR="005370D8" w:rsidRPr="005E0FE5" w:rsidRDefault="00DC43E6" w:rsidP="005370D8">
            <w:pPr>
              <w:spacing w:after="0" w:line="276" w:lineRule="auto"/>
              <w:jc w:val="center"/>
              <w:rPr>
                <w:rFonts w:cs="Arial"/>
                <w:sz w:val="16"/>
              </w:rPr>
            </w:pPr>
            <w:r>
              <w:rPr>
                <w:rFonts w:cs="Arial"/>
                <w:sz w:val="14"/>
              </w:rPr>
              <w:t>20% rz</w:t>
            </w:r>
          </w:p>
        </w:tc>
      </w:tr>
      <w:tr w:rsidR="005370D8" w:rsidRPr="005E0FE5" w:rsidTr="005370D8">
        <w:trPr>
          <w:cantSplit/>
          <w:trHeight w:hRule="exact" w:val="454"/>
        </w:trPr>
        <w:tc>
          <w:tcPr>
            <w:tcW w:w="2338" w:type="dxa"/>
            <w:shd w:val="clear" w:color="auto" w:fill="auto"/>
            <w:vAlign w:val="center"/>
          </w:tcPr>
          <w:p w:rsidR="005370D8" w:rsidRPr="005E0FE5" w:rsidRDefault="00DC43E6" w:rsidP="005370D8">
            <w:pPr>
              <w:spacing w:after="0" w:line="276" w:lineRule="auto"/>
              <w:jc w:val="center"/>
              <w:rPr>
                <w:rFonts w:cs="Arial"/>
                <w:sz w:val="16"/>
              </w:rPr>
            </w:pPr>
            <w:r>
              <w:rPr>
                <w:rFonts w:cs="Arial"/>
                <w:sz w:val="16"/>
              </w:rPr>
              <w:t>Marjana SVETINA</w:t>
            </w:r>
          </w:p>
        </w:tc>
        <w:tc>
          <w:tcPr>
            <w:tcW w:w="2977" w:type="dxa"/>
            <w:vAlign w:val="center"/>
          </w:tcPr>
          <w:p w:rsidR="005370D8" w:rsidRPr="005E0FE5" w:rsidRDefault="005370D8" w:rsidP="005370D8">
            <w:pPr>
              <w:spacing w:after="0" w:line="276" w:lineRule="auto"/>
              <w:jc w:val="center"/>
              <w:rPr>
                <w:rFonts w:cs="Arial"/>
                <w:sz w:val="16"/>
              </w:rPr>
            </w:pPr>
            <w:r w:rsidRPr="005E0FE5">
              <w:rPr>
                <w:rFonts w:cs="Arial"/>
                <w:sz w:val="16"/>
              </w:rPr>
              <w:t>Knjižničarka</w:t>
            </w:r>
          </w:p>
        </w:tc>
        <w:tc>
          <w:tcPr>
            <w:tcW w:w="2268" w:type="dxa"/>
            <w:vAlign w:val="center"/>
          </w:tcPr>
          <w:p w:rsidR="005370D8" w:rsidRPr="00FD5BA6" w:rsidRDefault="005370D8" w:rsidP="005370D8">
            <w:pPr>
              <w:spacing w:after="0" w:line="276" w:lineRule="auto"/>
              <w:jc w:val="center"/>
              <w:rPr>
                <w:rFonts w:cs="Arial"/>
              </w:rPr>
            </w:pPr>
            <w:r w:rsidRPr="00FD5BA6">
              <w:rPr>
                <w:rFonts w:cs="Arial"/>
                <w:sz w:val="16"/>
              </w:rPr>
              <w:t xml:space="preserve">153 študentov : 600 = </w:t>
            </w:r>
            <w:r w:rsidRPr="00FD5BA6">
              <w:rPr>
                <w:rFonts w:cs="Arial"/>
                <w:b/>
                <w:sz w:val="16"/>
              </w:rPr>
              <w:t>0,26</w:t>
            </w:r>
          </w:p>
        </w:tc>
        <w:tc>
          <w:tcPr>
            <w:tcW w:w="1418" w:type="dxa"/>
            <w:vAlign w:val="center"/>
          </w:tcPr>
          <w:p w:rsidR="005370D8" w:rsidRPr="005E0FE5" w:rsidRDefault="00DC43E6" w:rsidP="005370D8">
            <w:pPr>
              <w:spacing w:after="0" w:line="276" w:lineRule="auto"/>
              <w:jc w:val="center"/>
              <w:rPr>
                <w:rFonts w:cs="Arial"/>
                <w:sz w:val="16"/>
              </w:rPr>
            </w:pPr>
            <w:r w:rsidRPr="00122EFE">
              <w:rPr>
                <w:rFonts w:cs="Arial"/>
                <w:sz w:val="14"/>
              </w:rPr>
              <w:t>pogodba</w:t>
            </w:r>
          </w:p>
        </w:tc>
      </w:tr>
      <w:tr w:rsidR="005370D8" w:rsidRPr="005E0FE5" w:rsidTr="005370D8">
        <w:trPr>
          <w:cantSplit/>
          <w:trHeight w:hRule="exact" w:val="454"/>
        </w:trPr>
        <w:tc>
          <w:tcPr>
            <w:tcW w:w="2338" w:type="dxa"/>
            <w:shd w:val="clear" w:color="auto" w:fill="auto"/>
            <w:vAlign w:val="center"/>
          </w:tcPr>
          <w:p w:rsidR="005370D8" w:rsidRPr="005E0FE5" w:rsidRDefault="00DC43E6" w:rsidP="005370D8">
            <w:pPr>
              <w:spacing w:after="0" w:line="276" w:lineRule="auto"/>
              <w:jc w:val="center"/>
              <w:rPr>
                <w:rFonts w:cs="Arial"/>
                <w:sz w:val="16"/>
              </w:rPr>
            </w:pPr>
            <w:r>
              <w:rPr>
                <w:rFonts w:cs="Arial"/>
                <w:sz w:val="16"/>
              </w:rPr>
              <w:t>Danica VRČKOVNIK</w:t>
            </w:r>
          </w:p>
        </w:tc>
        <w:tc>
          <w:tcPr>
            <w:tcW w:w="2977" w:type="dxa"/>
            <w:vAlign w:val="center"/>
          </w:tcPr>
          <w:p w:rsidR="005370D8" w:rsidRPr="005E0FE5" w:rsidRDefault="005370D8" w:rsidP="005370D8">
            <w:pPr>
              <w:spacing w:after="0" w:line="276" w:lineRule="auto"/>
              <w:jc w:val="center"/>
              <w:rPr>
                <w:rFonts w:cs="Arial"/>
                <w:sz w:val="16"/>
              </w:rPr>
            </w:pPr>
            <w:r w:rsidRPr="005E0FE5">
              <w:rPr>
                <w:rFonts w:cs="Arial"/>
                <w:sz w:val="16"/>
              </w:rPr>
              <w:t>Računovodja</w:t>
            </w:r>
          </w:p>
        </w:tc>
        <w:tc>
          <w:tcPr>
            <w:tcW w:w="2268" w:type="dxa"/>
            <w:vAlign w:val="center"/>
          </w:tcPr>
          <w:p w:rsidR="005370D8" w:rsidRPr="00FD5BA6" w:rsidRDefault="005370D8" w:rsidP="005370D8">
            <w:pPr>
              <w:spacing w:after="0" w:line="276" w:lineRule="auto"/>
              <w:jc w:val="center"/>
              <w:rPr>
                <w:rFonts w:cs="Arial"/>
              </w:rPr>
            </w:pPr>
            <w:r w:rsidRPr="00FD5BA6">
              <w:rPr>
                <w:rFonts w:cs="Arial"/>
                <w:sz w:val="16"/>
              </w:rPr>
              <w:t xml:space="preserve">153 študentov : 600 = </w:t>
            </w:r>
            <w:r w:rsidRPr="00FD5BA6">
              <w:rPr>
                <w:rFonts w:cs="Arial"/>
                <w:b/>
                <w:sz w:val="16"/>
              </w:rPr>
              <w:t>0,26</w:t>
            </w:r>
          </w:p>
        </w:tc>
        <w:tc>
          <w:tcPr>
            <w:tcW w:w="1418" w:type="dxa"/>
            <w:vAlign w:val="center"/>
          </w:tcPr>
          <w:p w:rsidR="005370D8" w:rsidRPr="005E0FE5" w:rsidRDefault="00DC43E6" w:rsidP="005370D8">
            <w:pPr>
              <w:spacing w:after="0" w:line="276" w:lineRule="auto"/>
              <w:jc w:val="center"/>
              <w:rPr>
                <w:rFonts w:cs="Arial"/>
                <w:sz w:val="16"/>
              </w:rPr>
            </w:pPr>
            <w:r w:rsidRPr="00122EFE">
              <w:rPr>
                <w:rFonts w:cs="Arial"/>
                <w:sz w:val="14"/>
              </w:rPr>
              <w:t>pogodba</w:t>
            </w:r>
          </w:p>
        </w:tc>
      </w:tr>
      <w:tr w:rsidR="005370D8" w:rsidRPr="005E0FE5" w:rsidTr="005370D8">
        <w:trPr>
          <w:cantSplit/>
          <w:trHeight w:hRule="exact" w:val="454"/>
        </w:trPr>
        <w:tc>
          <w:tcPr>
            <w:tcW w:w="2338" w:type="dxa"/>
            <w:shd w:val="clear" w:color="auto" w:fill="auto"/>
            <w:vAlign w:val="center"/>
          </w:tcPr>
          <w:p w:rsidR="005370D8" w:rsidRPr="005E0FE5" w:rsidRDefault="00DC43E6" w:rsidP="005370D8">
            <w:pPr>
              <w:spacing w:after="0" w:line="276" w:lineRule="auto"/>
              <w:jc w:val="center"/>
              <w:rPr>
                <w:rFonts w:cs="Arial"/>
                <w:sz w:val="16"/>
              </w:rPr>
            </w:pPr>
            <w:r>
              <w:rPr>
                <w:rFonts w:cs="Arial"/>
                <w:sz w:val="16"/>
              </w:rPr>
              <w:t>Matjaž METLIČAR</w:t>
            </w:r>
          </w:p>
        </w:tc>
        <w:tc>
          <w:tcPr>
            <w:tcW w:w="2977" w:type="dxa"/>
            <w:vAlign w:val="center"/>
          </w:tcPr>
          <w:p w:rsidR="005370D8" w:rsidRPr="005E0FE5" w:rsidRDefault="005370D8" w:rsidP="005370D8">
            <w:pPr>
              <w:spacing w:after="0" w:line="276" w:lineRule="auto"/>
              <w:jc w:val="center"/>
              <w:rPr>
                <w:rFonts w:cs="Arial"/>
                <w:sz w:val="16"/>
              </w:rPr>
            </w:pPr>
            <w:r w:rsidRPr="005E0FE5">
              <w:rPr>
                <w:rFonts w:cs="Arial"/>
                <w:sz w:val="16"/>
              </w:rPr>
              <w:t>Vzdrževalec učne tehnologije</w:t>
            </w:r>
          </w:p>
        </w:tc>
        <w:tc>
          <w:tcPr>
            <w:tcW w:w="2268" w:type="dxa"/>
            <w:vAlign w:val="center"/>
          </w:tcPr>
          <w:p w:rsidR="005370D8" w:rsidRPr="00FD5BA6" w:rsidRDefault="005370D8" w:rsidP="005370D8">
            <w:pPr>
              <w:spacing w:after="0" w:line="276" w:lineRule="auto"/>
              <w:jc w:val="center"/>
              <w:rPr>
                <w:rFonts w:cs="Arial"/>
              </w:rPr>
            </w:pPr>
            <w:r w:rsidRPr="00FD5BA6">
              <w:rPr>
                <w:rFonts w:cs="Arial"/>
                <w:sz w:val="16"/>
              </w:rPr>
              <w:t xml:space="preserve">153 študentov : 600 = </w:t>
            </w:r>
            <w:r w:rsidRPr="00FD5BA6">
              <w:rPr>
                <w:rFonts w:cs="Arial"/>
                <w:b/>
                <w:sz w:val="16"/>
              </w:rPr>
              <w:t>0,26</w:t>
            </w:r>
          </w:p>
        </w:tc>
        <w:tc>
          <w:tcPr>
            <w:tcW w:w="1418" w:type="dxa"/>
            <w:vAlign w:val="center"/>
          </w:tcPr>
          <w:p w:rsidR="005370D8" w:rsidRPr="005E0FE5" w:rsidRDefault="00DC43E6" w:rsidP="005370D8">
            <w:pPr>
              <w:spacing w:after="0" w:line="276" w:lineRule="auto"/>
              <w:jc w:val="center"/>
              <w:rPr>
                <w:rFonts w:cs="Arial"/>
                <w:sz w:val="16"/>
              </w:rPr>
            </w:pPr>
            <w:r w:rsidRPr="00122EFE">
              <w:rPr>
                <w:rFonts w:cs="Arial"/>
                <w:sz w:val="14"/>
              </w:rPr>
              <w:t>pogodba</w:t>
            </w:r>
          </w:p>
        </w:tc>
      </w:tr>
      <w:tr w:rsidR="005370D8" w:rsidRPr="005E0FE5" w:rsidTr="005370D8">
        <w:trPr>
          <w:cantSplit/>
          <w:trHeight w:hRule="exact" w:val="454"/>
        </w:trPr>
        <w:tc>
          <w:tcPr>
            <w:tcW w:w="2338" w:type="dxa"/>
            <w:shd w:val="clear" w:color="auto" w:fill="auto"/>
            <w:vAlign w:val="center"/>
          </w:tcPr>
          <w:p w:rsidR="005370D8" w:rsidRPr="005E0FE5" w:rsidRDefault="00DC43E6" w:rsidP="005370D8">
            <w:pPr>
              <w:spacing w:after="0" w:line="276" w:lineRule="auto"/>
              <w:jc w:val="center"/>
              <w:rPr>
                <w:rFonts w:cs="Arial"/>
                <w:sz w:val="16"/>
              </w:rPr>
            </w:pPr>
            <w:r>
              <w:rPr>
                <w:rFonts w:cs="Arial"/>
                <w:sz w:val="16"/>
              </w:rPr>
              <w:t>Bojan APAT</w:t>
            </w:r>
          </w:p>
        </w:tc>
        <w:tc>
          <w:tcPr>
            <w:tcW w:w="2977" w:type="dxa"/>
            <w:vAlign w:val="center"/>
          </w:tcPr>
          <w:p w:rsidR="005370D8" w:rsidRPr="005E0FE5" w:rsidRDefault="005370D8" w:rsidP="005370D8">
            <w:pPr>
              <w:spacing w:after="0" w:line="276" w:lineRule="auto"/>
              <w:jc w:val="center"/>
              <w:rPr>
                <w:rFonts w:cs="Arial"/>
                <w:sz w:val="16"/>
              </w:rPr>
            </w:pPr>
            <w:r w:rsidRPr="005E0FE5">
              <w:rPr>
                <w:rFonts w:cs="Arial"/>
                <w:sz w:val="16"/>
              </w:rPr>
              <w:t>Hišnik</w:t>
            </w:r>
          </w:p>
        </w:tc>
        <w:tc>
          <w:tcPr>
            <w:tcW w:w="2268" w:type="dxa"/>
            <w:vAlign w:val="center"/>
          </w:tcPr>
          <w:p w:rsidR="005370D8" w:rsidRPr="00FD5BA6" w:rsidRDefault="005370D8" w:rsidP="005370D8">
            <w:pPr>
              <w:spacing w:after="0" w:line="276" w:lineRule="auto"/>
              <w:jc w:val="center"/>
              <w:rPr>
                <w:rFonts w:cs="Arial"/>
              </w:rPr>
            </w:pPr>
            <w:r w:rsidRPr="00FD5BA6">
              <w:rPr>
                <w:rFonts w:cs="Arial"/>
                <w:sz w:val="16"/>
              </w:rPr>
              <w:t xml:space="preserve">153 študentov : 600 = </w:t>
            </w:r>
            <w:r w:rsidRPr="00FD5BA6">
              <w:rPr>
                <w:rFonts w:cs="Arial"/>
                <w:b/>
                <w:sz w:val="16"/>
              </w:rPr>
              <w:t>0,26</w:t>
            </w:r>
          </w:p>
        </w:tc>
        <w:tc>
          <w:tcPr>
            <w:tcW w:w="1418" w:type="dxa"/>
            <w:vAlign w:val="center"/>
          </w:tcPr>
          <w:p w:rsidR="005370D8" w:rsidRPr="005E0FE5" w:rsidRDefault="00DC43E6" w:rsidP="005370D8">
            <w:pPr>
              <w:spacing w:after="0" w:line="276" w:lineRule="auto"/>
              <w:jc w:val="center"/>
              <w:rPr>
                <w:rFonts w:cs="Arial"/>
                <w:sz w:val="16"/>
              </w:rPr>
            </w:pPr>
            <w:r w:rsidRPr="00122EFE">
              <w:rPr>
                <w:rFonts w:cs="Arial"/>
                <w:sz w:val="14"/>
              </w:rPr>
              <w:t>pogodba</w:t>
            </w:r>
          </w:p>
        </w:tc>
      </w:tr>
      <w:tr w:rsidR="005370D8" w:rsidRPr="005E0FE5" w:rsidTr="005370D8">
        <w:trPr>
          <w:cantSplit/>
          <w:trHeight w:hRule="exact" w:val="454"/>
        </w:trPr>
        <w:tc>
          <w:tcPr>
            <w:tcW w:w="2338" w:type="dxa"/>
            <w:shd w:val="clear" w:color="auto" w:fill="auto"/>
            <w:vAlign w:val="center"/>
          </w:tcPr>
          <w:p w:rsidR="005370D8" w:rsidRPr="005E0FE5" w:rsidRDefault="00DA538E" w:rsidP="005370D8">
            <w:pPr>
              <w:spacing w:after="0" w:line="276" w:lineRule="auto"/>
              <w:jc w:val="center"/>
              <w:rPr>
                <w:rFonts w:cs="Arial"/>
                <w:sz w:val="16"/>
              </w:rPr>
            </w:pPr>
            <w:r>
              <w:rPr>
                <w:rFonts w:cs="Arial"/>
                <w:sz w:val="16"/>
              </w:rPr>
              <w:t>Marjan</w:t>
            </w:r>
            <w:r w:rsidR="00820B20">
              <w:rPr>
                <w:rFonts w:cs="Arial"/>
                <w:sz w:val="16"/>
              </w:rPr>
              <w:t>a ZORMAN</w:t>
            </w:r>
          </w:p>
        </w:tc>
        <w:tc>
          <w:tcPr>
            <w:tcW w:w="2977" w:type="dxa"/>
            <w:vAlign w:val="center"/>
          </w:tcPr>
          <w:p w:rsidR="005370D8" w:rsidRPr="005E0FE5" w:rsidRDefault="005370D8" w:rsidP="005370D8">
            <w:pPr>
              <w:spacing w:after="0" w:line="276" w:lineRule="auto"/>
              <w:jc w:val="center"/>
              <w:rPr>
                <w:rFonts w:cs="Arial"/>
                <w:sz w:val="16"/>
              </w:rPr>
            </w:pPr>
            <w:r w:rsidRPr="005E0FE5">
              <w:rPr>
                <w:rFonts w:cs="Arial"/>
                <w:sz w:val="16"/>
              </w:rPr>
              <w:t>Čistilka</w:t>
            </w:r>
          </w:p>
        </w:tc>
        <w:tc>
          <w:tcPr>
            <w:tcW w:w="2268" w:type="dxa"/>
            <w:vAlign w:val="center"/>
          </w:tcPr>
          <w:p w:rsidR="005370D8" w:rsidRPr="00FD5BA6" w:rsidRDefault="005370D8" w:rsidP="0059488C">
            <w:pPr>
              <w:spacing w:after="0" w:line="276" w:lineRule="auto"/>
              <w:jc w:val="center"/>
              <w:rPr>
                <w:rFonts w:cs="Arial"/>
              </w:rPr>
            </w:pPr>
            <w:r w:rsidRPr="00FD5BA6">
              <w:rPr>
                <w:rFonts w:cs="Arial"/>
                <w:sz w:val="16"/>
              </w:rPr>
              <w:t xml:space="preserve">153 študentov : </w:t>
            </w:r>
            <w:r w:rsidR="0059488C">
              <w:rPr>
                <w:rFonts w:cs="Arial"/>
                <w:sz w:val="16"/>
              </w:rPr>
              <w:t>180</w:t>
            </w:r>
            <w:r w:rsidRPr="00FD5BA6">
              <w:rPr>
                <w:rFonts w:cs="Arial"/>
                <w:sz w:val="16"/>
              </w:rPr>
              <w:t xml:space="preserve"> = </w:t>
            </w:r>
            <w:r w:rsidRPr="00FD5BA6">
              <w:rPr>
                <w:rFonts w:cs="Arial"/>
                <w:b/>
                <w:sz w:val="16"/>
              </w:rPr>
              <w:t>0,</w:t>
            </w:r>
            <w:r w:rsidR="0059488C">
              <w:rPr>
                <w:rFonts w:cs="Arial"/>
                <w:b/>
                <w:sz w:val="16"/>
              </w:rPr>
              <w:t>85</w:t>
            </w:r>
          </w:p>
        </w:tc>
        <w:tc>
          <w:tcPr>
            <w:tcW w:w="1418" w:type="dxa"/>
            <w:vAlign w:val="center"/>
          </w:tcPr>
          <w:p w:rsidR="005370D8" w:rsidRPr="005E0FE5" w:rsidRDefault="0059488C" w:rsidP="0059488C">
            <w:pPr>
              <w:spacing w:after="0" w:line="276" w:lineRule="auto"/>
              <w:jc w:val="center"/>
              <w:rPr>
                <w:rFonts w:cs="Arial"/>
                <w:sz w:val="16"/>
              </w:rPr>
            </w:pPr>
            <w:r>
              <w:rPr>
                <w:rFonts w:cs="Arial"/>
                <w:sz w:val="14"/>
              </w:rPr>
              <w:t>Redna zaposlitev</w:t>
            </w:r>
          </w:p>
        </w:tc>
      </w:tr>
    </w:tbl>
    <w:p w:rsidR="005370D8" w:rsidRPr="005E0FE5" w:rsidRDefault="005370D8" w:rsidP="005370D8">
      <w:pPr>
        <w:spacing w:after="0" w:line="276" w:lineRule="auto"/>
        <w:rPr>
          <w:rFonts w:cs="Arial"/>
          <w:sz w:val="16"/>
        </w:rPr>
      </w:pPr>
    </w:p>
    <w:p w:rsidR="005370D8" w:rsidRPr="005E0FE5" w:rsidRDefault="005370D8" w:rsidP="005370D8">
      <w:pPr>
        <w:pStyle w:val="Naslov2"/>
        <w:spacing w:line="276" w:lineRule="auto"/>
      </w:pPr>
      <w:bookmarkStart w:id="95" w:name="_Toc45635281"/>
      <w:r w:rsidRPr="005E0FE5">
        <w:t>10.7 Osnovni normativ</w:t>
      </w:r>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8"/>
        <w:gridCol w:w="1146"/>
      </w:tblGrid>
      <w:tr w:rsidR="005370D8" w:rsidRPr="005E0FE5" w:rsidTr="008128D4">
        <w:trPr>
          <w:cantSplit/>
          <w:trHeight w:hRule="exact" w:val="454"/>
        </w:trPr>
        <w:tc>
          <w:tcPr>
            <w:tcW w:w="0" w:type="auto"/>
            <w:shd w:val="clear" w:color="auto" w:fill="E1F0F0"/>
            <w:vAlign w:val="center"/>
          </w:tcPr>
          <w:p w:rsidR="005370D8" w:rsidRPr="005E0FE5" w:rsidRDefault="005370D8" w:rsidP="005370D8">
            <w:pPr>
              <w:spacing w:after="0" w:line="276" w:lineRule="auto"/>
              <w:jc w:val="left"/>
              <w:rPr>
                <w:rFonts w:cs="Arial"/>
              </w:rPr>
            </w:pPr>
            <w:r w:rsidRPr="005E0FE5">
              <w:rPr>
                <w:rFonts w:cs="Arial"/>
                <w:b/>
                <w:sz w:val="16"/>
              </w:rPr>
              <w:t>Delovno mesto</w:t>
            </w:r>
          </w:p>
        </w:tc>
        <w:tc>
          <w:tcPr>
            <w:tcW w:w="0" w:type="auto"/>
            <w:shd w:val="clear" w:color="auto" w:fill="E1F0F0"/>
            <w:vAlign w:val="center"/>
          </w:tcPr>
          <w:p w:rsidR="005370D8" w:rsidRPr="005E0FE5" w:rsidRDefault="005370D8" w:rsidP="005370D8">
            <w:pPr>
              <w:spacing w:after="0" w:line="276" w:lineRule="auto"/>
              <w:jc w:val="center"/>
              <w:rPr>
                <w:rFonts w:cs="Arial"/>
                <w:b/>
                <w:sz w:val="16"/>
              </w:rPr>
            </w:pPr>
            <w:r w:rsidRPr="005E0FE5">
              <w:rPr>
                <w:rFonts w:cs="Arial"/>
                <w:b/>
                <w:sz w:val="16"/>
              </w:rPr>
              <w:t>Normativ</w:t>
            </w:r>
          </w:p>
        </w:tc>
      </w:tr>
      <w:tr w:rsidR="005370D8" w:rsidRPr="005E0FE5" w:rsidTr="005370D8">
        <w:trPr>
          <w:cantSplit/>
          <w:trHeight w:hRule="exact" w:val="454"/>
        </w:trPr>
        <w:tc>
          <w:tcPr>
            <w:tcW w:w="0" w:type="auto"/>
            <w:shd w:val="clear" w:color="auto" w:fill="auto"/>
            <w:vAlign w:val="center"/>
          </w:tcPr>
          <w:p w:rsidR="005370D8" w:rsidRPr="005E0FE5" w:rsidRDefault="005370D8" w:rsidP="005370D8">
            <w:pPr>
              <w:spacing w:after="0" w:line="276" w:lineRule="auto"/>
              <w:jc w:val="left"/>
              <w:rPr>
                <w:rFonts w:cs="Arial"/>
                <w:sz w:val="16"/>
              </w:rPr>
            </w:pPr>
            <w:r w:rsidRPr="005E0FE5">
              <w:rPr>
                <w:rFonts w:cs="Arial"/>
                <w:sz w:val="16"/>
              </w:rPr>
              <w:t>Predavatelj</w:t>
            </w:r>
          </w:p>
        </w:tc>
        <w:tc>
          <w:tcPr>
            <w:tcW w:w="0" w:type="auto"/>
            <w:vAlign w:val="center"/>
          </w:tcPr>
          <w:p w:rsidR="005370D8" w:rsidRPr="005E0FE5" w:rsidRDefault="005370D8" w:rsidP="005370D8">
            <w:pPr>
              <w:spacing w:after="0" w:line="276" w:lineRule="auto"/>
              <w:jc w:val="center"/>
              <w:rPr>
                <w:rFonts w:cs="Arial"/>
                <w:sz w:val="16"/>
              </w:rPr>
            </w:pPr>
            <w:r w:rsidRPr="005E0FE5">
              <w:rPr>
                <w:rFonts w:cs="Arial"/>
                <w:sz w:val="16"/>
              </w:rPr>
              <w:t>384 ur/leto</w:t>
            </w:r>
          </w:p>
        </w:tc>
      </w:tr>
      <w:tr w:rsidR="005370D8" w:rsidRPr="005E0FE5" w:rsidTr="005370D8">
        <w:trPr>
          <w:cantSplit/>
          <w:trHeight w:hRule="exact" w:val="454"/>
        </w:trPr>
        <w:tc>
          <w:tcPr>
            <w:tcW w:w="0" w:type="auto"/>
            <w:shd w:val="clear" w:color="auto" w:fill="auto"/>
            <w:vAlign w:val="center"/>
          </w:tcPr>
          <w:p w:rsidR="005370D8" w:rsidRPr="005E0FE5" w:rsidRDefault="005370D8" w:rsidP="005370D8">
            <w:pPr>
              <w:spacing w:after="0" w:line="276" w:lineRule="auto"/>
              <w:jc w:val="left"/>
              <w:rPr>
                <w:rFonts w:cs="Arial"/>
                <w:sz w:val="16"/>
              </w:rPr>
            </w:pPr>
            <w:r w:rsidRPr="005E0FE5">
              <w:rPr>
                <w:rFonts w:cs="Arial"/>
                <w:sz w:val="16"/>
              </w:rPr>
              <w:t>Inštruktor</w:t>
            </w:r>
          </w:p>
        </w:tc>
        <w:tc>
          <w:tcPr>
            <w:tcW w:w="0" w:type="auto"/>
            <w:vAlign w:val="center"/>
          </w:tcPr>
          <w:p w:rsidR="005370D8" w:rsidRPr="005E0FE5" w:rsidRDefault="005370D8" w:rsidP="005370D8">
            <w:pPr>
              <w:spacing w:after="0" w:line="276" w:lineRule="auto"/>
              <w:jc w:val="center"/>
              <w:rPr>
                <w:rFonts w:cs="Arial"/>
                <w:sz w:val="16"/>
              </w:rPr>
            </w:pPr>
            <w:r w:rsidRPr="005E0FE5">
              <w:rPr>
                <w:rFonts w:cs="Arial"/>
                <w:sz w:val="16"/>
              </w:rPr>
              <w:t>480 ur/leto</w:t>
            </w:r>
          </w:p>
        </w:tc>
      </w:tr>
      <w:tr w:rsidR="005370D8" w:rsidRPr="005E0FE5" w:rsidTr="005370D8">
        <w:trPr>
          <w:cantSplit/>
          <w:trHeight w:hRule="exact" w:val="454"/>
        </w:trPr>
        <w:tc>
          <w:tcPr>
            <w:tcW w:w="0" w:type="auto"/>
            <w:shd w:val="clear" w:color="auto" w:fill="auto"/>
            <w:vAlign w:val="center"/>
          </w:tcPr>
          <w:p w:rsidR="005370D8" w:rsidRPr="005E0FE5" w:rsidRDefault="005370D8" w:rsidP="005370D8">
            <w:pPr>
              <w:spacing w:after="0" w:line="276" w:lineRule="auto"/>
              <w:jc w:val="left"/>
              <w:rPr>
                <w:rFonts w:cs="Arial"/>
                <w:sz w:val="16"/>
              </w:rPr>
            </w:pPr>
            <w:r w:rsidRPr="005E0FE5">
              <w:rPr>
                <w:rFonts w:cs="Arial"/>
                <w:sz w:val="16"/>
              </w:rPr>
              <w:t>Laborant VI</w:t>
            </w:r>
          </w:p>
        </w:tc>
        <w:tc>
          <w:tcPr>
            <w:tcW w:w="0" w:type="auto"/>
            <w:vAlign w:val="center"/>
          </w:tcPr>
          <w:p w:rsidR="005370D8" w:rsidRPr="005E0FE5" w:rsidRDefault="005370D8" w:rsidP="005370D8">
            <w:pPr>
              <w:spacing w:after="0" w:line="276" w:lineRule="auto"/>
              <w:jc w:val="center"/>
              <w:rPr>
                <w:rFonts w:cs="Arial"/>
                <w:sz w:val="16"/>
              </w:rPr>
            </w:pPr>
            <w:r w:rsidRPr="005E0FE5">
              <w:rPr>
                <w:rFonts w:cs="Arial"/>
                <w:sz w:val="16"/>
              </w:rPr>
              <w:t>630 ur/leto</w:t>
            </w:r>
          </w:p>
        </w:tc>
      </w:tr>
      <w:tr w:rsidR="005370D8" w:rsidRPr="005E0FE5" w:rsidTr="005370D8">
        <w:trPr>
          <w:cantSplit/>
          <w:trHeight w:hRule="exact" w:val="454"/>
        </w:trPr>
        <w:tc>
          <w:tcPr>
            <w:tcW w:w="0" w:type="auto"/>
            <w:shd w:val="clear" w:color="auto" w:fill="auto"/>
            <w:vAlign w:val="center"/>
          </w:tcPr>
          <w:p w:rsidR="005370D8" w:rsidRPr="005E0FE5" w:rsidRDefault="005370D8" w:rsidP="005370D8">
            <w:pPr>
              <w:spacing w:after="0" w:line="276" w:lineRule="auto"/>
              <w:jc w:val="left"/>
              <w:rPr>
                <w:rFonts w:cs="Arial"/>
                <w:sz w:val="16"/>
              </w:rPr>
            </w:pPr>
            <w:r w:rsidRPr="005E0FE5">
              <w:rPr>
                <w:rFonts w:cs="Arial"/>
                <w:sz w:val="16"/>
              </w:rPr>
              <w:t>Predavatelj - Vodja programskega področja</w:t>
            </w:r>
          </w:p>
        </w:tc>
        <w:tc>
          <w:tcPr>
            <w:tcW w:w="0" w:type="auto"/>
            <w:vAlign w:val="center"/>
          </w:tcPr>
          <w:p w:rsidR="005370D8" w:rsidRPr="005E0FE5" w:rsidRDefault="005370D8" w:rsidP="005370D8">
            <w:pPr>
              <w:spacing w:after="0" w:line="276" w:lineRule="auto"/>
              <w:jc w:val="center"/>
              <w:rPr>
                <w:rFonts w:cs="Arial"/>
                <w:sz w:val="16"/>
              </w:rPr>
            </w:pPr>
            <w:r w:rsidRPr="005E0FE5">
              <w:rPr>
                <w:rFonts w:cs="Arial"/>
                <w:sz w:val="16"/>
              </w:rPr>
              <w:t>120 študentov</w:t>
            </w:r>
          </w:p>
        </w:tc>
      </w:tr>
      <w:tr w:rsidR="005370D8" w:rsidRPr="005E0FE5" w:rsidTr="005370D8">
        <w:trPr>
          <w:cantSplit/>
          <w:trHeight w:hRule="exact" w:val="454"/>
        </w:trPr>
        <w:tc>
          <w:tcPr>
            <w:tcW w:w="0" w:type="auto"/>
            <w:shd w:val="clear" w:color="auto" w:fill="auto"/>
            <w:vAlign w:val="center"/>
          </w:tcPr>
          <w:p w:rsidR="005370D8" w:rsidRPr="005E0FE5" w:rsidRDefault="005370D8" w:rsidP="005370D8">
            <w:pPr>
              <w:spacing w:after="0" w:line="276" w:lineRule="auto"/>
              <w:jc w:val="left"/>
              <w:rPr>
                <w:rFonts w:cs="Arial"/>
                <w:sz w:val="16"/>
              </w:rPr>
            </w:pPr>
            <w:r w:rsidRPr="005E0FE5">
              <w:rPr>
                <w:rFonts w:cs="Arial"/>
                <w:sz w:val="16"/>
              </w:rPr>
              <w:t>Predavatelj – Organizator praktičnega izobraževanja</w:t>
            </w:r>
          </w:p>
        </w:tc>
        <w:tc>
          <w:tcPr>
            <w:tcW w:w="0" w:type="auto"/>
            <w:vAlign w:val="center"/>
          </w:tcPr>
          <w:p w:rsidR="005370D8" w:rsidRPr="005E0FE5" w:rsidRDefault="005370D8" w:rsidP="005370D8">
            <w:pPr>
              <w:spacing w:after="0" w:line="276" w:lineRule="auto"/>
              <w:jc w:val="center"/>
              <w:rPr>
                <w:rFonts w:cs="Arial"/>
                <w:sz w:val="16"/>
              </w:rPr>
            </w:pPr>
            <w:r w:rsidRPr="005E0FE5">
              <w:rPr>
                <w:rFonts w:cs="Arial"/>
                <w:sz w:val="16"/>
              </w:rPr>
              <w:t>150 študentov</w:t>
            </w:r>
          </w:p>
        </w:tc>
      </w:tr>
      <w:tr w:rsidR="005370D8" w:rsidRPr="005E0FE5" w:rsidTr="005370D8">
        <w:trPr>
          <w:cantSplit/>
          <w:trHeight w:hRule="exact" w:val="454"/>
        </w:trPr>
        <w:tc>
          <w:tcPr>
            <w:tcW w:w="0" w:type="auto"/>
            <w:shd w:val="clear" w:color="auto" w:fill="auto"/>
            <w:vAlign w:val="center"/>
          </w:tcPr>
          <w:p w:rsidR="005370D8" w:rsidRPr="005E0FE5" w:rsidRDefault="005370D8" w:rsidP="005370D8">
            <w:pPr>
              <w:spacing w:after="0" w:line="276" w:lineRule="auto"/>
              <w:jc w:val="left"/>
              <w:rPr>
                <w:rFonts w:cs="Arial"/>
                <w:sz w:val="16"/>
              </w:rPr>
            </w:pPr>
            <w:r w:rsidRPr="005E0FE5">
              <w:rPr>
                <w:rFonts w:cs="Arial"/>
                <w:sz w:val="16"/>
              </w:rPr>
              <w:t>Referent</w:t>
            </w:r>
          </w:p>
        </w:tc>
        <w:tc>
          <w:tcPr>
            <w:tcW w:w="0" w:type="auto"/>
            <w:vAlign w:val="center"/>
          </w:tcPr>
          <w:p w:rsidR="005370D8" w:rsidRPr="005E0FE5" w:rsidRDefault="005370D8" w:rsidP="005370D8">
            <w:pPr>
              <w:spacing w:after="0" w:line="276" w:lineRule="auto"/>
              <w:jc w:val="center"/>
              <w:rPr>
                <w:rFonts w:cs="Arial"/>
                <w:sz w:val="16"/>
              </w:rPr>
            </w:pPr>
            <w:r w:rsidRPr="005E0FE5">
              <w:rPr>
                <w:rFonts w:cs="Arial"/>
                <w:sz w:val="16"/>
              </w:rPr>
              <w:t>240 študentov</w:t>
            </w:r>
          </w:p>
        </w:tc>
      </w:tr>
      <w:tr w:rsidR="005370D8" w:rsidRPr="005E0FE5" w:rsidTr="005370D8">
        <w:trPr>
          <w:cantSplit/>
          <w:trHeight w:hRule="exact" w:val="454"/>
        </w:trPr>
        <w:tc>
          <w:tcPr>
            <w:tcW w:w="0" w:type="auto"/>
            <w:shd w:val="clear" w:color="auto" w:fill="auto"/>
            <w:vAlign w:val="center"/>
          </w:tcPr>
          <w:p w:rsidR="005370D8" w:rsidRPr="005E0FE5" w:rsidRDefault="005370D8" w:rsidP="005370D8">
            <w:pPr>
              <w:spacing w:after="0" w:line="276" w:lineRule="auto"/>
              <w:jc w:val="left"/>
              <w:rPr>
                <w:rFonts w:cs="Arial"/>
                <w:sz w:val="16"/>
              </w:rPr>
            </w:pPr>
            <w:r w:rsidRPr="005E0FE5">
              <w:rPr>
                <w:rFonts w:cs="Arial"/>
                <w:sz w:val="16"/>
              </w:rPr>
              <w:t>Knjižničar</w:t>
            </w:r>
          </w:p>
        </w:tc>
        <w:tc>
          <w:tcPr>
            <w:tcW w:w="0" w:type="auto"/>
            <w:vAlign w:val="center"/>
          </w:tcPr>
          <w:p w:rsidR="005370D8" w:rsidRPr="005E0FE5" w:rsidRDefault="005370D8" w:rsidP="005370D8">
            <w:pPr>
              <w:spacing w:after="0" w:line="276" w:lineRule="auto"/>
              <w:jc w:val="center"/>
              <w:rPr>
                <w:rFonts w:cs="Arial"/>
                <w:sz w:val="16"/>
              </w:rPr>
            </w:pPr>
            <w:r w:rsidRPr="005E0FE5">
              <w:rPr>
                <w:rFonts w:cs="Arial"/>
                <w:sz w:val="16"/>
              </w:rPr>
              <w:t>600 študentov</w:t>
            </w:r>
          </w:p>
        </w:tc>
      </w:tr>
      <w:tr w:rsidR="005370D8" w:rsidRPr="005E0FE5" w:rsidTr="005370D8">
        <w:trPr>
          <w:cantSplit/>
          <w:trHeight w:hRule="exact" w:val="454"/>
        </w:trPr>
        <w:tc>
          <w:tcPr>
            <w:tcW w:w="0" w:type="auto"/>
            <w:shd w:val="clear" w:color="auto" w:fill="auto"/>
            <w:vAlign w:val="center"/>
          </w:tcPr>
          <w:p w:rsidR="005370D8" w:rsidRPr="005E0FE5" w:rsidRDefault="005370D8" w:rsidP="005370D8">
            <w:pPr>
              <w:spacing w:after="0" w:line="276" w:lineRule="auto"/>
              <w:jc w:val="left"/>
              <w:rPr>
                <w:rFonts w:cs="Arial"/>
                <w:sz w:val="16"/>
              </w:rPr>
            </w:pPr>
            <w:r w:rsidRPr="005E0FE5">
              <w:rPr>
                <w:rFonts w:cs="Arial"/>
                <w:sz w:val="16"/>
              </w:rPr>
              <w:t>Vzdrževalec učne tehnologije</w:t>
            </w:r>
          </w:p>
        </w:tc>
        <w:tc>
          <w:tcPr>
            <w:tcW w:w="0" w:type="auto"/>
            <w:vAlign w:val="center"/>
          </w:tcPr>
          <w:p w:rsidR="005370D8" w:rsidRPr="005E0FE5" w:rsidRDefault="005370D8" w:rsidP="005370D8">
            <w:pPr>
              <w:spacing w:after="0" w:line="276" w:lineRule="auto"/>
              <w:jc w:val="center"/>
              <w:rPr>
                <w:rFonts w:cs="Arial"/>
                <w:sz w:val="16"/>
              </w:rPr>
            </w:pPr>
            <w:r w:rsidRPr="005E0FE5">
              <w:rPr>
                <w:rFonts w:cs="Arial"/>
                <w:sz w:val="16"/>
              </w:rPr>
              <w:t>600 študentov</w:t>
            </w:r>
          </w:p>
        </w:tc>
      </w:tr>
      <w:tr w:rsidR="005370D8" w:rsidRPr="005E0FE5" w:rsidTr="005370D8">
        <w:trPr>
          <w:cantSplit/>
          <w:trHeight w:hRule="exact" w:val="454"/>
        </w:trPr>
        <w:tc>
          <w:tcPr>
            <w:tcW w:w="0" w:type="auto"/>
            <w:shd w:val="clear" w:color="auto" w:fill="auto"/>
            <w:vAlign w:val="center"/>
          </w:tcPr>
          <w:p w:rsidR="005370D8" w:rsidRPr="005E0FE5" w:rsidRDefault="005370D8" w:rsidP="005370D8">
            <w:pPr>
              <w:spacing w:after="0" w:line="276" w:lineRule="auto"/>
              <w:jc w:val="left"/>
              <w:rPr>
                <w:rFonts w:cs="Arial"/>
                <w:sz w:val="16"/>
              </w:rPr>
            </w:pPr>
            <w:r w:rsidRPr="005E0FE5">
              <w:rPr>
                <w:rFonts w:cs="Arial"/>
                <w:sz w:val="16"/>
              </w:rPr>
              <w:t>Računovodja</w:t>
            </w:r>
          </w:p>
        </w:tc>
        <w:tc>
          <w:tcPr>
            <w:tcW w:w="0" w:type="auto"/>
            <w:vAlign w:val="center"/>
          </w:tcPr>
          <w:p w:rsidR="005370D8" w:rsidRPr="005E0FE5" w:rsidRDefault="005370D8" w:rsidP="005370D8">
            <w:pPr>
              <w:spacing w:after="0" w:line="276" w:lineRule="auto"/>
              <w:jc w:val="center"/>
              <w:rPr>
                <w:rFonts w:cs="Arial"/>
                <w:sz w:val="16"/>
              </w:rPr>
            </w:pPr>
            <w:r w:rsidRPr="005E0FE5">
              <w:rPr>
                <w:rFonts w:cs="Arial"/>
                <w:sz w:val="16"/>
              </w:rPr>
              <w:t>600 študentov</w:t>
            </w:r>
          </w:p>
        </w:tc>
      </w:tr>
      <w:tr w:rsidR="005370D8" w:rsidRPr="005E0FE5" w:rsidTr="005370D8">
        <w:trPr>
          <w:cantSplit/>
          <w:trHeight w:hRule="exact" w:val="454"/>
        </w:trPr>
        <w:tc>
          <w:tcPr>
            <w:tcW w:w="0" w:type="auto"/>
            <w:shd w:val="clear" w:color="auto" w:fill="auto"/>
            <w:vAlign w:val="center"/>
          </w:tcPr>
          <w:p w:rsidR="005370D8" w:rsidRPr="005E0FE5" w:rsidRDefault="005370D8" w:rsidP="005370D8">
            <w:pPr>
              <w:spacing w:after="0" w:line="276" w:lineRule="auto"/>
              <w:jc w:val="left"/>
              <w:rPr>
                <w:rFonts w:cs="Arial"/>
                <w:sz w:val="16"/>
              </w:rPr>
            </w:pPr>
            <w:r w:rsidRPr="005E0FE5">
              <w:rPr>
                <w:rFonts w:cs="Arial"/>
                <w:sz w:val="16"/>
              </w:rPr>
              <w:t>Tajništvo</w:t>
            </w:r>
          </w:p>
        </w:tc>
        <w:tc>
          <w:tcPr>
            <w:tcW w:w="0" w:type="auto"/>
            <w:vAlign w:val="center"/>
          </w:tcPr>
          <w:p w:rsidR="005370D8" w:rsidRPr="005E0FE5" w:rsidRDefault="005370D8" w:rsidP="005370D8">
            <w:pPr>
              <w:spacing w:after="0" w:line="276" w:lineRule="auto"/>
              <w:jc w:val="center"/>
              <w:rPr>
                <w:rFonts w:cs="Arial"/>
                <w:sz w:val="16"/>
              </w:rPr>
            </w:pPr>
            <w:r w:rsidRPr="005E0FE5">
              <w:rPr>
                <w:rFonts w:cs="Arial"/>
                <w:sz w:val="16"/>
              </w:rPr>
              <w:t>600 študentov</w:t>
            </w:r>
          </w:p>
        </w:tc>
      </w:tr>
      <w:tr w:rsidR="005370D8" w:rsidRPr="005E0FE5" w:rsidTr="005370D8">
        <w:trPr>
          <w:cantSplit/>
          <w:trHeight w:hRule="exact" w:val="454"/>
        </w:trPr>
        <w:tc>
          <w:tcPr>
            <w:tcW w:w="0" w:type="auto"/>
            <w:shd w:val="clear" w:color="auto" w:fill="auto"/>
            <w:vAlign w:val="center"/>
          </w:tcPr>
          <w:p w:rsidR="005370D8" w:rsidRPr="005E0FE5" w:rsidRDefault="005370D8" w:rsidP="005370D8">
            <w:pPr>
              <w:spacing w:after="0" w:line="276" w:lineRule="auto"/>
              <w:jc w:val="left"/>
              <w:rPr>
                <w:rFonts w:cs="Arial"/>
                <w:sz w:val="16"/>
              </w:rPr>
            </w:pPr>
            <w:r w:rsidRPr="005E0FE5">
              <w:rPr>
                <w:rFonts w:cs="Arial"/>
                <w:sz w:val="16"/>
              </w:rPr>
              <w:t>Hišnik</w:t>
            </w:r>
          </w:p>
        </w:tc>
        <w:tc>
          <w:tcPr>
            <w:tcW w:w="0" w:type="auto"/>
            <w:vAlign w:val="center"/>
          </w:tcPr>
          <w:p w:rsidR="005370D8" w:rsidRPr="005E0FE5" w:rsidRDefault="005370D8" w:rsidP="005370D8">
            <w:pPr>
              <w:spacing w:after="0" w:line="276" w:lineRule="auto"/>
              <w:jc w:val="center"/>
              <w:rPr>
                <w:rFonts w:cs="Arial"/>
                <w:sz w:val="16"/>
              </w:rPr>
            </w:pPr>
            <w:r w:rsidRPr="005E0FE5">
              <w:rPr>
                <w:rFonts w:cs="Arial"/>
                <w:sz w:val="16"/>
              </w:rPr>
              <w:t>600 študentov</w:t>
            </w:r>
          </w:p>
        </w:tc>
      </w:tr>
      <w:tr w:rsidR="005370D8" w:rsidRPr="005E0FE5" w:rsidTr="005370D8">
        <w:trPr>
          <w:cantSplit/>
          <w:trHeight w:hRule="exact" w:val="454"/>
        </w:trPr>
        <w:tc>
          <w:tcPr>
            <w:tcW w:w="0" w:type="auto"/>
            <w:shd w:val="clear" w:color="auto" w:fill="auto"/>
            <w:vAlign w:val="center"/>
          </w:tcPr>
          <w:p w:rsidR="005370D8" w:rsidRPr="005E0FE5" w:rsidRDefault="005370D8" w:rsidP="005370D8">
            <w:pPr>
              <w:spacing w:after="0" w:line="276" w:lineRule="auto"/>
              <w:jc w:val="left"/>
              <w:rPr>
                <w:rFonts w:cs="Arial"/>
                <w:sz w:val="16"/>
              </w:rPr>
            </w:pPr>
            <w:r w:rsidRPr="005E0FE5">
              <w:rPr>
                <w:rFonts w:cs="Arial"/>
                <w:sz w:val="16"/>
              </w:rPr>
              <w:t>Čiščenje</w:t>
            </w:r>
          </w:p>
        </w:tc>
        <w:tc>
          <w:tcPr>
            <w:tcW w:w="0" w:type="auto"/>
            <w:vAlign w:val="center"/>
          </w:tcPr>
          <w:p w:rsidR="005370D8" w:rsidRPr="005E0FE5" w:rsidRDefault="005370D8" w:rsidP="005370D8">
            <w:pPr>
              <w:spacing w:after="0" w:line="276" w:lineRule="auto"/>
              <w:jc w:val="center"/>
              <w:rPr>
                <w:rFonts w:cs="Arial"/>
                <w:sz w:val="16"/>
              </w:rPr>
            </w:pPr>
            <w:r w:rsidRPr="005E0FE5">
              <w:rPr>
                <w:rFonts w:cs="Arial"/>
                <w:sz w:val="16"/>
              </w:rPr>
              <w:t>180 študentov</w:t>
            </w:r>
          </w:p>
        </w:tc>
      </w:tr>
      <w:tr w:rsidR="005370D8" w:rsidRPr="005E0FE5" w:rsidTr="005370D8">
        <w:trPr>
          <w:cantSplit/>
          <w:trHeight w:hRule="exact" w:val="454"/>
        </w:trPr>
        <w:tc>
          <w:tcPr>
            <w:tcW w:w="0" w:type="auto"/>
            <w:shd w:val="clear" w:color="auto" w:fill="auto"/>
            <w:vAlign w:val="center"/>
          </w:tcPr>
          <w:p w:rsidR="005370D8" w:rsidRPr="005E0FE5" w:rsidRDefault="005370D8" w:rsidP="005370D8">
            <w:pPr>
              <w:spacing w:after="0" w:line="276" w:lineRule="auto"/>
              <w:jc w:val="left"/>
              <w:rPr>
                <w:rFonts w:cs="Arial"/>
                <w:sz w:val="16"/>
              </w:rPr>
            </w:pPr>
            <w:r w:rsidRPr="005E0FE5">
              <w:rPr>
                <w:rFonts w:cs="Arial"/>
                <w:sz w:val="16"/>
              </w:rPr>
              <w:t>Predavanja</w:t>
            </w:r>
          </w:p>
        </w:tc>
        <w:tc>
          <w:tcPr>
            <w:tcW w:w="0" w:type="auto"/>
            <w:vAlign w:val="center"/>
          </w:tcPr>
          <w:p w:rsidR="005370D8" w:rsidRPr="005E0FE5" w:rsidRDefault="005370D8" w:rsidP="005370D8">
            <w:pPr>
              <w:spacing w:after="0" w:line="276" w:lineRule="auto"/>
              <w:jc w:val="center"/>
              <w:rPr>
                <w:rFonts w:cs="Arial"/>
                <w:sz w:val="16"/>
              </w:rPr>
            </w:pPr>
            <w:r w:rsidRPr="005E0FE5">
              <w:rPr>
                <w:rFonts w:cs="Arial"/>
                <w:sz w:val="16"/>
              </w:rPr>
              <w:t>90 študentov</w:t>
            </w:r>
          </w:p>
        </w:tc>
      </w:tr>
      <w:tr w:rsidR="005370D8" w:rsidRPr="005E0FE5" w:rsidTr="005370D8">
        <w:trPr>
          <w:cantSplit/>
          <w:trHeight w:hRule="exact" w:val="454"/>
        </w:trPr>
        <w:tc>
          <w:tcPr>
            <w:tcW w:w="0" w:type="auto"/>
            <w:shd w:val="clear" w:color="auto" w:fill="auto"/>
            <w:vAlign w:val="center"/>
          </w:tcPr>
          <w:p w:rsidR="005370D8" w:rsidRPr="005E0FE5" w:rsidRDefault="005370D8" w:rsidP="005370D8">
            <w:pPr>
              <w:spacing w:after="0" w:line="276" w:lineRule="auto"/>
              <w:jc w:val="left"/>
              <w:rPr>
                <w:rFonts w:cs="Arial"/>
                <w:sz w:val="16"/>
              </w:rPr>
            </w:pPr>
            <w:r w:rsidRPr="005E0FE5">
              <w:rPr>
                <w:rFonts w:cs="Arial"/>
                <w:sz w:val="16"/>
              </w:rPr>
              <w:t>Seminarske vaje</w:t>
            </w:r>
          </w:p>
        </w:tc>
        <w:tc>
          <w:tcPr>
            <w:tcW w:w="0" w:type="auto"/>
            <w:vAlign w:val="center"/>
          </w:tcPr>
          <w:p w:rsidR="005370D8" w:rsidRPr="005E0FE5" w:rsidRDefault="005370D8" w:rsidP="005370D8">
            <w:pPr>
              <w:spacing w:after="0" w:line="276" w:lineRule="auto"/>
              <w:jc w:val="center"/>
              <w:rPr>
                <w:rFonts w:cs="Arial"/>
                <w:sz w:val="16"/>
              </w:rPr>
            </w:pPr>
            <w:r w:rsidRPr="005E0FE5">
              <w:rPr>
                <w:rFonts w:cs="Arial"/>
                <w:sz w:val="16"/>
              </w:rPr>
              <w:t>30 študentov</w:t>
            </w:r>
          </w:p>
        </w:tc>
      </w:tr>
      <w:tr w:rsidR="005370D8" w:rsidRPr="005E0FE5" w:rsidTr="005370D8">
        <w:trPr>
          <w:cantSplit/>
          <w:trHeight w:hRule="exact" w:val="454"/>
        </w:trPr>
        <w:tc>
          <w:tcPr>
            <w:tcW w:w="0" w:type="auto"/>
            <w:shd w:val="clear" w:color="auto" w:fill="auto"/>
            <w:vAlign w:val="center"/>
          </w:tcPr>
          <w:p w:rsidR="005370D8" w:rsidRPr="005E0FE5" w:rsidRDefault="005370D8" w:rsidP="005370D8">
            <w:pPr>
              <w:spacing w:after="0" w:line="276" w:lineRule="auto"/>
              <w:jc w:val="left"/>
              <w:rPr>
                <w:rFonts w:cs="Arial"/>
                <w:sz w:val="16"/>
              </w:rPr>
            </w:pPr>
            <w:r w:rsidRPr="005E0FE5">
              <w:rPr>
                <w:rFonts w:cs="Arial"/>
                <w:sz w:val="16"/>
              </w:rPr>
              <w:t>Laboratorijske vaje</w:t>
            </w:r>
          </w:p>
        </w:tc>
        <w:tc>
          <w:tcPr>
            <w:tcW w:w="0" w:type="auto"/>
            <w:vAlign w:val="center"/>
          </w:tcPr>
          <w:p w:rsidR="005370D8" w:rsidRPr="005E0FE5" w:rsidRDefault="005370D8" w:rsidP="005370D8">
            <w:pPr>
              <w:spacing w:after="0" w:line="276" w:lineRule="auto"/>
              <w:jc w:val="center"/>
              <w:rPr>
                <w:rFonts w:cs="Arial"/>
                <w:sz w:val="16"/>
              </w:rPr>
            </w:pPr>
            <w:r w:rsidRPr="005E0FE5">
              <w:rPr>
                <w:rFonts w:cs="Arial"/>
                <w:sz w:val="16"/>
              </w:rPr>
              <w:t>15 študentov</w:t>
            </w:r>
          </w:p>
        </w:tc>
      </w:tr>
      <w:tr w:rsidR="005370D8" w:rsidRPr="005E0FE5" w:rsidTr="005370D8">
        <w:trPr>
          <w:cantSplit/>
          <w:trHeight w:hRule="exact" w:val="454"/>
        </w:trPr>
        <w:tc>
          <w:tcPr>
            <w:tcW w:w="0" w:type="auto"/>
            <w:shd w:val="clear" w:color="auto" w:fill="auto"/>
            <w:vAlign w:val="center"/>
          </w:tcPr>
          <w:p w:rsidR="005370D8" w:rsidRPr="005E0FE5" w:rsidRDefault="005370D8" w:rsidP="005370D8">
            <w:pPr>
              <w:spacing w:after="0" w:line="276" w:lineRule="auto"/>
              <w:jc w:val="left"/>
              <w:rPr>
                <w:rFonts w:cs="Arial"/>
                <w:sz w:val="16"/>
              </w:rPr>
            </w:pPr>
            <w:r w:rsidRPr="005E0FE5">
              <w:rPr>
                <w:rFonts w:cs="Arial"/>
                <w:sz w:val="16"/>
              </w:rPr>
              <w:t>Obvezen izbirni/Prosto izbirni predmet</w:t>
            </w:r>
          </w:p>
        </w:tc>
        <w:tc>
          <w:tcPr>
            <w:tcW w:w="0" w:type="auto"/>
            <w:vAlign w:val="center"/>
          </w:tcPr>
          <w:p w:rsidR="005370D8" w:rsidRPr="005E0FE5" w:rsidRDefault="005370D8" w:rsidP="005370D8">
            <w:pPr>
              <w:spacing w:after="0" w:line="276" w:lineRule="auto"/>
              <w:jc w:val="center"/>
              <w:rPr>
                <w:rFonts w:cs="Arial"/>
                <w:sz w:val="16"/>
              </w:rPr>
            </w:pPr>
            <w:r w:rsidRPr="005E0FE5">
              <w:rPr>
                <w:rFonts w:cs="Arial"/>
                <w:sz w:val="16"/>
              </w:rPr>
              <w:t>30 študentov</w:t>
            </w:r>
          </w:p>
        </w:tc>
      </w:tr>
    </w:tbl>
    <w:p w:rsidR="005370D8" w:rsidRPr="005E0FE5" w:rsidRDefault="005370D8" w:rsidP="005370D8">
      <w:pPr>
        <w:spacing w:after="0" w:line="276" w:lineRule="auto"/>
        <w:rPr>
          <w:rFonts w:cs="Arial"/>
          <w:sz w:val="16"/>
        </w:rPr>
      </w:pPr>
    </w:p>
    <w:p w:rsidR="005370D8" w:rsidRPr="005E0FE5" w:rsidRDefault="005370D8" w:rsidP="005370D8">
      <w:pPr>
        <w:pStyle w:val="Naslov2"/>
        <w:spacing w:line="276" w:lineRule="auto"/>
      </w:pPr>
      <w:bookmarkStart w:id="96" w:name="_Toc45635282"/>
      <w:r w:rsidRPr="005E0FE5">
        <w:lastRenderedPageBreak/>
        <w:t>10.8 Drugi strokovni sodelavci</w:t>
      </w:r>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4"/>
        <w:gridCol w:w="2008"/>
        <w:gridCol w:w="1512"/>
      </w:tblGrid>
      <w:tr w:rsidR="005370D8" w:rsidRPr="005E0FE5" w:rsidTr="008128D4">
        <w:trPr>
          <w:cantSplit/>
          <w:trHeight w:hRule="exact" w:val="454"/>
        </w:trPr>
        <w:tc>
          <w:tcPr>
            <w:tcW w:w="0" w:type="auto"/>
            <w:shd w:val="clear" w:color="auto" w:fill="E1F0F0"/>
            <w:vAlign w:val="center"/>
          </w:tcPr>
          <w:p w:rsidR="005370D8" w:rsidRPr="005E0FE5" w:rsidRDefault="005370D8" w:rsidP="005370D8">
            <w:pPr>
              <w:spacing w:after="0" w:line="276" w:lineRule="auto"/>
              <w:jc w:val="center"/>
              <w:rPr>
                <w:rFonts w:cs="Arial"/>
              </w:rPr>
            </w:pPr>
            <w:r w:rsidRPr="005E0FE5">
              <w:rPr>
                <w:rFonts w:cs="Arial"/>
                <w:b/>
                <w:sz w:val="16"/>
              </w:rPr>
              <w:t>Priimek in ime</w:t>
            </w:r>
          </w:p>
        </w:tc>
        <w:tc>
          <w:tcPr>
            <w:tcW w:w="0" w:type="auto"/>
            <w:shd w:val="clear" w:color="auto" w:fill="E1F0F0"/>
            <w:vAlign w:val="center"/>
          </w:tcPr>
          <w:p w:rsidR="005370D8" w:rsidRPr="005E0FE5" w:rsidRDefault="005370D8" w:rsidP="005370D8">
            <w:pPr>
              <w:spacing w:after="0" w:line="276" w:lineRule="auto"/>
              <w:jc w:val="center"/>
              <w:rPr>
                <w:rFonts w:cs="Arial"/>
                <w:b/>
                <w:sz w:val="16"/>
              </w:rPr>
            </w:pPr>
            <w:r w:rsidRPr="005E0FE5">
              <w:rPr>
                <w:rFonts w:cs="Arial"/>
                <w:b/>
                <w:sz w:val="16"/>
              </w:rPr>
              <w:t>Delovno mesto</w:t>
            </w:r>
          </w:p>
        </w:tc>
        <w:tc>
          <w:tcPr>
            <w:tcW w:w="1512" w:type="dxa"/>
            <w:shd w:val="clear" w:color="auto" w:fill="E1F0F0"/>
            <w:vAlign w:val="center"/>
          </w:tcPr>
          <w:p w:rsidR="005370D8" w:rsidRPr="005E0FE5" w:rsidRDefault="005370D8" w:rsidP="005370D8">
            <w:pPr>
              <w:spacing w:after="0" w:line="276" w:lineRule="auto"/>
              <w:jc w:val="center"/>
              <w:rPr>
                <w:rFonts w:cs="Arial"/>
                <w:b/>
                <w:sz w:val="16"/>
              </w:rPr>
            </w:pPr>
            <w:r w:rsidRPr="005E0FE5">
              <w:rPr>
                <w:rFonts w:cs="Arial"/>
                <w:b/>
                <w:sz w:val="16"/>
              </w:rPr>
              <w:t>Opombe</w:t>
            </w:r>
          </w:p>
        </w:tc>
      </w:tr>
      <w:tr w:rsidR="005370D8" w:rsidRPr="005E0FE5" w:rsidTr="005370D8">
        <w:trPr>
          <w:cantSplit/>
          <w:trHeight w:hRule="exact" w:val="454"/>
        </w:trPr>
        <w:tc>
          <w:tcPr>
            <w:tcW w:w="0" w:type="auto"/>
            <w:shd w:val="clear" w:color="auto" w:fill="auto"/>
            <w:vAlign w:val="center"/>
          </w:tcPr>
          <w:p w:rsidR="005370D8" w:rsidRPr="005E0FE5" w:rsidRDefault="00AB0431" w:rsidP="005370D8">
            <w:pPr>
              <w:spacing w:after="0" w:line="276" w:lineRule="auto"/>
              <w:jc w:val="center"/>
              <w:rPr>
                <w:rFonts w:cs="Arial"/>
                <w:sz w:val="16"/>
              </w:rPr>
            </w:pPr>
            <w:r>
              <w:rPr>
                <w:rFonts w:cs="Arial"/>
                <w:sz w:val="16"/>
              </w:rPr>
              <w:t>Marina SMODE NOVAK</w:t>
            </w:r>
          </w:p>
        </w:tc>
        <w:tc>
          <w:tcPr>
            <w:tcW w:w="0" w:type="auto"/>
            <w:vAlign w:val="center"/>
          </w:tcPr>
          <w:p w:rsidR="005370D8" w:rsidRPr="005E0FE5" w:rsidRDefault="00AB0431" w:rsidP="005370D8">
            <w:pPr>
              <w:spacing w:after="0" w:line="276" w:lineRule="auto"/>
              <w:jc w:val="center"/>
              <w:rPr>
                <w:rFonts w:cs="Arial"/>
                <w:sz w:val="16"/>
              </w:rPr>
            </w:pPr>
            <w:r>
              <w:rPr>
                <w:rFonts w:cs="Arial"/>
                <w:sz w:val="16"/>
              </w:rPr>
              <w:t>Poslovna sekretarka</w:t>
            </w:r>
          </w:p>
        </w:tc>
        <w:tc>
          <w:tcPr>
            <w:tcW w:w="1512" w:type="dxa"/>
            <w:vAlign w:val="center"/>
          </w:tcPr>
          <w:p w:rsidR="005370D8" w:rsidRPr="005E0FE5" w:rsidRDefault="005370D8" w:rsidP="005370D8">
            <w:pPr>
              <w:spacing w:after="0" w:line="276" w:lineRule="auto"/>
              <w:jc w:val="center"/>
              <w:rPr>
                <w:rFonts w:cs="Arial"/>
                <w:sz w:val="16"/>
              </w:rPr>
            </w:pPr>
          </w:p>
        </w:tc>
      </w:tr>
      <w:tr w:rsidR="005370D8" w:rsidRPr="005E0FE5" w:rsidTr="005370D8">
        <w:trPr>
          <w:cantSplit/>
          <w:trHeight w:hRule="exact" w:val="454"/>
        </w:trPr>
        <w:tc>
          <w:tcPr>
            <w:tcW w:w="0" w:type="auto"/>
            <w:shd w:val="clear" w:color="auto" w:fill="auto"/>
            <w:vAlign w:val="center"/>
          </w:tcPr>
          <w:p w:rsidR="005370D8" w:rsidRPr="005E0FE5" w:rsidRDefault="00AB0431" w:rsidP="005370D8">
            <w:pPr>
              <w:spacing w:after="0" w:line="276" w:lineRule="auto"/>
              <w:jc w:val="center"/>
              <w:rPr>
                <w:rFonts w:cs="Arial"/>
                <w:sz w:val="16"/>
              </w:rPr>
            </w:pPr>
            <w:r>
              <w:rPr>
                <w:rFonts w:cs="Arial"/>
                <w:sz w:val="16"/>
              </w:rPr>
              <w:t>Jelka ONUK</w:t>
            </w:r>
          </w:p>
        </w:tc>
        <w:tc>
          <w:tcPr>
            <w:tcW w:w="0" w:type="auto"/>
            <w:vAlign w:val="center"/>
          </w:tcPr>
          <w:p w:rsidR="005370D8" w:rsidRPr="005E0FE5" w:rsidRDefault="00AB0431" w:rsidP="005370D8">
            <w:pPr>
              <w:spacing w:after="0"/>
              <w:jc w:val="center"/>
            </w:pPr>
            <w:r>
              <w:rPr>
                <w:rFonts w:cs="Arial"/>
                <w:sz w:val="16"/>
              </w:rPr>
              <w:t>Dodatna strokovna pomoč</w:t>
            </w:r>
          </w:p>
        </w:tc>
        <w:tc>
          <w:tcPr>
            <w:tcW w:w="1512" w:type="dxa"/>
            <w:vAlign w:val="center"/>
          </w:tcPr>
          <w:p w:rsidR="005370D8" w:rsidRPr="005E0FE5" w:rsidRDefault="005370D8" w:rsidP="005370D8">
            <w:pPr>
              <w:spacing w:after="0" w:line="276" w:lineRule="auto"/>
              <w:jc w:val="center"/>
              <w:rPr>
                <w:rFonts w:cs="Arial"/>
                <w:sz w:val="16"/>
              </w:rPr>
            </w:pPr>
          </w:p>
        </w:tc>
      </w:tr>
      <w:tr w:rsidR="005370D8" w:rsidRPr="005E0FE5" w:rsidTr="005370D8">
        <w:trPr>
          <w:cantSplit/>
          <w:trHeight w:hRule="exact" w:val="454"/>
        </w:trPr>
        <w:tc>
          <w:tcPr>
            <w:tcW w:w="0" w:type="auto"/>
            <w:shd w:val="clear" w:color="auto" w:fill="auto"/>
            <w:vAlign w:val="center"/>
          </w:tcPr>
          <w:p w:rsidR="005370D8" w:rsidRPr="005E0FE5" w:rsidRDefault="00AB0431" w:rsidP="005370D8">
            <w:pPr>
              <w:spacing w:after="0" w:line="276" w:lineRule="auto"/>
              <w:jc w:val="center"/>
              <w:rPr>
                <w:rFonts w:cs="Arial"/>
                <w:sz w:val="16"/>
              </w:rPr>
            </w:pPr>
            <w:r>
              <w:rPr>
                <w:rFonts w:cs="Arial"/>
                <w:sz w:val="16"/>
              </w:rPr>
              <w:t>Mateja VERDINEK ŽIGON</w:t>
            </w:r>
          </w:p>
        </w:tc>
        <w:tc>
          <w:tcPr>
            <w:tcW w:w="0" w:type="auto"/>
            <w:vAlign w:val="center"/>
          </w:tcPr>
          <w:p w:rsidR="005370D8" w:rsidRPr="005E0FE5" w:rsidRDefault="00AB0431" w:rsidP="005370D8">
            <w:pPr>
              <w:spacing w:after="0"/>
              <w:jc w:val="center"/>
            </w:pPr>
            <w:r>
              <w:rPr>
                <w:rFonts w:cs="Arial"/>
                <w:sz w:val="16"/>
              </w:rPr>
              <w:t>Svetovalna delavka</w:t>
            </w:r>
          </w:p>
        </w:tc>
        <w:tc>
          <w:tcPr>
            <w:tcW w:w="1512" w:type="dxa"/>
            <w:vAlign w:val="center"/>
          </w:tcPr>
          <w:p w:rsidR="005370D8" w:rsidRPr="005E0FE5" w:rsidRDefault="005370D8" w:rsidP="005370D8">
            <w:pPr>
              <w:spacing w:after="0" w:line="276" w:lineRule="auto"/>
              <w:jc w:val="center"/>
              <w:rPr>
                <w:rFonts w:cs="Arial"/>
                <w:sz w:val="16"/>
              </w:rPr>
            </w:pPr>
          </w:p>
        </w:tc>
      </w:tr>
    </w:tbl>
    <w:p w:rsidR="005370D8" w:rsidRDefault="005370D8" w:rsidP="00DD3CBF">
      <w:pPr>
        <w:pStyle w:val="Golobesedilo"/>
        <w:spacing w:after="0" w:line="276" w:lineRule="auto"/>
        <w:rPr>
          <w:rFonts w:ascii="Arial" w:hAnsi="Arial" w:cs="Arial"/>
          <w:b/>
          <w:sz w:val="24"/>
          <w:u w:val="single"/>
          <w:lang w:val="sl-SI"/>
        </w:rPr>
      </w:pPr>
    </w:p>
    <w:p w:rsidR="00DD3CBF" w:rsidRPr="005E0FE5" w:rsidRDefault="00DD3CBF" w:rsidP="00DD3CBF">
      <w:pPr>
        <w:pStyle w:val="Golobesedilo"/>
        <w:spacing w:after="0" w:line="276" w:lineRule="auto"/>
        <w:rPr>
          <w:rFonts w:ascii="Arial" w:hAnsi="Arial" w:cs="Arial"/>
          <w:b/>
          <w:sz w:val="24"/>
          <w:u w:val="single"/>
          <w:lang w:val="sl-SI"/>
        </w:rPr>
      </w:pPr>
    </w:p>
    <w:p w:rsidR="005370D8" w:rsidRPr="005E0FE5" w:rsidRDefault="005370D8" w:rsidP="005370D8">
      <w:pPr>
        <w:pStyle w:val="Naslov2"/>
        <w:spacing w:line="276" w:lineRule="auto"/>
      </w:pPr>
      <w:bookmarkStart w:id="97" w:name="_Toc45635283"/>
      <w:r w:rsidRPr="005E0FE5">
        <w:t>10.9 Ekvivalent polne zaposlitve</w:t>
      </w:r>
      <w:bookmarkEnd w:id="97"/>
    </w:p>
    <w:p w:rsidR="005370D8" w:rsidRPr="005E0FE5" w:rsidRDefault="005370D8" w:rsidP="005370D8">
      <w:pPr>
        <w:spacing w:line="276" w:lineRule="auto"/>
        <w:rPr>
          <w:rFonts w:cs="Arial"/>
        </w:rPr>
      </w:pPr>
      <w:r w:rsidRPr="005E0FE5">
        <w:rPr>
          <w:rFonts w:cs="Arial"/>
        </w:rPr>
        <w:t xml:space="preserve">Ekvivalent polne zaposlitve (EPZ) na </w:t>
      </w:r>
      <w:r w:rsidR="008663C6">
        <w:rPr>
          <w:rFonts w:cs="Arial"/>
        </w:rPr>
        <w:t>V</w:t>
      </w:r>
      <w:r w:rsidRPr="005E0FE5">
        <w:rPr>
          <w:rFonts w:cs="Arial"/>
        </w:rPr>
        <w:t>išji strokovni šoli je 13,</w:t>
      </w:r>
      <w:r>
        <w:rPr>
          <w:rFonts w:cs="Arial"/>
        </w:rPr>
        <w:t>41</w:t>
      </w:r>
      <w:r w:rsidRPr="005E0FE5">
        <w:rPr>
          <w:rFonts w:cs="Arial"/>
        </w:rPr>
        <w:t>. Od tega je 3,76 EPZ v skupnih službah in 9,</w:t>
      </w:r>
      <w:r>
        <w:rPr>
          <w:rFonts w:cs="Arial"/>
        </w:rPr>
        <w:t>65</w:t>
      </w:r>
      <w:r w:rsidRPr="005E0FE5">
        <w:rPr>
          <w:rFonts w:cs="Arial"/>
        </w:rPr>
        <w:t xml:space="preserve"> EPZ strokovnih sodelavcev višje šole. 4,48 EPZ so zaposleni, ki svojo obvezo dopolnjujejo znotraj zavoda. 1,52 EPZ so zaposleni, ki svojo obvezo dopolnjujejo iz drugih zavodov in 4,</w:t>
      </w:r>
      <w:r>
        <w:rPr>
          <w:rFonts w:cs="Arial"/>
        </w:rPr>
        <w:t>28</w:t>
      </w:r>
      <w:r w:rsidRPr="005E0FE5">
        <w:rPr>
          <w:rFonts w:cs="Arial"/>
        </w:rPr>
        <w:t xml:space="preserve"> EPZ so zaposleni, ki svojo obvezo opravljajo pogodbeno.</w:t>
      </w:r>
    </w:p>
    <w:p w:rsidR="005370D8" w:rsidRPr="005E0FE5" w:rsidRDefault="005370D8" w:rsidP="005370D8">
      <w:pPr>
        <w:pStyle w:val="Naslov2"/>
        <w:spacing w:line="276" w:lineRule="auto"/>
      </w:pPr>
      <w:bookmarkStart w:id="98" w:name="_Toc45635284"/>
      <w:r w:rsidRPr="005E0FE5">
        <w:t>10.10 Veljavnost imenovanj predavateljev</w:t>
      </w:r>
      <w:bookmarkEnd w:id="98"/>
    </w:p>
    <w:tbl>
      <w:tblPr>
        <w:tblStyle w:val="Tabelamrea"/>
        <w:tblW w:w="5000" w:type="pct"/>
        <w:tblLook w:val="01E0" w:firstRow="1" w:lastRow="1" w:firstColumn="1" w:lastColumn="1" w:noHBand="0" w:noVBand="0"/>
      </w:tblPr>
      <w:tblGrid>
        <w:gridCol w:w="6091"/>
        <w:gridCol w:w="2970"/>
      </w:tblGrid>
      <w:tr w:rsidR="005370D8" w:rsidRPr="005E0FE5" w:rsidTr="00757531">
        <w:tc>
          <w:tcPr>
            <w:tcW w:w="3361" w:type="pct"/>
            <w:shd w:val="clear" w:color="auto" w:fill="E1F0F0"/>
            <w:tcMar>
              <w:top w:w="0" w:type="dxa"/>
              <w:left w:w="57" w:type="dxa"/>
              <w:bottom w:w="0" w:type="dxa"/>
              <w:right w:w="57" w:type="dxa"/>
            </w:tcMar>
            <w:vAlign w:val="center"/>
            <w:hideMark/>
          </w:tcPr>
          <w:p w:rsidR="005370D8" w:rsidRPr="00757531" w:rsidRDefault="005370D8" w:rsidP="005370D8">
            <w:pPr>
              <w:spacing w:after="0" w:line="276" w:lineRule="auto"/>
              <w:jc w:val="left"/>
              <w:rPr>
                <w:rFonts w:cs="Arial"/>
                <w:b/>
                <w:sz w:val="22"/>
                <w:szCs w:val="22"/>
                <w:lang w:val="sl-SI"/>
              </w:rPr>
            </w:pPr>
            <w:r w:rsidRPr="00757531">
              <w:rPr>
                <w:rFonts w:cs="Arial"/>
                <w:b/>
                <w:sz w:val="22"/>
                <w:szCs w:val="22"/>
                <w:lang w:val="sl-SI"/>
              </w:rPr>
              <w:t>Predavatelj, predmet</w:t>
            </w:r>
          </w:p>
        </w:tc>
        <w:tc>
          <w:tcPr>
            <w:tcW w:w="1639" w:type="pct"/>
            <w:shd w:val="clear" w:color="auto" w:fill="E1F0F0"/>
            <w:tcMar>
              <w:top w:w="0" w:type="dxa"/>
              <w:left w:w="57" w:type="dxa"/>
              <w:bottom w:w="0" w:type="dxa"/>
              <w:right w:w="57" w:type="dxa"/>
            </w:tcMar>
            <w:vAlign w:val="center"/>
          </w:tcPr>
          <w:p w:rsidR="005370D8" w:rsidRPr="00757531" w:rsidRDefault="005370D8" w:rsidP="005370D8">
            <w:pPr>
              <w:spacing w:after="0" w:line="276" w:lineRule="auto"/>
              <w:jc w:val="center"/>
              <w:rPr>
                <w:rFonts w:cs="Arial"/>
                <w:b/>
                <w:sz w:val="22"/>
                <w:szCs w:val="22"/>
                <w:lang w:val="sl-SI"/>
              </w:rPr>
            </w:pPr>
            <w:r w:rsidRPr="00757531">
              <w:rPr>
                <w:rFonts w:cs="Arial"/>
                <w:b/>
                <w:sz w:val="22"/>
                <w:szCs w:val="22"/>
                <w:lang w:val="sl-SI"/>
              </w:rPr>
              <w:t>Veljavnost imenovanja</w:t>
            </w:r>
          </w:p>
        </w:tc>
      </w:tr>
      <w:tr w:rsidR="005370D8" w:rsidRPr="005E0FE5" w:rsidTr="00757531">
        <w:tc>
          <w:tcPr>
            <w:tcW w:w="3361" w:type="pct"/>
            <w:tcMar>
              <w:top w:w="0" w:type="dxa"/>
              <w:left w:w="57" w:type="dxa"/>
              <w:bottom w:w="0" w:type="dxa"/>
              <w:right w:w="57" w:type="dxa"/>
            </w:tcMar>
            <w:vAlign w:val="center"/>
            <w:hideMark/>
          </w:tcPr>
          <w:p w:rsidR="005370D8" w:rsidRPr="005E0FE5" w:rsidRDefault="00A74D21" w:rsidP="00A74D21">
            <w:pPr>
              <w:tabs>
                <w:tab w:val="left" w:pos="540"/>
              </w:tabs>
              <w:spacing w:before="20" w:after="40"/>
              <w:rPr>
                <w:rFonts w:cs="Arial"/>
                <w:sz w:val="20"/>
              </w:rPr>
            </w:pPr>
            <w:r>
              <w:rPr>
                <w:rFonts w:cs="Arial"/>
                <w:b/>
                <w:noProof/>
                <w:sz w:val="22"/>
                <w:szCs w:val="22"/>
              </w:rPr>
              <w:t>doc. dr. Vinko Močilnik</w:t>
            </w:r>
          </w:p>
        </w:tc>
        <w:tc>
          <w:tcPr>
            <w:tcW w:w="1639" w:type="pct"/>
            <w:tcMar>
              <w:top w:w="0" w:type="dxa"/>
              <w:left w:w="57" w:type="dxa"/>
              <w:bottom w:w="0" w:type="dxa"/>
              <w:right w:w="57" w:type="dxa"/>
            </w:tcMar>
            <w:vAlign w:val="center"/>
          </w:tcPr>
          <w:p w:rsidR="005370D8" w:rsidRPr="005E0FE5" w:rsidRDefault="005370D8" w:rsidP="005370D8">
            <w:pPr>
              <w:tabs>
                <w:tab w:val="left" w:pos="540"/>
              </w:tabs>
              <w:spacing w:before="20" w:after="40"/>
              <w:jc w:val="center"/>
              <w:rPr>
                <w:rFonts w:cs="Arial"/>
                <w:sz w:val="20"/>
              </w:rPr>
            </w:pPr>
          </w:p>
        </w:tc>
      </w:tr>
      <w:tr w:rsidR="005370D8" w:rsidRPr="005E0FE5" w:rsidTr="00757531">
        <w:tc>
          <w:tcPr>
            <w:tcW w:w="3361" w:type="pct"/>
            <w:tcMar>
              <w:top w:w="0" w:type="dxa"/>
              <w:left w:w="57" w:type="dxa"/>
              <w:bottom w:w="0" w:type="dxa"/>
              <w:right w:w="57" w:type="dxa"/>
            </w:tcMar>
            <w:vAlign w:val="center"/>
            <w:hideMark/>
          </w:tcPr>
          <w:p w:rsidR="005370D8" w:rsidRPr="005E0FE5" w:rsidRDefault="005370D8" w:rsidP="00A74D21">
            <w:pPr>
              <w:tabs>
                <w:tab w:val="left" w:pos="540"/>
              </w:tabs>
              <w:spacing w:before="20" w:after="40"/>
              <w:rPr>
                <w:rFonts w:cs="Arial"/>
                <w:sz w:val="20"/>
              </w:rPr>
            </w:pPr>
            <w:r w:rsidRPr="005E0FE5">
              <w:rPr>
                <w:rFonts w:cs="Arial"/>
                <w:b/>
                <w:sz w:val="20"/>
              </w:rPr>
              <w:t xml:space="preserve">     </w:t>
            </w:r>
            <w:r w:rsidR="00EE6F51">
              <w:rPr>
                <w:rFonts w:cs="Arial"/>
                <w:noProof/>
                <w:sz w:val="20"/>
              </w:rPr>
              <w:t xml:space="preserve">S </w:t>
            </w:r>
            <w:r w:rsidRPr="005E0FE5">
              <w:rPr>
                <w:rFonts w:cs="Arial"/>
                <w:noProof/>
                <w:sz w:val="20"/>
              </w:rPr>
              <w:t>-</w:t>
            </w:r>
            <w:r w:rsidR="00EE6F51">
              <w:rPr>
                <w:rFonts w:cs="Arial"/>
                <w:noProof/>
                <w:sz w:val="20"/>
              </w:rPr>
              <w:t xml:space="preserve"> </w:t>
            </w:r>
            <w:r w:rsidR="00A74D21">
              <w:rPr>
                <w:rFonts w:cs="Arial"/>
                <w:noProof/>
                <w:sz w:val="20"/>
              </w:rPr>
              <w:t>Strojni elementi</w:t>
            </w:r>
          </w:p>
        </w:tc>
        <w:tc>
          <w:tcPr>
            <w:tcW w:w="1639" w:type="pct"/>
            <w:tcMar>
              <w:top w:w="0" w:type="dxa"/>
              <w:left w:w="57" w:type="dxa"/>
              <w:bottom w:w="0" w:type="dxa"/>
              <w:right w:w="57" w:type="dxa"/>
            </w:tcMar>
            <w:vAlign w:val="center"/>
            <w:hideMark/>
          </w:tcPr>
          <w:p w:rsidR="005370D8" w:rsidRPr="005E0FE5" w:rsidRDefault="005370D8" w:rsidP="00EE6F51">
            <w:pPr>
              <w:tabs>
                <w:tab w:val="left" w:pos="540"/>
              </w:tabs>
              <w:spacing w:before="20" w:after="40"/>
              <w:jc w:val="center"/>
              <w:rPr>
                <w:rFonts w:cs="Arial"/>
                <w:sz w:val="20"/>
              </w:rPr>
            </w:pPr>
            <w:r w:rsidRPr="005E0FE5">
              <w:rPr>
                <w:rFonts w:cs="Arial"/>
                <w:noProof/>
                <w:sz w:val="20"/>
              </w:rPr>
              <w:t>8.</w:t>
            </w:r>
            <w:r w:rsidR="00EE6F51">
              <w:rPr>
                <w:rFonts w:cs="Arial"/>
                <w:noProof/>
                <w:sz w:val="20"/>
              </w:rPr>
              <w:t>10</w:t>
            </w:r>
            <w:r w:rsidRPr="005E0FE5">
              <w:rPr>
                <w:rFonts w:cs="Arial"/>
                <w:noProof/>
                <w:sz w:val="20"/>
              </w:rPr>
              <w:t>.201</w:t>
            </w:r>
            <w:r w:rsidR="00EE6F51">
              <w:rPr>
                <w:rFonts w:cs="Arial"/>
                <w:noProof/>
                <w:sz w:val="20"/>
              </w:rPr>
              <w:t>5</w:t>
            </w:r>
            <w:r w:rsidRPr="005E0FE5">
              <w:rPr>
                <w:rFonts w:cs="Arial"/>
                <w:sz w:val="20"/>
              </w:rPr>
              <w:t xml:space="preserve"> </w:t>
            </w:r>
            <w:r w:rsidRPr="005E0FE5">
              <w:rPr>
                <w:rFonts w:cs="Arial"/>
                <w:noProof/>
                <w:sz w:val="20"/>
              </w:rPr>
              <w:t>-</w:t>
            </w:r>
            <w:r w:rsidRPr="005E0FE5">
              <w:rPr>
                <w:rFonts w:cs="Arial"/>
                <w:sz w:val="20"/>
              </w:rPr>
              <w:t xml:space="preserve"> </w:t>
            </w:r>
            <w:r w:rsidR="00EE6F51">
              <w:rPr>
                <w:rFonts w:cs="Arial"/>
                <w:noProof/>
                <w:sz w:val="20"/>
              </w:rPr>
              <w:t>6</w:t>
            </w:r>
            <w:r w:rsidRPr="005E0FE5">
              <w:rPr>
                <w:rFonts w:cs="Arial"/>
                <w:noProof/>
                <w:sz w:val="20"/>
              </w:rPr>
              <w:t>.</w:t>
            </w:r>
            <w:r w:rsidR="00EE6F51">
              <w:rPr>
                <w:rFonts w:cs="Arial"/>
                <w:noProof/>
                <w:sz w:val="20"/>
              </w:rPr>
              <w:t>10</w:t>
            </w:r>
            <w:r w:rsidRPr="005E0FE5">
              <w:rPr>
                <w:rFonts w:cs="Arial"/>
                <w:noProof/>
                <w:sz w:val="20"/>
              </w:rPr>
              <w:t>.202</w:t>
            </w:r>
            <w:r w:rsidR="00EE6F51">
              <w:rPr>
                <w:rFonts w:cs="Arial"/>
                <w:noProof/>
                <w:sz w:val="20"/>
              </w:rPr>
              <w:t>0</w:t>
            </w:r>
          </w:p>
        </w:tc>
      </w:tr>
      <w:tr w:rsidR="005370D8" w:rsidRPr="005E0FE5" w:rsidTr="00757531">
        <w:tc>
          <w:tcPr>
            <w:tcW w:w="3361" w:type="pct"/>
            <w:tcMar>
              <w:top w:w="0" w:type="dxa"/>
              <w:left w:w="57" w:type="dxa"/>
              <w:bottom w:w="0" w:type="dxa"/>
              <w:right w:w="57" w:type="dxa"/>
            </w:tcMar>
            <w:vAlign w:val="center"/>
            <w:hideMark/>
          </w:tcPr>
          <w:p w:rsidR="005370D8" w:rsidRPr="005E0FE5" w:rsidRDefault="005370D8" w:rsidP="00EE6F51">
            <w:pPr>
              <w:tabs>
                <w:tab w:val="left" w:pos="540"/>
              </w:tabs>
              <w:spacing w:before="20" w:after="40"/>
              <w:rPr>
                <w:rFonts w:cs="Arial"/>
                <w:sz w:val="20"/>
              </w:rPr>
            </w:pPr>
            <w:r w:rsidRPr="005E0FE5">
              <w:rPr>
                <w:rFonts w:cs="Arial"/>
                <w:b/>
                <w:sz w:val="20"/>
              </w:rPr>
              <w:t xml:space="preserve">     </w:t>
            </w:r>
            <w:r w:rsidR="00A74D21">
              <w:rPr>
                <w:rFonts w:cs="Arial"/>
                <w:noProof/>
                <w:sz w:val="20"/>
              </w:rPr>
              <w:t>S</w:t>
            </w:r>
            <w:r w:rsidR="00EE6F51">
              <w:rPr>
                <w:rFonts w:cs="Arial"/>
                <w:noProof/>
                <w:sz w:val="20"/>
              </w:rPr>
              <w:t xml:space="preserve"> </w:t>
            </w:r>
            <w:r w:rsidRPr="005E0FE5">
              <w:rPr>
                <w:rFonts w:cs="Arial"/>
                <w:noProof/>
                <w:sz w:val="20"/>
              </w:rPr>
              <w:t>-</w:t>
            </w:r>
            <w:r w:rsidR="00EE6F51">
              <w:rPr>
                <w:rFonts w:cs="Arial"/>
                <w:noProof/>
                <w:sz w:val="20"/>
              </w:rPr>
              <w:t xml:space="preserve"> Mehanika 1</w:t>
            </w:r>
          </w:p>
        </w:tc>
        <w:tc>
          <w:tcPr>
            <w:tcW w:w="1639" w:type="pct"/>
            <w:tcMar>
              <w:top w:w="0" w:type="dxa"/>
              <w:left w:w="57" w:type="dxa"/>
              <w:bottom w:w="0" w:type="dxa"/>
              <w:right w:w="57" w:type="dxa"/>
            </w:tcMar>
            <w:vAlign w:val="center"/>
            <w:hideMark/>
          </w:tcPr>
          <w:p w:rsidR="005370D8" w:rsidRPr="005E0FE5" w:rsidRDefault="00EE6F51" w:rsidP="005370D8">
            <w:pPr>
              <w:tabs>
                <w:tab w:val="left" w:pos="540"/>
              </w:tabs>
              <w:spacing w:before="20" w:after="40"/>
              <w:jc w:val="center"/>
              <w:rPr>
                <w:rFonts w:cs="Arial"/>
                <w:sz w:val="20"/>
              </w:rPr>
            </w:pPr>
            <w:r w:rsidRPr="005E0FE5">
              <w:rPr>
                <w:rFonts w:cs="Arial"/>
                <w:noProof/>
                <w:sz w:val="20"/>
              </w:rPr>
              <w:t>8.</w:t>
            </w:r>
            <w:r>
              <w:rPr>
                <w:rFonts w:cs="Arial"/>
                <w:noProof/>
                <w:sz w:val="20"/>
              </w:rPr>
              <w:t>10</w:t>
            </w:r>
            <w:r w:rsidRPr="005E0FE5">
              <w:rPr>
                <w:rFonts w:cs="Arial"/>
                <w:noProof/>
                <w:sz w:val="20"/>
              </w:rPr>
              <w:t>.201</w:t>
            </w:r>
            <w:r>
              <w:rPr>
                <w:rFonts w:cs="Arial"/>
                <w:noProof/>
                <w:sz w:val="20"/>
              </w:rPr>
              <w:t>5</w:t>
            </w:r>
            <w:r w:rsidRPr="005E0FE5">
              <w:rPr>
                <w:rFonts w:cs="Arial"/>
                <w:sz w:val="20"/>
              </w:rPr>
              <w:t xml:space="preserve"> </w:t>
            </w:r>
            <w:r w:rsidRPr="005E0FE5">
              <w:rPr>
                <w:rFonts w:cs="Arial"/>
                <w:noProof/>
                <w:sz w:val="20"/>
              </w:rPr>
              <w:t>-</w:t>
            </w:r>
            <w:r w:rsidRPr="005E0FE5">
              <w:rPr>
                <w:rFonts w:cs="Arial"/>
                <w:sz w:val="20"/>
              </w:rPr>
              <w:t xml:space="preserve"> </w:t>
            </w:r>
            <w:r>
              <w:rPr>
                <w:rFonts w:cs="Arial"/>
                <w:noProof/>
                <w:sz w:val="20"/>
              </w:rPr>
              <w:t>6</w:t>
            </w:r>
            <w:r w:rsidRPr="005E0FE5">
              <w:rPr>
                <w:rFonts w:cs="Arial"/>
                <w:noProof/>
                <w:sz w:val="20"/>
              </w:rPr>
              <w:t>.</w:t>
            </w:r>
            <w:r>
              <w:rPr>
                <w:rFonts w:cs="Arial"/>
                <w:noProof/>
                <w:sz w:val="20"/>
              </w:rPr>
              <w:t>10</w:t>
            </w:r>
            <w:r w:rsidRPr="005E0FE5">
              <w:rPr>
                <w:rFonts w:cs="Arial"/>
                <w:noProof/>
                <w:sz w:val="20"/>
              </w:rPr>
              <w:t>.202</w:t>
            </w:r>
            <w:r>
              <w:rPr>
                <w:rFonts w:cs="Arial"/>
                <w:noProof/>
                <w:sz w:val="20"/>
              </w:rPr>
              <w:t>0</w:t>
            </w:r>
          </w:p>
        </w:tc>
      </w:tr>
      <w:tr w:rsidR="005370D8" w:rsidRPr="005E0FE5" w:rsidTr="00757531">
        <w:tc>
          <w:tcPr>
            <w:tcW w:w="3361" w:type="pct"/>
            <w:tcMar>
              <w:top w:w="0" w:type="dxa"/>
              <w:left w:w="57" w:type="dxa"/>
              <w:bottom w:w="0" w:type="dxa"/>
              <w:right w:w="57" w:type="dxa"/>
            </w:tcMar>
            <w:vAlign w:val="center"/>
            <w:hideMark/>
          </w:tcPr>
          <w:p w:rsidR="005370D8" w:rsidRPr="005E0FE5" w:rsidRDefault="005370D8" w:rsidP="00EE6F51">
            <w:pPr>
              <w:tabs>
                <w:tab w:val="left" w:pos="540"/>
              </w:tabs>
              <w:spacing w:before="20" w:after="40"/>
              <w:rPr>
                <w:rFonts w:cs="Arial"/>
                <w:sz w:val="20"/>
              </w:rPr>
            </w:pPr>
            <w:r w:rsidRPr="005E0FE5">
              <w:rPr>
                <w:rFonts w:cs="Arial"/>
                <w:b/>
                <w:sz w:val="20"/>
              </w:rPr>
              <w:t xml:space="preserve">     </w:t>
            </w:r>
            <w:r w:rsidR="00EE6F51">
              <w:rPr>
                <w:rFonts w:cs="Arial"/>
                <w:noProof/>
                <w:sz w:val="20"/>
              </w:rPr>
              <w:t xml:space="preserve">S </w:t>
            </w:r>
            <w:r w:rsidRPr="005E0FE5">
              <w:rPr>
                <w:rFonts w:cs="Arial"/>
                <w:noProof/>
                <w:sz w:val="20"/>
              </w:rPr>
              <w:t>-</w:t>
            </w:r>
            <w:r w:rsidR="00EE6F51">
              <w:rPr>
                <w:rFonts w:cs="Arial"/>
                <w:noProof/>
                <w:sz w:val="20"/>
              </w:rPr>
              <w:t xml:space="preserve"> Mehanika 2</w:t>
            </w:r>
          </w:p>
        </w:tc>
        <w:tc>
          <w:tcPr>
            <w:tcW w:w="1639" w:type="pct"/>
            <w:tcMar>
              <w:top w:w="0" w:type="dxa"/>
              <w:left w:w="57" w:type="dxa"/>
              <w:bottom w:w="0" w:type="dxa"/>
              <w:right w:w="57" w:type="dxa"/>
            </w:tcMar>
            <w:vAlign w:val="center"/>
            <w:hideMark/>
          </w:tcPr>
          <w:p w:rsidR="005370D8" w:rsidRPr="005E0FE5" w:rsidRDefault="00EE6F51" w:rsidP="005370D8">
            <w:pPr>
              <w:tabs>
                <w:tab w:val="left" w:pos="540"/>
              </w:tabs>
              <w:spacing w:before="20" w:after="40"/>
              <w:jc w:val="center"/>
              <w:rPr>
                <w:rFonts w:cs="Arial"/>
                <w:sz w:val="20"/>
              </w:rPr>
            </w:pPr>
            <w:r w:rsidRPr="005E0FE5">
              <w:rPr>
                <w:rFonts w:cs="Arial"/>
                <w:noProof/>
                <w:sz w:val="20"/>
              </w:rPr>
              <w:t>8.</w:t>
            </w:r>
            <w:r>
              <w:rPr>
                <w:rFonts w:cs="Arial"/>
                <w:noProof/>
                <w:sz w:val="20"/>
              </w:rPr>
              <w:t>10</w:t>
            </w:r>
            <w:r w:rsidRPr="005E0FE5">
              <w:rPr>
                <w:rFonts w:cs="Arial"/>
                <w:noProof/>
                <w:sz w:val="20"/>
              </w:rPr>
              <w:t>.201</w:t>
            </w:r>
            <w:r>
              <w:rPr>
                <w:rFonts w:cs="Arial"/>
                <w:noProof/>
                <w:sz w:val="20"/>
              </w:rPr>
              <w:t>5</w:t>
            </w:r>
            <w:r w:rsidRPr="005E0FE5">
              <w:rPr>
                <w:rFonts w:cs="Arial"/>
                <w:sz w:val="20"/>
              </w:rPr>
              <w:t xml:space="preserve"> </w:t>
            </w:r>
            <w:r w:rsidRPr="005E0FE5">
              <w:rPr>
                <w:rFonts w:cs="Arial"/>
                <w:noProof/>
                <w:sz w:val="20"/>
              </w:rPr>
              <w:t>-</w:t>
            </w:r>
            <w:r w:rsidRPr="005E0FE5">
              <w:rPr>
                <w:rFonts w:cs="Arial"/>
                <w:sz w:val="20"/>
              </w:rPr>
              <w:t xml:space="preserve"> </w:t>
            </w:r>
            <w:r>
              <w:rPr>
                <w:rFonts w:cs="Arial"/>
                <w:noProof/>
                <w:sz w:val="20"/>
              </w:rPr>
              <w:t>6</w:t>
            </w:r>
            <w:r w:rsidRPr="005E0FE5">
              <w:rPr>
                <w:rFonts w:cs="Arial"/>
                <w:noProof/>
                <w:sz w:val="20"/>
              </w:rPr>
              <w:t>.</w:t>
            </w:r>
            <w:r>
              <w:rPr>
                <w:rFonts w:cs="Arial"/>
                <w:noProof/>
                <w:sz w:val="20"/>
              </w:rPr>
              <w:t>10</w:t>
            </w:r>
            <w:r w:rsidRPr="005E0FE5">
              <w:rPr>
                <w:rFonts w:cs="Arial"/>
                <w:noProof/>
                <w:sz w:val="20"/>
              </w:rPr>
              <w:t>.202</w:t>
            </w:r>
            <w:r>
              <w:rPr>
                <w:rFonts w:cs="Arial"/>
                <w:noProof/>
                <w:sz w:val="20"/>
              </w:rPr>
              <w:t>0</w:t>
            </w:r>
          </w:p>
        </w:tc>
      </w:tr>
      <w:tr w:rsidR="005370D8" w:rsidRPr="005E0FE5" w:rsidTr="00757531">
        <w:tc>
          <w:tcPr>
            <w:tcW w:w="3361" w:type="pct"/>
            <w:tcMar>
              <w:top w:w="0" w:type="dxa"/>
              <w:left w:w="57" w:type="dxa"/>
              <w:bottom w:w="0" w:type="dxa"/>
              <w:right w:w="57" w:type="dxa"/>
            </w:tcMar>
            <w:vAlign w:val="center"/>
            <w:hideMark/>
          </w:tcPr>
          <w:p w:rsidR="005370D8" w:rsidRPr="005E0FE5" w:rsidRDefault="005370D8" w:rsidP="00EE6F51">
            <w:pPr>
              <w:tabs>
                <w:tab w:val="left" w:pos="540"/>
              </w:tabs>
              <w:spacing w:before="20" w:after="40"/>
              <w:rPr>
                <w:rFonts w:cs="Arial"/>
                <w:sz w:val="20"/>
              </w:rPr>
            </w:pPr>
            <w:r w:rsidRPr="005E0FE5">
              <w:rPr>
                <w:rFonts w:cs="Arial"/>
                <w:b/>
                <w:sz w:val="20"/>
              </w:rPr>
              <w:t xml:space="preserve">     </w:t>
            </w:r>
            <w:r w:rsidR="00EE6F51">
              <w:rPr>
                <w:rFonts w:cs="Arial"/>
                <w:noProof/>
                <w:sz w:val="20"/>
              </w:rPr>
              <w:t xml:space="preserve">S </w:t>
            </w:r>
            <w:r w:rsidRPr="005E0FE5">
              <w:rPr>
                <w:rFonts w:cs="Arial"/>
                <w:noProof/>
                <w:sz w:val="20"/>
              </w:rPr>
              <w:t>-</w:t>
            </w:r>
            <w:r w:rsidR="00EE6F51">
              <w:rPr>
                <w:rFonts w:cs="Arial"/>
                <w:noProof/>
                <w:sz w:val="20"/>
              </w:rPr>
              <w:t xml:space="preserve"> Tehnologija</w:t>
            </w:r>
          </w:p>
        </w:tc>
        <w:tc>
          <w:tcPr>
            <w:tcW w:w="1639" w:type="pct"/>
            <w:tcMar>
              <w:top w:w="0" w:type="dxa"/>
              <w:left w:w="57" w:type="dxa"/>
              <w:bottom w:w="0" w:type="dxa"/>
              <w:right w:w="57" w:type="dxa"/>
            </w:tcMar>
            <w:vAlign w:val="center"/>
            <w:hideMark/>
          </w:tcPr>
          <w:p w:rsidR="005370D8" w:rsidRPr="005E0FE5" w:rsidRDefault="00EE6F51" w:rsidP="005370D8">
            <w:pPr>
              <w:tabs>
                <w:tab w:val="left" w:pos="540"/>
              </w:tabs>
              <w:spacing w:before="20" w:after="40"/>
              <w:jc w:val="center"/>
              <w:rPr>
                <w:rFonts w:cs="Arial"/>
                <w:sz w:val="20"/>
              </w:rPr>
            </w:pPr>
            <w:r w:rsidRPr="005E0FE5">
              <w:rPr>
                <w:rFonts w:cs="Arial"/>
                <w:noProof/>
                <w:sz w:val="20"/>
              </w:rPr>
              <w:t>8.</w:t>
            </w:r>
            <w:r>
              <w:rPr>
                <w:rFonts w:cs="Arial"/>
                <w:noProof/>
                <w:sz w:val="20"/>
              </w:rPr>
              <w:t>10</w:t>
            </w:r>
            <w:r w:rsidRPr="005E0FE5">
              <w:rPr>
                <w:rFonts w:cs="Arial"/>
                <w:noProof/>
                <w:sz w:val="20"/>
              </w:rPr>
              <w:t>.201</w:t>
            </w:r>
            <w:r>
              <w:rPr>
                <w:rFonts w:cs="Arial"/>
                <w:noProof/>
                <w:sz w:val="20"/>
              </w:rPr>
              <w:t>5</w:t>
            </w:r>
            <w:r w:rsidRPr="005E0FE5">
              <w:rPr>
                <w:rFonts w:cs="Arial"/>
                <w:sz w:val="20"/>
              </w:rPr>
              <w:t xml:space="preserve"> </w:t>
            </w:r>
            <w:r w:rsidRPr="005E0FE5">
              <w:rPr>
                <w:rFonts w:cs="Arial"/>
                <w:noProof/>
                <w:sz w:val="20"/>
              </w:rPr>
              <w:t>-</w:t>
            </w:r>
            <w:r w:rsidRPr="005E0FE5">
              <w:rPr>
                <w:rFonts w:cs="Arial"/>
                <w:sz w:val="20"/>
              </w:rPr>
              <w:t xml:space="preserve"> </w:t>
            </w:r>
            <w:r>
              <w:rPr>
                <w:rFonts w:cs="Arial"/>
                <w:noProof/>
                <w:sz w:val="20"/>
              </w:rPr>
              <w:t>6</w:t>
            </w:r>
            <w:r w:rsidRPr="005E0FE5">
              <w:rPr>
                <w:rFonts w:cs="Arial"/>
                <w:noProof/>
                <w:sz w:val="20"/>
              </w:rPr>
              <w:t>.</w:t>
            </w:r>
            <w:r>
              <w:rPr>
                <w:rFonts w:cs="Arial"/>
                <w:noProof/>
                <w:sz w:val="20"/>
              </w:rPr>
              <w:t>10</w:t>
            </w:r>
            <w:r w:rsidRPr="005E0FE5">
              <w:rPr>
                <w:rFonts w:cs="Arial"/>
                <w:noProof/>
                <w:sz w:val="20"/>
              </w:rPr>
              <w:t>.202</w:t>
            </w:r>
            <w:r>
              <w:rPr>
                <w:rFonts w:cs="Arial"/>
                <w:noProof/>
                <w:sz w:val="20"/>
              </w:rPr>
              <w:t>0</w:t>
            </w:r>
          </w:p>
        </w:tc>
      </w:tr>
      <w:tr w:rsidR="00EE6F51" w:rsidRPr="005E0FE5" w:rsidTr="00757531">
        <w:tc>
          <w:tcPr>
            <w:tcW w:w="3361" w:type="pct"/>
            <w:tcMar>
              <w:top w:w="0" w:type="dxa"/>
              <w:left w:w="57" w:type="dxa"/>
              <w:bottom w:w="0" w:type="dxa"/>
              <w:right w:w="57" w:type="dxa"/>
            </w:tcMar>
            <w:vAlign w:val="center"/>
          </w:tcPr>
          <w:p w:rsidR="00EE6F51" w:rsidRPr="005E0FE5" w:rsidRDefault="00EE6F51" w:rsidP="00EE6F51">
            <w:pPr>
              <w:tabs>
                <w:tab w:val="left" w:pos="540"/>
              </w:tabs>
              <w:spacing w:before="20" w:after="40"/>
              <w:rPr>
                <w:rFonts w:cs="Arial"/>
                <w:sz w:val="20"/>
              </w:rPr>
            </w:pPr>
            <w:r w:rsidRPr="005E0FE5">
              <w:rPr>
                <w:rFonts w:cs="Arial"/>
                <w:b/>
                <w:sz w:val="20"/>
              </w:rPr>
              <w:t xml:space="preserve">     </w:t>
            </w:r>
            <w:r>
              <w:rPr>
                <w:rFonts w:cs="Arial"/>
                <w:noProof/>
                <w:sz w:val="20"/>
              </w:rPr>
              <w:t>M – Tehnološki procesi</w:t>
            </w:r>
          </w:p>
        </w:tc>
        <w:tc>
          <w:tcPr>
            <w:tcW w:w="1639" w:type="pct"/>
            <w:tcMar>
              <w:top w:w="0" w:type="dxa"/>
              <w:left w:w="57" w:type="dxa"/>
              <w:bottom w:w="0" w:type="dxa"/>
              <w:right w:w="57" w:type="dxa"/>
            </w:tcMar>
            <w:vAlign w:val="center"/>
          </w:tcPr>
          <w:p w:rsidR="00EE6F51" w:rsidRPr="005E0FE5" w:rsidRDefault="00EE6F51" w:rsidP="00EE6F51">
            <w:pPr>
              <w:tabs>
                <w:tab w:val="left" w:pos="540"/>
              </w:tabs>
              <w:spacing w:before="20" w:after="40"/>
              <w:jc w:val="center"/>
              <w:rPr>
                <w:rFonts w:cs="Arial"/>
                <w:sz w:val="20"/>
              </w:rPr>
            </w:pPr>
            <w:r w:rsidRPr="005E0FE5">
              <w:rPr>
                <w:rFonts w:cs="Arial"/>
                <w:noProof/>
                <w:sz w:val="20"/>
              </w:rPr>
              <w:t>8.</w:t>
            </w:r>
            <w:r>
              <w:rPr>
                <w:rFonts w:cs="Arial"/>
                <w:noProof/>
                <w:sz w:val="20"/>
              </w:rPr>
              <w:t>10</w:t>
            </w:r>
            <w:r w:rsidRPr="005E0FE5">
              <w:rPr>
                <w:rFonts w:cs="Arial"/>
                <w:noProof/>
                <w:sz w:val="20"/>
              </w:rPr>
              <w:t>.201</w:t>
            </w:r>
            <w:r>
              <w:rPr>
                <w:rFonts w:cs="Arial"/>
                <w:noProof/>
                <w:sz w:val="20"/>
              </w:rPr>
              <w:t>5</w:t>
            </w:r>
            <w:r w:rsidRPr="005E0FE5">
              <w:rPr>
                <w:rFonts w:cs="Arial"/>
                <w:sz w:val="20"/>
              </w:rPr>
              <w:t xml:space="preserve"> </w:t>
            </w:r>
            <w:r w:rsidRPr="005E0FE5">
              <w:rPr>
                <w:rFonts w:cs="Arial"/>
                <w:noProof/>
                <w:sz w:val="20"/>
              </w:rPr>
              <w:t>-</w:t>
            </w:r>
            <w:r w:rsidRPr="005E0FE5">
              <w:rPr>
                <w:rFonts w:cs="Arial"/>
                <w:sz w:val="20"/>
              </w:rPr>
              <w:t xml:space="preserve"> </w:t>
            </w:r>
            <w:r>
              <w:rPr>
                <w:rFonts w:cs="Arial"/>
                <w:noProof/>
                <w:sz w:val="20"/>
              </w:rPr>
              <w:t>6</w:t>
            </w:r>
            <w:r w:rsidRPr="005E0FE5">
              <w:rPr>
                <w:rFonts w:cs="Arial"/>
                <w:noProof/>
                <w:sz w:val="20"/>
              </w:rPr>
              <w:t>.</w:t>
            </w:r>
            <w:r>
              <w:rPr>
                <w:rFonts w:cs="Arial"/>
                <w:noProof/>
                <w:sz w:val="20"/>
              </w:rPr>
              <w:t>10</w:t>
            </w:r>
            <w:r w:rsidRPr="005E0FE5">
              <w:rPr>
                <w:rFonts w:cs="Arial"/>
                <w:noProof/>
                <w:sz w:val="20"/>
              </w:rPr>
              <w:t>.202</w:t>
            </w:r>
            <w:r>
              <w:rPr>
                <w:rFonts w:cs="Arial"/>
                <w:noProof/>
                <w:sz w:val="20"/>
              </w:rPr>
              <w:t>0</w:t>
            </w:r>
          </w:p>
        </w:tc>
      </w:tr>
      <w:tr w:rsidR="005370D8" w:rsidRPr="005E0FE5" w:rsidTr="00757531">
        <w:tc>
          <w:tcPr>
            <w:tcW w:w="3361" w:type="pct"/>
            <w:tcMar>
              <w:top w:w="0" w:type="dxa"/>
              <w:left w:w="57" w:type="dxa"/>
              <w:bottom w:w="0" w:type="dxa"/>
              <w:right w:w="57" w:type="dxa"/>
            </w:tcMar>
            <w:vAlign w:val="center"/>
            <w:hideMark/>
          </w:tcPr>
          <w:p w:rsidR="005370D8" w:rsidRPr="005E0FE5" w:rsidRDefault="005370D8" w:rsidP="00EE6F51">
            <w:pPr>
              <w:tabs>
                <w:tab w:val="left" w:pos="540"/>
              </w:tabs>
              <w:spacing w:before="20" w:after="40"/>
              <w:rPr>
                <w:rFonts w:cs="Arial"/>
                <w:sz w:val="20"/>
              </w:rPr>
            </w:pPr>
            <w:r w:rsidRPr="005E0FE5">
              <w:rPr>
                <w:rFonts w:cs="Arial"/>
                <w:b/>
                <w:noProof/>
                <w:sz w:val="22"/>
                <w:szCs w:val="22"/>
              </w:rPr>
              <w:t>Be</w:t>
            </w:r>
            <w:r w:rsidR="00EE6F51">
              <w:rPr>
                <w:rFonts w:cs="Arial"/>
                <w:b/>
                <w:noProof/>
                <w:sz w:val="22"/>
                <w:szCs w:val="22"/>
              </w:rPr>
              <w:t>rta Grešovnik</w:t>
            </w:r>
            <w:r w:rsidRPr="005E0FE5">
              <w:rPr>
                <w:rFonts w:cs="Arial"/>
                <w:b/>
                <w:sz w:val="20"/>
              </w:rPr>
              <w:t xml:space="preserve">     </w:t>
            </w:r>
          </w:p>
        </w:tc>
        <w:tc>
          <w:tcPr>
            <w:tcW w:w="1639" w:type="pct"/>
            <w:tcMar>
              <w:top w:w="0" w:type="dxa"/>
              <w:left w:w="57" w:type="dxa"/>
              <w:bottom w:w="0" w:type="dxa"/>
              <w:right w:w="57" w:type="dxa"/>
            </w:tcMar>
            <w:vAlign w:val="center"/>
          </w:tcPr>
          <w:p w:rsidR="005370D8" w:rsidRPr="005E0FE5" w:rsidRDefault="005370D8" w:rsidP="005370D8">
            <w:pPr>
              <w:tabs>
                <w:tab w:val="left" w:pos="540"/>
              </w:tabs>
              <w:spacing w:before="20" w:after="40"/>
              <w:jc w:val="center"/>
              <w:rPr>
                <w:rFonts w:cs="Arial"/>
                <w:sz w:val="20"/>
              </w:rPr>
            </w:pPr>
          </w:p>
        </w:tc>
      </w:tr>
      <w:tr w:rsidR="005370D8" w:rsidRPr="005E0FE5" w:rsidTr="00757531">
        <w:tc>
          <w:tcPr>
            <w:tcW w:w="3361" w:type="pct"/>
            <w:tcMar>
              <w:top w:w="0" w:type="dxa"/>
              <w:left w:w="57" w:type="dxa"/>
              <w:bottom w:w="0" w:type="dxa"/>
              <w:right w:w="57" w:type="dxa"/>
            </w:tcMar>
            <w:vAlign w:val="center"/>
            <w:hideMark/>
          </w:tcPr>
          <w:p w:rsidR="005370D8" w:rsidRPr="005E0FE5" w:rsidRDefault="005370D8" w:rsidP="00EE6F51">
            <w:pPr>
              <w:tabs>
                <w:tab w:val="left" w:pos="540"/>
              </w:tabs>
              <w:spacing w:before="20" w:after="40"/>
              <w:rPr>
                <w:rFonts w:cs="Arial"/>
                <w:sz w:val="20"/>
              </w:rPr>
            </w:pPr>
            <w:r w:rsidRPr="005E0FE5">
              <w:rPr>
                <w:rFonts w:cs="Arial"/>
                <w:b/>
                <w:sz w:val="20"/>
              </w:rPr>
              <w:t xml:space="preserve">     </w:t>
            </w:r>
            <w:r w:rsidR="00EE6F51">
              <w:rPr>
                <w:rFonts w:cs="Arial"/>
                <w:noProof/>
                <w:sz w:val="20"/>
              </w:rPr>
              <w:t xml:space="preserve">S </w:t>
            </w:r>
            <w:r w:rsidRPr="005E0FE5">
              <w:rPr>
                <w:rFonts w:cs="Arial"/>
                <w:noProof/>
                <w:sz w:val="20"/>
              </w:rPr>
              <w:t>-</w:t>
            </w:r>
            <w:r w:rsidR="00EE6F51">
              <w:rPr>
                <w:rFonts w:cs="Arial"/>
                <w:noProof/>
                <w:sz w:val="20"/>
              </w:rPr>
              <w:t xml:space="preserve"> Materiali</w:t>
            </w:r>
          </w:p>
        </w:tc>
        <w:tc>
          <w:tcPr>
            <w:tcW w:w="1639" w:type="pct"/>
            <w:tcMar>
              <w:top w:w="0" w:type="dxa"/>
              <w:left w:w="57" w:type="dxa"/>
              <w:bottom w:w="0" w:type="dxa"/>
              <w:right w:w="57" w:type="dxa"/>
            </w:tcMar>
            <w:vAlign w:val="center"/>
            <w:hideMark/>
          </w:tcPr>
          <w:p w:rsidR="005370D8" w:rsidRPr="005E0FE5" w:rsidRDefault="00EE6F51" w:rsidP="005370D8">
            <w:pPr>
              <w:tabs>
                <w:tab w:val="left" w:pos="540"/>
              </w:tabs>
              <w:spacing w:before="20" w:after="40"/>
              <w:jc w:val="center"/>
              <w:rPr>
                <w:rFonts w:cs="Arial"/>
                <w:sz w:val="20"/>
              </w:rPr>
            </w:pPr>
            <w:r w:rsidRPr="005E0FE5">
              <w:rPr>
                <w:rFonts w:cs="Arial"/>
                <w:noProof/>
                <w:sz w:val="20"/>
              </w:rPr>
              <w:t>8.</w:t>
            </w:r>
            <w:r>
              <w:rPr>
                <w:rFonts w:cs="Arial"/>
                <w:noProof/>
                <w:sz w:val="20"/>
              </w:rPr>
              <w:t>10</w:t>
            </w:r>
            <w:r w:rsidRPr="005E0FE5">
              <w:rPr>
                <w:rFonts w:cs="Arial"/>
                <w:noProof/>
                <w:sz w:val="20"/>
              </w:rPr>
              <w:t>.201</w:t>
            </w:r>
            <w:r>
              <w:rPr>
                <w:rFonts w:cs="Arial"/>
                <w:noProof/>
                <w:sz w:val="20"/>
              </w:rPr>
              <w:t>5</w:t>
            </w:r>
            <w:r w:rsidRPr="005E0FE5">
              <w:rPr>
                <w:rFonts w:cs="Arial"/>
                <w:sz w:val="20"/>
              </w:rPr>
              <w:t xml:space="preserve"> </w:t>
            </w:r>
            <w:r w:rsidRPr="005E0FE5">
              <w:rPr>
                <w:rFonts w:cs="Arial"/>
                <w:noProof/>
                <w:sz w:val="20"/>
              </w:rPr>
              <w:t>-</w:t>
            </w:r>
            <w:r w:rsidRPr="005E0FE5">
              <w:rPr>
                <w:rFonts w:cs="Arial"/>
                <w:sz w:val="20"/>
              </w:rPr>
              <w:t xml:space="preserve"> </w:t>
            </w:r>
            <w:r>
              <w:rPr>
                <w:rFonts w:cs="Arial"/>
                <w:noProof/>
                <w:sz w:val="20"/>
              </w:rPr>
              <w:t>6</w:t>
            </w:r>
            <w:r w:rsidRPr="005E0FE5">
              <w:rPr>
                <w:rFonts w:cs="Arial"/>
                <w:noProof/>
                <w:sz w:val="20"/>
              </w:rPr>
              <w:t>.</w:t>
            </w:r>
            <w:r>
              <w:rPr>
                <w:rFonts w:cs="Arial"/>
                <w:noProof/>
                <w:sz w:val="20"/>
              </w:rPr>
              <w:t>10</w:t>
            </w:r>
            <w:r w:rsidRPr="005E0FE5">
              <w:rPr>
                <w:rFonts w:cs="Arial"/>
                <w:noProof/>
                <w:sz w:val="20"/>
              </w:rPr>
              <w:t>.202</w:t>
            </w:r>
            <w:r>
              <w:rPr>
                <w:rFonts w:cs="Arial"/>
                <w:noProof/>
                <w:sz w:val="20"/>
              </w:rPr>
              <w:t>0</w:t>
            </w:r>
          </w:p>
        </w:tc>
      </w:tr>
      <w:tr w:rsidR="005370D8" w:rsidRPr="005E0FE5" w:rsidTr="00757531">
        <w:tc>
          <w:tcPr>
            <w:tcW w:w="3361" w:type="pct"/>
            <w:tcMar>
              <w:top w:w="0" w:type="dxa"/>
              <w:left w:w="57" w:type="dxa"/>
              <w:bottom w:w="0" w:type="dxa"/>
              <w:right w:w="57" w:type="dxa"/>
            </w:tcMar>
            <w:vAlign w:val="center"/>
            <w:hideMark/>
          </w:tcPr>
          <w:p w:rsidR="005370D8" w:rsidRPr="005E0FE5" w:rsidRDefault="005370D8" w:rsidP="00EE6F51">
            <w:pPr>
              <w:tabs>
                <w:tab w:val="left" w:pos="540"/>
              </w:tabs>
              <w:spacing w:before="20" w:after="40"/>
              <w:rPr>
                <w:rFonts w:cs="Arial"/>
                <w:sz w:val="20"/>
              </w:rPr>
            </w:pPr>
            <w:r w:rsidRPr="005E0FE5">
              <w:rPr>
                <w:rFonts w:cs="Arial"/>
                <w:b/>
                <w:sz w:val="20"/>
              </w:rPr>
              <w:t xml:space="preserve">     </w:t>
            </w:r>
            <w:r w:rsidR="00EE6F51">
              <w:rPr>
                <w:rFonts w:cs="Arial"/>
                <w:noProof/>
                <w:sz w:val="20"/>
              </w:rPr>
              <w:t>M – Osnove strojništva</w:t>
            </w:r>
          </w:p>
        </w:tc>
        <w:tc>
          <w:tcPr>
            <w:tcW w:w="1639" w:type="pct"/>
            <w:tcMar>
              <w:top w:w="0" w:type="dxa"/>
              <w:left w:w="57" w:type="dxa"/>
              <w:bottom w:w="0" w:type="dxa"/>
              <w:right w:w="57" w:type="dxa"/>
            </w:tcMar>
            <w:vAlign w:val="center"/>
            <w:hideMark/>
          </w:tcPr>
          <w:p w:rsidR="005370D8" w:rsidRPr="005E0FE5" w:rsidRDefault="00EE6F51" w:rsidP="005370D8">
            <w:pPr>
              <w:tabs>
                <w:tab w:val="left" w:pos="540"/>
              </w:tabs>
              <w:spacing w:before="20" w:after="40"/>
              <w:jc w:val="center"/>
              <w:rPr>
                <w:rFonts w:cs="Arial"/>
                <w:sz w:val="20"/>
              </w:rPr>
            </w:pPr>
            <w:r w:rsidRPr="005E0FE5">
              <w:rPr>
                <w:rFonts w:cs="Arial"/>
                <w:noProof/>
                <w:sz w:val="20"/>
              </w:rPr>
              <w:t>8.</w:t>
            </w:r>
            <w:r>
              <w:rPr>
                <w:rFonts w:cs="Arial"/>
                <w:noProof/>
                <w:sz w:val="20"/>
              </w:rPr>
              <w:t>10</w:t>
            </w:r>
            <w:r w:rsidRPr="005E0FE5">
              <w:rPr>
                <w:rFonts w:cs="Arial"/>
                <w:noProof/>
                <w:sz w:val="20"/>
              </w:rPr>
              <w:t>.201</w:t>
            </w:r>
            <w:r>
              <w:rPr>
                <w:rFonts w:cs="Arial"/>
                <w:noProof/>
                <w:sz w:val="20"/>
              </w:rPr>
              <w:t>5</w:t>
            </w:r>
            <w:r w:rsidRPr="005E0FE5">
              <w:rPr>
                <w:rFonts w:cs="Arial"/>
                <w:sz w:val="20"/>
              </w:rPr>
              <w:t xml:space="preserve"> </w:t>
            </w:r>
            <w:r w:rsidRPr="005E0FE5">
              <w:rPr>
                <w:rFonts w:cs="Arial"/>
                <w:noProof/>
                <w:sz w:val="20"/>
              </w:rPr>
              <w:t>-</w:t>
            </w:r>
            <w:r w:rsidRPr="005E0FE5">
              <w:rPr>
                <w:rFonts w:cs="Arial"/>
                <w:sz w:val="20"/>
              </w:rPr>
              <w:t xml:space="preserve"> </w:t>
            </w:r>
            <w:r>
              <w:rPr>
                <w:rFonts w:cs="Arial"/>
                <w:noProof/>
                <w:sz w:val="20"/>
              </w:rPr>
              <w:t>6</w:t>
            </w:r>
            <w:r w:rsidRPr="005E0FE5">
              <w:rPr>
                <w:rFonts w:cs="Arial"/>
                <w:noProof/>
                <w:sz w:val="20"/>
              </w:rPr>
              <w:t>.</w:t>
            </w:r>
            <w:r>
              <w:rPr>
                <w:rFonts w:cs="Arial"/>
                <w:noProof/>
                <w:sz w:val="20"/>
              </w:rPr>
              <w:t>10</w:t>
            </w:r>
            <w:r w:rsidRPr="005E0FE5">
              <w:rPr>
                <w:rFonts w:cs="Arial"/>
                <w:noProof/>
                <w:sz w:val="20"/>
              </w:rPr>
              <w:t>.202</w:t>
            </w:r>
            <w:r>
              <w:rPr>
                <w:rFonts w:cs="Arial"/>
                <w:noProof/>
                <w:sz w:val="20"/>
              </w:rPr>
              <w:t>0</w:t>
            </w:r>
          </w:p>
        </w:tc>
      </w:tr>
      <w:tr w:rsidR="005370D8" w:rsidRPr="005E0FE5" w:rsidTr="00757531">
        <w:tc>
          <w:tcPr>
            <w:tcW w:w="3361" w:type="pct"/>
            <w:tcMar>
              <w:top w:w="0" w:type="dxa"/>
              <w:left w:w="57" w:type="dxa"/>
              <w:bottom w:w="0" w:type="dxa"/>
              <w:right w:w="57" w:type="dxa"/>
            </w:tcMar>
            <w:vAlign w:val="center"/>
            <w:hideMark/>
          </w:tcPr>
          <w:p w:rsidR="005370D8" w:rsidRPr="005E0FE5" w:rsidRDefault="005370D8" w:rsidP="00EE6F51">
            <w:pPr>
              <w:tabs>
                <w:tab w:val="left" w:pos="540"/>
              </w:tabs>
              <w:spacing w:before="20" w:after="40"/>
              <w:rPr>
                <w:rFonts w:cs="Arial"/>
                <w:sz w:val="20"/>
              </w:rPr>
            </w:pPr>
            <w:r w:rsidRPr="005E0FE5">
              <w:rPr>
                <w:rFonts w:cs="Arial"/>
                <w:b/>
                <w:sz w:val="20"/>
              </w:rPr>
              <w:t xml:space="preserve">     </w:t>
            </w:r>
            <w:r w:rsidR="00EE6F51">
              <w:rPr>
                <w:rFonts w:cs="Arial"/>
                <w:noProof/>
                <w:sz w:val="20"/>
              </w:rPr>
              <w:t>M – Pogoni in mehanizmi</w:t>
            </w:r>
          </w:p>
        </w:tc>
        <w:tc>
          <w:tcPr>
            <w:tcW w:w="1639" w:type="pct"/>
            <w:tcMar>
              <w:top w:w="0" w:type="dxa"/>
              <w:left w:w="57" w:type="dxa"/>
              <w:bottom w:w="0" w:type="dxa"/>
              <w:right w:w="57" w:type="dxa"/>
            </w:tcMar>
            <w:vAlign w:val="center"/>
            <w:hideMark/>
          </w:tcPr>
          <w:p w:rsidR="005370D8" w:rsidRPr="005E0FE5" w:rsidRDefault="00EE6F51" w:rsidP="00EE6F51">
            <w:pPr>
              <w:tabs>
                <w:tab w:val="left" w:pos="540"/>
              </w:tabs>
              <w:spacing w:before="20" w:after="40"/>
              <w:jc w:val="center"/>
              <w:rPr>
                <w:rFonts w:cs="Arial"/>
                <w:sz w:val="20"/>
              </w:rPr>
            </w:pPr>
            <w:r w:rsidRPr="005E0FE5">
              <w:rPr>
                <w:rFonts w:cs="Arial"/>
                <w:noProof/>
                <w:sz w:val="20"/>
              </w:rPr>
              <w:t>8.</w:t>
            </w:r>
            <w:r>
              <w:rPr>
                <w:rFonts w:cs="Arial"/>
                <w:noProof/>
                <w:sz w:val="20"/>
              </w:rPr>
              <w:t>10</w:t>
            </w:r>
            <w:r w:rsidRPr="005E0FE5">
              <w:rPr>
                <w:rFonts w:cs="Arial"/>
                <w:noProof/>
                <w:sz w:val="20"/>
              </w:rPr>
              <w:t>.201</w:t>
            </w:r>
            <w:r>
              <w:rPr>
                <w:rFonts w:cs="Arial"/>
                <w:noProof/>
                <w:sz w:val="20"/>
              </w:rPr>
              <w:t>5</w:t>
            </w:r>
            <w:r w:rsidRPr="005E0FE5">
              <w:rPr>
                <w:rFonts w:cs="Arial"/>
                <w:sz w:val="20"/>
              </w:rPr>
              <w:t xml:space="preserve"> </w:t>
            </w:r>
            <w:r w:rsidRPr="005E0FE5">
              <w:rPr>
                <w:rFonts w:cs="Arial"/>
                <w:noProof/>
                <w:sz w:val="20"/>
              </w:rPr>
              <w:t>-</w:t>
            </w:r>
            <w:r w:rsidRPr="005E0FE5">
              <w:rPr>
                <w:rFonts w:cs="Arial"/>
                <w:sz w:val="20"/>
              </w:rPr>
              <w:t xml:space="preserve"> </w:t>
            </w:r>
            <w:r>
              <w:rPr>
                <w:rFonts w:cs="Arial"/>
                <w:noProof/>
                <w:sz w:val="20"/>
              </w:rPr>
              <w:t>14</w:t>
            </w:r>
            <w:r w:rsidRPr="005E0FE5">
              <w:rPr>
                <w:rFonts w:cs="Arial"/>
                <w:noProof/>
                <w:sz w:val="20"/>
              </w:rPr>
              <w:t>.</w:t>
            </w:r>
            <w:r>
              <w:rPr>
                <w:rFonts w:cs="Arial"/>
                <w:noProof/>
                <w:sz w:val="20"/>
              </w:rPr>
              <w:t>10</w:t>
            </w:r>
            <w:r w:rsidRPr="005E0FE5">
              <w:rPr>
                <w:rFonts w:cs="Arial"/>
                <w:noProof/>
                <w:sz w:val="20"/>
              </w:rPr>
              <w:t>.202</w:t>
            </w:r>
            <w:r>
              <w:rPr>
                <w:rFonts w:cs="Arial"/>
                <w:noProof/>
                <w:sz w:val="20"/>
              </w:rPr>
              <w:t>0</w:t>
            </w:r>
          </w:p>
        </w:tc>
      </w:tr>
      <w:tr w:rsidR="005370D8" w:rsidRPr="005E0FE5" w:rsidTr="00757531">
        <w:tc>
          <w:tcPr>
            <w:tcW w:w="3361" w:type="pct"/>
            <w:tcMar>
              <w:top w:w="0" w:type="dxa"/>
              <w:left w:w="57" w:type="dxa"/>
              <w:bottom w:w="0" w:type="dxa"/>
              <w:right w:w="57" w:type="dxa"/>
            </w:tcMar>
            <w:vAlign w:val="center"/>
            <w:hideMark/>
          </w:tcPr>
          <w:p w:rsidR="005370D8" w:rsidRPr="005E0FE5" w:rsidRDefault="00EE6F51" w:rsidP="00EE6F51">
            <w:pPr>
              <w:tabs>
                <w:tab w:val="left" w:pos="540"/>
              </w:tabs>
              <w:spacing w:before="20" w:after="40"/>
              <w:rPr>
                <w:rFonts w:cs="Arial"/>
                <w:sz w:val="20"/>
              </w:rPr>
            </w:pPr>
            <w:r>
              <w:rPr>
                <w:rFonts w:cs="Arial"/>
                <w:b/>
                <w:noProof/>
                <w:sz w:val="22"/>
                <w:szCs w:val="22"/>
              </w:rPr>
              <w:t>mag. Drago Hribernik</w:t>
            </w:r>
            <w:r w:rsidR="005370D8" w:rsidRPr="005E0FE5">
              <w:rPr>
                <w:rFonts w:cs="Arial"/>
                <w:b/>
                <w:sz w:val="20"/>
              </w:rPr>
              <w:t xml:space="preserve">     </w:t>
            </w:r>
          </w:p>
        </w:tc>
        <w:tc>
          <w:tcPr>
            <w:tcW w:w="1639" w:type="pct"/>
            <w:tcMar>
              <w:top w:w="0" w:type="dxa"/>
              <w:left w:w="57" w:type="dxa"/>
              <w:bottom w:w="0" w:type="dxa"/>
              <w:right w:w="57" w:type="dxa"/>
            </w:tcMar>
            <w:vAlign w:val="center"/>
          </w:tcPr>
          <w:p w:rsidR="005370D8" w:rsidRPr="005E0FE5" w:rsidRDefault="005370D8" w:rsidP="005370D8">
            <w:pPr>
              <w:tabs>
                <w:tab w:val="left" w:pos="540"/>
              </w:tabs>
              <w:spacing w:before="20" w:after="40"/>
              <w:jc w:val="center"/>
              <w:rPr>
                <w:rFonts w:cs="Arial"/>
                <w:sz w:val="20"/>
              </w:rPr>
            </w:pPr>
          </w:p>
        </w:tc>
      </w:tr>
      <w:tr w:rsidR="005370D8" w:rsidRPr="005E0FE5" w:rsidTr="00757531">
        <w:tc>
          <w:tcPr>
            <w:tcW w:w="3361" w:type="pct"/>
            <w:tcMar>
              <w:top w:w="0" w:type="dxa"/>
              <w:left w:w="57" w:type="dxa"/>
              <w:bottom w:w="0" w:type="dxa"/>
              <w:right w:w="57" w:type="dxa"/>
            </w:tcMar>
            <w:vAlign w:val="center"/>
            <w:hideMark/>
          </w:tcPr>
          <w:p w:rsidR="005370D8" w:rsidRPr="005E0FE5" w:rsidRDefault="005370D8" w:rsidP="00EE6F51">
            <w:pPr>
              <w:tabs>
                <w:tab w:val="left" w:pos="540"/>
              </w:tabs>
              <w:spacing w:before="20" w:after="40"/>
              <w:rPr>
                <w:rFonts w:cs="Arial"/>
                <w:sz w:val="20"/>
              </w:rPr>
            </w:pPr>
            <w:r w:rsidRPr="005E0FE5">
              <w:rPr>
                <w:rFonts w:cs="Arial"/>
                <w:b/>
                <w:sz w:val="20"/>
              </w:rPr>
              <w:t xml:space="preserve">     </w:t>
            </w:r>
            <w:r w:rsidR="00EE6F51">
              <w:rPr>
                <w:rFonts w:cs="Arial"/>
                <w:noProof/>
                <w:sz w:val="20"/>
              </w:rPr>
              <w:t>S – Avtomatizacija in robotika</w:t>
            </w:r>
          </w:p>
        </w:tc>
        <w:tc>
          <w:tcPr>
            <w:tcW w:w="1639" w:type="pct"/>
            <w:tcMar>
              <w:top w:w="0" w:type="dxa"/>
              <w:left w:w="57" w:type="dxa"/>
              <w:bottom w:w="0" w:type="dxa"/>
              <w:right w:w="57" w:type="dxa"/>
            </w:tcMar>
            <w:vAlign w:val="center"/>
            <w:hideMark/>
          </w:tcPr>
          <w:p w:rsidR="005370D8" w:rsidRPr="005E0FE5" w:rsidRDefault="00EE6F51" w:rsidP="005370D8">
            <w:pPr>
              <w:tabs>
                <w:tab w:val="left" w:pos="540"/>
              </w:tabs>
              <w:spacing w:before="20" w:after="40"/>
              <w:jc w:val="center"/>
              <w:rPr>
                <w:rFonts w:cs="Arial"/>
                <w:sz w:val="20"/>
              </w:rPr>
            </w:pPr>
            <w:r w:rsidRPr="005E0FE5">
              <w:rPr>
                <w:rFonts w:cs="Arial"/>
                <w:noProof/>
                <w:sz w:val="20"/>
              </w:rPr>
              <w:t>8.</w:t>
            </w:r>
            <w:r>
              <w:rPr>
                <w:rFonts w:cs="Arial"/>
                <w:noProof/>
                <w:sz w:val="20"/>
              </w:rPr>
              <w:t>10</w:t>
            </w:r>
            <w:r w:rsidRPr="005E0FE5">
              <w:rPr>
                <w:rFonts w:cs="Arial"/>
                <w:noProof/>
                <w:sz w:val="20"/>
              </w:rPr>
              <w:t>.201</w:t>
            </w:r>
            <w:r>
              <w:rPr>
                <w:rFonts w:cs="Arial"/>
                <w:noProof/>
                <w:sz w:val="20"/>
              </w:rPr>
              <w:t>5</w:t>
            </w:r>
            <w:r w:rsidRPr="005E0FE5">
              <w:rPr>
                <w:rFonts w:cs="Arial"/>
                <w:sz w:val="20"/>
              </w:rPr>
              <w:t xml:space="preserve"> </w:t>
            </w:r>
            <w:r w:rsidRPr="005E0FE5">
              <w:rPr>
                <w:rFonts w:cs="Arial"/>
                <w:noProof/>
                <w:sz w:val="20"/>
              </w:rPr>
              <w:t>-</w:t>
            </w:r>
            <w:r w:rsidRPr="005E0FE5">
              <w:rPr>
                <w:rFonts w:cs="Arial"/>
                <w:sz w:val="20"/>
              </w:rPr>
              <w:t xml:space="preserve"> </w:t>
            </w:r>
            <w:r>
              <w:rPr>
                <w:rFonts w:cs="Arial"/>
                <w:noProof/>
                <w:sz w:val="20"/>
              </w:rPr>
              <w:t>14</w:t>
            </w:r>
            <w:r w:rsidRPr="005E0FE5">
              <w:rPr>
                <w:rFonts w:cs="Arial"/>
                <w:noProof/>
                <w:sz w:val="20"/>
              </w:rPr>
              <w:t>.</w:t>
            </w:r>
            <w:r>
              <w:rPr>
                <w:rFonts w:cs="Arial"/>
                <w:noProof/>
                <w:sz w:val="20"/>
              </w:rPr>
              <w:t>10</w:t>
            </w:r>
            <w:r w:rsidRPr="005E0FE5">
              <w:rPr>
                <w:rFonts w:cs="Arial"/>
                <w:noProof/>
                <w:sz w:val="20"/>
              </w:rPr>
              <w:t>.202</w:t>
            </w:r>
            <w:r>
              <w:rPr>
                <w:rFonts w:cs="Arial"/>
                <w:noProof/>
                <w:sz w:val="20"/>
              </w:rPr>
              <w:t>0</w:t>
            </w:r>
          </w:p>
        </w:tc>
      </w:tr>
      <w:tr w:rsidR="00EE6F51" w:rsidRPr="005E0FE5" w:rsidTr="00757531">
        <w:tc>
          <w:tcPr>
            <w:tcW w:w="3361" w:type="pct"/>
            <w:tcMar>
              <w:top w:w="0" w:type="dxa"/>
              <w:left w:w="57" w:type="dxa"/>
              <w:bottom w:w="0" w:type="dxa"/>
              <w:right w:w="57" w:type="dxa"/>
            </w:tcMar>
            <w:vAlign w:val="center"/>
          </w:tcPr>
          <w:p w:rsidR="00EE6F51" w:rsidRPr="005E0FE5" w:rsidRDefault="00EE6F51" w:rsidP="00EE6F51">
            <w:pPr>
              <w:tabs>
                <w:tab w:val="left" w:pos="540"/>
              </w:tabs>
              <w:spacing w:before="20" w:after="40"/>
              <w:rPr>
                <w:rFonts w:cs="Arial"/>
                <w:sz w:val="20"/>
              </w:rPr>
            </w:pPr>
            <w:r w:rsidRPr="005E0FE5">
              <w:rPr>
                <w:rFonts w:cs="Arial"/>
                <w:b/>
                <w:sz w:val="20"/>
              </w:rPr>
              <w:t xml:space="preserve">     </w:t>
            </w:r>
            <w:r>
              <w:rPr>
                <w:rFonts w:cs="Arial"/>
                <w:noProof/>
                <w:sz w:val="20"/>
              </w:rPr>
              <w:t>S – Energetika</w:t>
            </w:r>
          </w:p>
        </w:tc>
        <w:tc>
          <w:tcPr>
            <w:tcW w:w="1639" w:type="pct"/>
            <w:tcMar>
              <w:top w:w="0" w:type="dxa"/>
              <w:left w:w="57" w:type="dxa"/>
              <w:bottom w:w="0" w:type="dxa"/>
              <w:right w:w="57" w:type="dxa"/>
            </w:tcMar>
            <w:vAlign w:val="center"/>
          </w:tcPr>
          <w:p w:rsidR="00EE6F51" w:rsidRPr="005E0FE5" w:rsidRDefault="00EE6F51" w:rsidP="00EE6F51">
            <w:pPr>
              <w:tabs>
                <w:tab w:val="left" w:pos="540"/>
              </w:tabs>
              <w:spacing w:before="20" w:after="40"/>
              <w:jc w:val="center"/>
              <w:rPr>
                <w:rFonts w:cs="Arial"/>
                <w:sz w:val="20"/>
              </w:rPr>
            </w:pPr>
            <w:r w:rsidRPr="005E0FE5">
              <w:rPr>
                <w:rFonts w:cs="Arial"/>
                <w:noProof/>
                <w:sz w:val="20"/>
              </w:rPr>
              <w:t>8.</w:t>
            </w:r>
            <w:r>
              <w:rPr>
                <w:rFonts w:cs="Arial"/>
                <w:noProof/>
                <w:sz w:val="20"/>
              </w:rPr>
              <w:t>10</w:t>
            </w:r>
            <w:r w:rsidRPr="005E0FE5">
              <w:rPr>
                <w:rFonts w:cs="Arial"/>
                <w:noProof/>
                <w:sz w:val="20"/>
              </w:rPr>
              <w:t>.201</w:t>
            </w:r>
            <w:r>
              <w:rPr>
                <w:rFonts w:cs="Arial"/>
                <w:noProof/>
                <w:sz w:val="20"/>
              </w:rPr>
              <w:t>5</w:t>
            </w:r>
            <w:r w:rsidRPr="005E0FE5">
              <w:rPr>
                <w:rFonts w:cs="Arial"/>
                <w:sz w:val="20"/>
              </w:rPr>
              <w:t xml:space="preserve"> </w:t>
            </w:r>
            <w:r w:rsidRPr="005E0FE5">
              <w:rPr>
                <w:rFonts w:cs="Arial"/>
                <w:noProof/>
                <w:sz w:val="20"/>
              </w:rPr>
              <w:t>-</w:t>
            </w:r>
            <w:r w:rsidRPr="005E0FE5">
              <w:rPr>
                <w:rFonts w:cs="Arial"/>
                <w:sz w:val="20"/>
              </w:rPr>
              <w:t xml:space="preserve"> </w:t>
            </w:r>
            <w:r>
              <w:rPr>
                <w:rFonts w:cs="Arial"/>
                <w:noProof/>
                <w:sz w:val="20"/>
              </w:rPr>
              <w:t>14</w:t>
            </w:r>
            <w:r w:rsidRPr="005E0FE5">
              <w:rPr>
                <w:rFonts w:cs="Arial"/>
                <w:noProof/>
                <w:sz w:val="20"/>
              </w:rPr>
              <w:t>.</w:t>
            </w:r>
            <w:r>
              <w:rPr>
                <w:rFonts w:cs="Arial"/>
                <w:noProof/>
                <w:sz w:val="20"/>
              </w:rPr>
              <w:t>10</w:t>
            </w:r>
            <w:r w:rsidRPr="005E0FE5">
              <w:rPr>
                <w:rFonts w:cs="Arial"/>
                <w:noProof/>
                <w:sz w:val="20"/>
              </w:rPr>
              <w:t>.202</w:t>
            </w:r>
            <w:r>
              <w:rPr>
                <w:rFonts w:cs="Arial"/>
                <w:noProof/>
                <w:sz w:val="20"/>
              </w:rPr>
              <w:t>0</w:t>
            </w:r>
          </w:p>
        </w:tc>
      </w:tr>
      <w:tr w:rsidR="005370D8" w:rsidRPr="005E0FE5" w:rsidTr="00757531">
        <w:tc>
          <w:tcPr>
            <w:tcW w:w="3361" w:type="pct"/>
            <w:tcMar>
              <w:top w:w="0" w:type="dxa"/>
              <w:left w:w="57" w:type="dxa"/>
              <w:bottom w:w="0" w:type="dxa"/>
              <w:right w:w="57" w:type="dxa"/>
            </w:tcMar>
            <w:vAlign w:val="center"/>
          </w:tcPr>
          <w:p w:rsidR="005370D8" w:rsidRPr="005E0FE5" w:rsidRDefault="00EE6F51" w:rsidP="005370D8">
            <w:pPr>
              <w:tabs>
                <w:tab w:val="left" w:pos="540"/>
              </w:tabs>
              <w:spacing w:before="20" w:after="40"/>
              <w:rPr>
                <w:rFonts w:cs="Arial"/>
                <w:sz w:val="20"/>
              </w:rPr>
            </w:pPr>
            <w:r>
              <w:rPr>
                <w:rFonts w:cs="Arial"/>
                <w:sz w:val="20"/>
              </w:rPr>
              <w:t xml:space="preserve">     M – Sistemi mehatronike 1</w:t>
            </w:r>
          </w:p>
        </w:tc>
        <w:tc>
          <w:tcPr>
            <w:tcW w:w="1639" w:type="pct"/>
            <w:tcMar>
              <w:top w:w="0" w:type="dxa"/>
              <w:left w:w="57" w:type="dxa"/>
              <w:bottom w:w="0" w:type="dxa"/>
              <w:right w:w="57" w:type="dxa"/>
            </w:tcMar>
            <w:vAlign w:val="center"/>
          </w:tcPr>
          <w:p w:rsidR="005370D8" w:rsidRPr="005E0FE5" w:rsidRDefault="00EE6F51" w:rsidP="005370D8">
            <w:pPr>
              <w:tabs>
                <w:tab w:val="left" w:pos="540"/>
              </w:tabs>
              <w:spacing w:before="20" w:after="40"/>
              <w:jc w:val="center"/>
              <w:rPr>
                <w:rFonts w:cs="Arial"/>
                <w:sz w:val="20"/>
              </w:rPr>
            </w:pPr>
            <w:r w:rsidRPr="005E0FE5">
              <w:rPr>
                <w:rFonts w:cs="Arial"/>
                <w:noProof/>
                <w:sz w:val="20"/>
              </w:rPr>
              <w:t>8.</w:t>
            </w:r>
            <w:r>
              <w:rPr>
                <w:rFonts w:cs="Arial"/>
                <w:noProof/>
                <w:sz w:val="20"/>
              </w:rPr>
              <w:t>10</w:t>
            </w:r>
            <w:r w:rsidRPr="005E0FE5">
              <w:rPr>
                <w:rFonts w:cs="Arial"/>
                <w:noProof/>
                <w:sz w:val="20"/>
              </w:rPr>
              <w:t>.201</w:t>
            </w:r>
            <w:r>
              <w:rPr>
                <w:rFonts w:cs="Arial"/>
                <w:noProof/>
                <w:sz w:val="20"/>
              </w:rPr>
              <w:t>5</w:t>
            </w:r>
            <w:r w:rsidRPr="005E0FE5">
              <w:rPr>
                <w:rFonts w:cs="Arial"/>
                <w:sz w:val="20"/>
              </w:rPr>
              <w:t xml:space="preserve"> </w:t>
            </w:r>
            <w:r w:rsidRPr="005E0FE5">
              <w:rPr>
                <w:rFonts w:cs="Arial"/>
                <w:noProof/>
                <w:sz w:val="20"/>
              </w:rPr>
              <w:t>-</w:t>
            </w:r>
            <w:r w:rsidRPr="005E0FE5">
              <w:rPr>
                <w:rFonts w:cs="Arial"/>
                <w:sz w:val="20"/>
              </w:rPr>
              <w:t xml:space="preserve"> </w:t>
            </w:r>
            <w:r>
              <w:rPr>
                <w:rFonts w:cs="Arial"/>
                <w:noProof/>
                <w:sz w:val="20"/>
              </w:rPr>
              <w:t>14</w:t>
            </w:r>
            <w:r w:rsidRPr="005E0FE5">
              <w:rPr>
                <w:rFonts w:cs="Arial"/>
                <w:noProof/>
                <w:sz w:val="20"/>
              </w:rPr>
              <w:t>.</w:t>
            </w:r>
            <w:r>
              <w:rPr>
                <w:rFonts w:cs="Arial"/>
                <w:noProof/>
                <w:sz w:val="20"/>
              </w:rPr>
              <w:t>10</w:t>
            </w:r>
            <w:r w:rsidRPr="005E0FE5">
              <w:rPr>
                <w:rFonts w:cs="Arial"/>
                <w:noProof/>
                <w:sz w:val="20"/>
              </w:rPr>
              <w:t>.202</w:t>
            </w:r>
            <w:r>
              <w:rPr>
                <w:rFonts w:cs="Arial"/>
                <w:noProof/>
                <w:sz w:val="20"/>
              </w:rPr>
              <w:t>0</w:t>
            </w:r>
          </w:p>
        </w:tc>
      </w:tr>
      <w:tr w:rsidR="005370D8" w:rsidRPr="005E0FE5" w:rsidTr="00757531">
        <w:tc>
          <w:tcPr>
            <w:tcW w:w="3361" w:type="pct"/>
            <w:tcMar>
              <w:top w:w="0" w:type="dxa"/>
              <w:left w:w="57" w:type="dxa"/>
              <w:bottom w:w="0" w:type="dxa"/>
              <w:right w:w="57" w:type="dxa"/>
            </w:tcMar>
            <w:vAlign w:val="center"/>
          </w:tcPr>
          <w:p w:rsidR="005370D8" w:rsidRPr="005E0FE5" w:rsidRDefault="00EE6F51" w:rsidP="005370D8">
            <w:pPr>
              <w:tabs>
                <w:tab w:val="left" w:pos="540"/>
              </w:tabs>
              <w:spacing w:before="20" w:after="40"/>
              <w:rPr>
                <w:rFonts w:cs="Arial"/>
                <w:sz w:val="20"/>
              </w:rPr>
            </w:pPr>
            <w:r>
              <w:rPr>
                <w:rFonts w:cs="Arial"/>
                <w:sz w:val="20"/>
              </w:rPr>
              <w:t xml:space="preserve">     M – Sistemi mehatronike 2</w:t>
            </w:r>
          </w:p>
        </w:tc>
        <w:tc>
          <w:tcPr>
            <w:tcW w:w="1639" w:type="pct"/>
            <w:tcMar>
              <w:top w:w="0" w:type="dxa"/>
              <w:left w:w="57" w:type="dxa"/>
              <w:bottom w:w="0" w:type="dxa"/>
              <w:right w:w="57" w:type="dxa"/>
            </w:tcMar>
            <w:vAlign w:val="center"/>
          </w:tcPr>
          <w:p w:rsidR="005370D8" w:rsidRPr="005E0FE5" w:rsidRDefault="00EE6F51" w:rsidP="005370D8">
            <w:pPr>
              <w:tabs>
                <w:tab w:val="left" w:pos="540"/>
              </w:tabs>
              <w:spacing w:before="20" w:after="40"/>
              <w:jc w:val="center"/>
              <w:rPr>
                <w:rFonts w:cs="Arial"/>
                <w:sz w:val="20"/>
              </w:rPr>
            </w:pPr>
            <w:r w:rsidRPr="005E0FE5">
              <w:rPr>
                <w:rFonts w:cs="Arial"/>
                <w:noProof/>
                <w:sz w:val="20"/>
              </w:rPr>
              <w:t>8.</w:t>
            </w:r>
            <w:r>
              <w:rPr>
                <w:rFonts w:cs="Arial"/>
                <w:noProof/>
                <w:sz w:val="20"/>
              </w:rPr>
              <w:t>10</w:t>
            </w:r>
            <w:r w:rsidRPr="005E0FE5">
              <w:rPr>
                <w:rFonts w:cs="Arial"/>
                <w:noProof/>
                <w:sz w:val="20"/>
              </w:rPr>
              <w:t>.201</w:t>
            </w:r>
            <w:r>
              <w:rPr>
                <w:rFonts w:cs="Arial"/>
                <w:noProof/>
                <w:sz w:val="20"/>
              </w:rPr>
              <w:t>5</w:t>
            </w:r>
            <w:r w:rsidRPr="005E0FE5">
              <w:rPr>
                <w:rFonts w:cs="Arial"/>
                <w:sz w:val="20"/>
              </w:rPr>
              <w:t xml:space="preserve"> </w:t>
            </w:r>
            <w:r w:rsidRPr="005E0FE5">
              <w:rPr>
                <w:rFonts w:cs="Arial"/>
                <w:noProof/>
                <w:sz w:val="20"/>
              </w:rPr>
              <w:t>-</w:t>
            </w:r>
            <w:r w:rsidRPr="005E0FE5">
              <w:rPr>
                <w:rFonts w:cs="Arial"/>
                <w:sz w:val="20"/>
              </w:rPr>
              <w:t xml:space="preserve"> </w:t>
            </w:r>
            <w:r>
              <w:rPr>
                <w:rFonts w:cs="Arial"/>
                <w:noProof/>
                <w:sz w:val="20"/>
              </w:rPr>
              <w:t>14</w:t>
            </w:r>
            <w:r w:rsidRPr="005E0FE5">
              <w:rPr>
                <w:rFonts w:cs="Arial"/>
                <w:noProof/>
                <w:sz w:val="20"/>
              </w:rPr>
              <w:t>.</w:t>
            </w:r>
            <w:r>
              <w:rPr>
                <w:rFonts w:cs="Arial"/>
                <w:noProof/>
                <w:sz w:val="20"/>
              </w:rPr>
              <w:t>10</w:t>
            </w:r>
            <w:r w:rsidRPr="005E0FE5">
              <w:rPr>
                <w:rFonts w:cs="Arial"/>
                <w:noProof/>
                <w:sz w:val="20"/>
              </w:rPr>
              <w:t>.202</w:t>
            </w:r>
            <w:r>
              <w:rPr>
                <w:rFonts w:cs="Arial"/>
                <w:noProof/>
                <w:sz w:val="20"/>
              </w:rPr>
              <w:t>0</w:t>
            </w:r>
          </w:p>
        </w:tc>
      </w:tr>
      <w:tr w:rsidR="00496B1A" w:rsidRPr="005E0FE5" w:rsidTr="00757531">
        <w:tc>
          <w:tcPr>
            <w:tcW w:w="3361" w:type="pct"/>
            <w:tcMar>
              <w:top w:w="0" w:type="dxa"/>
              <w:left w:w="57" w:type="dxa"/>
              <w:bottom w:w="0" w:type="dxa"/>
              <w:right w:w="57" w:type="dxa"/>
            </w:tcMar>
            <w:vAlign w:val="center"/>
          </w:tcPr>
          <w:p w:rsidR="00496B1A" w:rsidRPr="005E0FE5" w:rsidRDefault="00496B1A" w:rsidP="00496B1A">
            <w:pPr>
              <w:tabs>
                <w:tab w:val="left" w:pos="540"/>
              </w:tabs>
              <w:spacing w:before="20" w:after="40"/>
              <w:rPr>
                <w:rFonts w:cs="Arial"/>
                <w:sz w:val="20"/>
              </w:rPr>
            </w:pPr>
            <w:r>
              <w:rPr>
                <w:rFonts w:cs="Arial"/>
                <w:b/>
                <w:noProof/>
                <w:sz w:val="22"/>
                <w:szCs w:val="22"/>
              </w:rPr>
              <w:t>mag. Vesna Lujinović</w:t>
            </w:r>
            <w:r w:rsidRPr="005E0FE5">
              <w:rPr>
                <w:rFonts w:cs="Arial"/>
                <w:b/>
                <w:sz w:val="20"/>
              </w:rPr>
              <w:t xml:space="preserve">     </w:t>
            </w:r>
          </w:p>
        </w:tc>
        <w:tc>
          <w:tcPr>
            <w:tcW w:w="1639" w:type="pct"/>
            <w:tcMar>
              <w:top w:w="0" w:type="dxa"/>
              <w:left w:w="57" w:type="dxa"/>
              <w:bottom w:w="0" w:type="dxa"/>
              <w:right w:w="57" w:type="dxa"/>
            </w:tcMar>
            <w:vAlign w:val="center"/>
          </w:tcPr>
          <w:p w:rsidR="00496B1A" w:rsidRPr="005E0FE5" w:rsidRDefault="00496B1A" w:rsidP="00496B1A">
            <w:pPr>
              <w:tabs>
                <w:tab w:val="left" w:pos="540"/>
              </w:tabs>
              <w:spacing w:before="20" w:after="40"/>
              <w:jc w:val="center"/>
              <w:rPr>
                <w:rFonts w:cs="Arial"/>
                <w:sz w:val="20"/>
              </w:rPr>
            </w:pPr>
          </w:p>
        </w:tc>
      </w:tr>
      <w:tr w:rsidR="00496B1A" w:rsidRPr="005E0FE5" w:rsidTr="00757531">
        <w:tc>
          <w:tcPr>
            <w:tcW w:w="3361" w:type="pct"/>
            <w:tcMar>
              <w:top w:w="0" w:type="dxa"/>
              <w:left w:w="57" w:type="dxa"/>
              <w:bottom w:w="0" w:type="dxa"/>
              <w:right w:w="57" w:type="dxa"/>
            </w:tcMar>
            <w:vAlign w:val="center"/>
          </w:tcPr>
          <w:p w:rsidR="00496B1A" w:rsidRPr="005E0FE5" w:rsidRDefault="00496B1A" w:rsidP="00496B1A">
            <w:pPr>
              <w:tabs>
                <w:tab w:val="left" w:pos="540"/>
              </w:tabs>
              <w:spacing w:before="20" w:after="40"/>
              <w:rPr>
                <w:rFonts w:cs="Arial"/>
                <w:sz w:val="20"/>
              </w:rPr>
            </w:pPr>
            <w:r w:rsidRPr="005E0FE5">
              <w:rPr>
                <w:rFonts w:cs="Arial"/>
                <w:b/>
                <w:sz w:val="20"/>
              </w:rPr>
              <w:t xml:space="preserve">     </w:t>
            </w:r>
            <w:r>
              <w:rPr>
                <w:rFonts w:cs="Arial"/>
                <w:noProof/>
                <w:sz w:val="20"/>
              </w:rPr>
              <w:t>S – Poslovno komuniciranje in vodenje</w:t>
            </w:r>
          </w:p>
        </w:tc>
        <w:tc>
          <w:tcPr>
            <w:tcW w:w="1639" w:type="pct"/>
            <w:tcMar>
              <w:top w:w="0" w:type="dxa"/>
              <w:left w:w="57" w:type="dxa"/>
              <w:bottom w:w="0" w:type="dxa"/>
              <w:right w:w="57" w:type="dxa"/>
            </w:tcMar>
            <w:vAlign w:val="center"/>
          </w:tcPr>
          <w:p w:rsidR="00496B1A" w:rsidRPr="005E0FE5" w:rsidRDefault="00FC4300" w:rsidP="00FC4300">
            <w:pPr>
              <w:tabs>
                <w:tab w:val="left" w:pos="540"/>
              </w:tabs>
              <w:spacing w:before="20" w:after="40"/>
              <w:jc w:val="center"/>
              <w:rPr>
                <w:rFonts w:cs="Arial"/>
                <w:sz w:val="20"/>
              </w:rPr>
            </w:pPr>
            <w:r>
              <w:rPr>
                <w:rFonts w:cs="Arial"/>
                <w:noProof/>
                <w:sz w:val="20"/>
              </w:rPr>
              <w:t>13</w:t>
            </w:r>
            <w:r w:rsidR="00496B1A" w:rsidRPr="005E0FE5">
              <w:rPr>
                <w:rFonts w:cs="Arial"/>
                <w:noProof/>
                <w:sz w:val="20"/>
              </w:rPr>
              <w:t>.</w:t>
            </w:r>
            <w:r>
              <w:rPr>
                <w:rFonts w:cs="Arial"/>
                <w:noProof/>
                <w:sz w:val="20"/>
              </w:rPr>
              <w:t>2</w:t>
            </w:r>
            <w:r w:rsidR="00496B1A" w:rsidRPr="005E0FE5">
              <w:rPr>
                <w:rFonts w:cs="Arial"/>
                <w:noProof/>
                <w:sz w:val="20"/>
              </w:rPr>
              <w:t>.20</w:t>
            </w:r>
            <w:r>
              <w:rPr>
                <w:rFonts w:cs="Arial"/>
                <w:noProof/>
                <w:sz w:val="20"/>
              </w:rPr>
              <w:t>20</w:t>
            </w:r>
            <w:r w:rsidR="00496B1A" w:rsidRPr="005E0FE5">
              <w:rPr>
                <w:rFonts w:cs="Arial"/>
                <w:sz w:val="20"/>
              </w:rPr>
              <w:t xml:space="preserve"> </w:t>
            </w:r>
            <w:r w:rsidR="00496B1A" w:rsidRPr="005E0FE5">
              <w:rPr>
                <w:rFonts w:cs="Arial"/>
                <w:noProof/>
                <w:sz w:val="20"/>
              </w:rPr>
              <w:t>-</w:t>
            </w:r>
            <w:r w:rsidR="00496B1A" w:rsidRPr="005E0FE5">
              <w:rPr>
                <w:rFonts w:cs="Arial"/>
                <w:sz w:val="20"/>
              </w:rPr>
              <w:t xml:space="preserve"> </w:t>
            </w:r>
            <w:r>
              <w:rPr>
                <w:rFonts w:cs="Arial"/>
                <w:noProof/>
                <w:sz w:val="20"/>
              </w:rPr>
              <w:t>11</w:t>
            </w:r>
            <w:r w:rsidR="00496B1A" w:rsidRPr="005E0FE5">
              <w:rPr>
                <w:rFonts w:cs="Arial"/>
                <w:noProof/>
                <w:sz w:val="20"/>
              </w:rPr>
              <w:t>.</w:t>
            </w:r>
            <w:r w:rsidR="00496B1A">
              <w:rPr>
                <w:rFonts w:cs="Arial"/>
                <w:noProof/>
                <w:sz w:val="20"/>
              </w:rPr>
              <w:t>1</w:t>
            </w:r>
            <w:r w:rsidR="00496B1A" w:rsidRPr="005E0FE5">
              <w:rPr>
                <w:rFonts w:cs="Arial"/>
                <w:noProof/>
                <w:sz w:val="20"/>
              </w:rPr>
              <w:t>.202</w:t>
            </w:r>
            <w:r>
              <w:rPr>
                <w:rFonts w:cs="Arial"/>
                <w:noProof/>
                <w:sz w:val="20"/>
              </w:rPr>
              <w:t>5</w:t>
            </w:r>
          </w:p>
        </w:tc>
      </w:tr>
      <w:tr w:rsidR="00496B1A" w:rsidRPr="005E0FE5" w:rsidTr="00757531">
        <w:tc>
          <w:tcPr>
            <w:tcW w:w="3361" w:type="pct"/>
            <w:tcMar>
              <w:top w:w="0" w:type="dxa"/>
              <w:left w:w="57" w:type="dxa"/>
              <w:bottom w:w="0" w:type="dxa"/>
              <w:right w:w="57" w:type="dxa"/>
            </w:tcMar>
            <w:vAlign w:val="center"/>
          </w:tcPr>
          <w:p w:rsidR="00496B1A" w:rsidRPr="005E0FE5" w:rsidRDefault="00496B1A" w:rsidP="00496B1A">
            <w:pPr>
              <w:tabs>
                <w:tab w:val="left" w:pos="540"/>
              </w:tabs>
              <w:spacing w:before="20" w:after="40"/>
              <w:rPr>
                <w:rFonts w:cs="Arial"/>
                <w:sz w:val="20"/>
              </w:rPr>
            </w:pPr>
            <w:r w:rsidRPr="005E0FE5">
              <w:rPr>
                <w:rFonts w:cs="Arial"/>
                <w:b/>
                <w:sz w:val="20"/>
              </w:rPr>
              <w:t xml:space="preserve">     </w:t>
            </w:r>
            <w:r>
              <w:rPr>
                <w:rFonts w:cs="Arial"/>
                <w:noProof/>
                <w:sz w:val="20"/>
              </w:rPr>
              <w:t>M – Poslovno komuniciranje in vodenje</w:t>
            </w:r>
          </w:p>
        </w:tc>
        <w:tc>
          <w:tcPr>
            <w:tcW w:w="1639" w:type="pct"/>
            <w:tcMar>
              <w:top w:w="0" w:type="dxa"/>
              <w:left w:w="57" w:type="dxa"/>
              <w:bottom w:w="0" w:type="dxa"/>
              <w:right w:w="57" w:type="dxa"/>
            </w:tcMar>
            <w:vAlign w:val="center"/>
          </w:tcPr>
          <w:p w:rsidR="00496B1A" w:rsidRPr="005E0FE5" w:rsidRDefault="00FC4300" w:rsidP="00496B1A">
            <w:pPr>
              <w:tabs>
                <w:tab w:val="left" w:pos="540"/>
              </w:tabs>
              <w:spacing w:before="20" w:after="40"/>
              <w:jc w:val="center"/>
              <w:rPr>
                <w:rFonts w:cs="Arial"/>
                <w:sz w:val="20"/>
              </w:rPr>
            </w:pPr>
            <w:r>
              <w:rPr>
                <w:rFonts w:cs="Arial"/>
                <w:noProof/>
                <w:sz w:val="20"/>
              </w:rPr>
              <w:t>13</w:t>
            </w:r>
            <w:r w:rsidRPr="005E0FE5">
              <w:rPr>
                <w:rFonts w:cs="Arial"/>
                <w:noProof/>
                <w:sz w:val="20"/>
              </w:rPr>
              <w:t>.</w:t>
            </w:r>
            <w:r>
              <w:rPr>
                <w:rFonts w:cs="Arial"/>
                <w:noProof/>
                <w:sz w:val="20"/>
              </w:rPr>
              <w:t>2</w:t>
            </w:r>
            <w:r w:rsidRPr="005E0FE5">
              <w:rPr>
                <w:rFonts w:cs="Arial"/>
                <w:noProof/>
                <w:sz w:val="20"/>
              </w:rPr>
              <w:t>.20</w:t>
            </w:r>
            <w:r>
              <w:rPr>
                <w:rFonts w:cs="Arial"/>
                <w:noProof/>
                <w:sz w:val="20"/>
              </w:rPr>
              <w:t>20</w:t>
            </w:r>
            <w:r w:rsidRPr="005E0FE5">
              <w:rPr>
                <w:rFonts w:cs="Arial"/>
                <w:sz w:val="20"/>
              </w:rPr>
              <w:t xml:space="preserve"> </w:t>
            </w:r>
            <w:r w:rsidRPr="005E0FE5">
              <w:rPr>
                <w:rFonts w:cs="Arial"/>
                <w:noProof/>
                <w:sz w:val="20"/>
              </w:rPr>
              <w:t>-</w:t>
            </w:r>
            <w:r w:rsidRPr="005E0FE5">
              <w:rPr>
                <w:rFonts w:cs="Arial"/>
                <w:sz w:val="20"/>
              </w:rPr>
              <w:t xml:space="preserve"> </w:t>
            </w:r>
            <w:r>
              <w:rPr>
                <w:rFonts w:cs="Arial"/>
                <w:noProof/>
                <w:sz w:val="20"/>
              </w:rPr>
              <w:t>11</w:t>
            </w:r>
            <w:r w:rsidRPr="005E0FE5">
              <w:rPr>
                <w:rFonts w:cs="Arial"/>
                <w:noProof/>
                <w:sz w:val="20"/>
              </w:rPr>
              <w:t>.</w:t>
            </w:r>
            <w:r>
              <w:rPr>
                <w:rFonts w:cs="Arial"/>
                <w:noProof/>
                <w:sz w:val="20"/>
              </w:rPr>
              <w:t>1</w:t>
            </w:r>
            <w:r w:rsidRPr="005E0FE5">
              <w:rPr>
                <w:rFonts w:cs="Arial"/>
                <w:noProof/>
                <w:sz w:val="20"/>
              </w:rPr>
              <w:t>.202</w:t>
            </w:r>
            <w:r>
              <w:rPr>
                <w:rFonts w:cs="Arial"/>
                <w:noProof/>
                <w:sz w:val="20"/>
              </w:rPr>
              <w:t>5</w:t>
            </w:r>
          </w:p>
        </w:tc>
      </w:tr>
      <w:tr w:rsidR="00496B1A" w:rsidRPr="005E0FE5" w:rsidTr="00757531">
        <w:tc>
          <w:tcPr>
            <w:tcW w:w="3361" w:type="pct"/>
            <w:tcMar>
              <w:top w:w="0" w:type="dxa"/>
              <w:left w:w="57" w:type="dxa"/>
              <w:bottom w:w="0" w:type="dxa"/>
              <w:right w:w="57" w:type="dxa"/>
            </w:tcMar>
            <w:vAlign w:val="center"/>
          </w:tcPr>
          <w:p w:rsidR="00496B1A" w:rsidRPr="005E0FE5" w:rsidRDefault="00496B1A" w:rsidP="00496B1A">
            <w:pPr>
              <w:tabs>
                <w:tab w:val="left" w:pos="540"/>
              </w:tabs>
              <w:spacing w:before="20" w:after="40"/>
              <w:rPr>
                <w:rFonts w:cs="Arial"/>
                <w:sz w:val="20"/>
              </w:rPr>
            </w:pPr>
            <w:r>
              <w:rPr>
                <w:rFonts w:cs="Arial"/>
                <w:b/>
                <w:noProof/>
                <w:sz w:val="22"/>
                <w:szCs w:val="22"/>
              </w:rPr>
              <w:t>Jerneja Rebernik Herman</w:t>
            </w:r>
            <w:r w:rsidRPr="005E0FE5">
              <w:rPr>
                <w:rFonts w:cs="Arial"/>
                <w:b/>
                <w:sz w:val="20"/>
              </w:rPr>
              <w:t xml:space="preserve">     </w:t>
            </w:r>
          </w:p>
        </w:tc>
        <w:tc>
          <w:tcPr>
            <w:tcW w:w="1639" w:type="pct"/>
            <w:tcMar>
              <w:top w:w="0" w:type="dxa"/>
              <w:left w:w="57" w:type="dxa"/>
              <w:bottom w:w="0" w:type="dxa"/>
              <w:right w:w="57" w:type="dxa"/>
            </w:tcMar>
            <w:vAlign w:val="center"/>
          </w:tcPr>
          <w:p w:rsidR="00496B1A" w:rsidRPr="005E0FE5" w:rsidRDefault="00496B1A" w:rsidP="00496B1A">
            <w:pPr>
              <w:tabs>
                <w:tab w:val="left" w:pos="540"/>
              </w:tabs>
              <w:spacing w:before="20" w:after="40"/>
              <w:jc w:val="center"/>
              <w:rPr>
                <w:rFonts w:cs="Arial"/>
                <w:sz w:val="20"/>
              </w:rPr>
            </w:pPr>
          </w:p>
        </w:tc>
      </w:tr>
      <w:tr w:rsidR="00496B1A" w:rsidRPr="005E0FE5" w:rsidTr="00757531">
        <w:tc>
          <w:tcPr>
            <w:tcW w:w="3361" w:type="pct"/>
            <w:tcMar>
              <w:top w:w="0" w:type="dxa"/>
              <w:left w:w="57" w:type="dxa"/>
              <w:bottom w:w="0" w:type="dxa"/>
              <w:right w:w="57" w:type="dxa"/>
            </w:tcMar>
            <w:vAlign w:val="center"/>
          </w:tcPr>
          <w:p w:rsidR="00496B1A" w:rsidRPr="005E0FE5" w:rsidRDefault="00496B1A" w:rsidP="00496B1A">
            <w:pPr>
              <w:tabs>
                <w:tab w:val="left" w:pos="540"/>
              </w:tabs>
              <w:spacing w:before="20" w:after="40"/>
              <w:rPr>
                <w:rFonts w:cs="Arial"/>
                <w:sz w:val="20"/>
              </w:rPr>
            </w:pPr>
            <w:r w:rsidRPr="005E0FE5">
              <w:rPr>
                <w:rFonts w:cs="Arial"/>
                <w:b/>
                <w:sz w:val="20"/>
              </w:rPr>
              <w:t xml:space="preserve">     </w:t>
            </w:r>
            <w:r>
              <w:rPr>
                <w:rFonts w:cs="Arial"/>
                <w:noProof/>
                <w:sz w:val="20"/>
              </w:rPr>
              <w:t>S – Mehanika 1</w:t>
            </w:r>
          </w:p>
        </w:tc>
        <w:tc>
          <w:tcPr>
            <w:tcW w:w="1639" w:type="pct"/>
            <w:tcMar>
              <w:top w:w="0" w:type="dxa"/>
              <w:left w:w="57" w:type="dxa"/>
              <w:bottom w:w="0" w:type="dxa"/>
              <w:right w:w="57" w:type="dxa"/>
            </w:tcMar>
            <w:vAlign w:val="center"/>
          </w:tcPr>
          <w:p w:rsidR="00496B1A" w:rsidRPr="005E0FE5" w:rsidRDefault="008D4E52" w:rsidP="00496B1A">
            <w:pPr>
              <w:tabs>
                <w:tab w:val="left" w:pos="540"/>
              </w:tabs>
              <w:spacing w:before="20" w:after="40"/>
              <w:jc w:val="center"/>
              <w:rPr>
                <w:rFonts w:cs="Arial"/>
                <w:sz w:val="20"/>
              </w:rPr>
            </w:pPr>
            <w:r>
              <w:rPr>
                <w:rFonts w:cs="Arial"/>
                <w:noProof/>
                <w:sz w:val="20"/>
              </w:rPr>
              <w:t>11</w:t>
            </w:r>
            <w:r w:rsidRPr="005E0FE5">
              <w:rPr>
                <w:rFonts w:cs="Arial"/>
                <w:noProof/>
                <w:sz w:val="20"/>
              </w:rPr>
              <w:t>.</w:t>
            </w:r>
            <w:r>
              <w:rPr>
                <w:rFonts w:cs="Arial"/>
                <w:noProof/>
                <w:sz w:val="20"/>
              </w:rPr>
              <w:t>4</w:t>
            </w:r>
            <w:r w:rsidRPr="005E0FE5">
              <w:rPr>
                <w:rFonts w:cs="Arial"/>
                <w:noProof/>
                <w:sz w:val="20"/>
              </w:rPr>
              <w:t>.201</w:t>
            </w:r>
            <w:r>
              <w:rPr>
                <w:rFonts w:cs="Arial"/>
                <w:noProof/>
                <w:sz w:val="20"/>
              </w:rPr>
              <w:t>9</w:t>
            </w:r>
            <w:r w:rsidRPr="005E0FE5">
              <w:rPr>
                <w:rFonts w:cs="Arial"/>
                <w:sz w:val="20"/>
              </w:rPr>
              <w:t xml:space="preserve"> </w:t>
            </w:r>
            <w:r w:rsidRPr="005E0FE5">
              <w:rPr>
                <w:rFonts w:cs="Arial"/>
                <w:noProof/>
                <w:sz w:val="20"/>
              </w:rPr>
              <w:t>-</w:t>
            </w:r>
            <w:r w:rsidRPr="005E0FE5">
              <w:rPr>
                <w:rFonts w:cs="Arial"/>
                <w:sz w:val="20"/>
              </w:rPr>
              <w:t xml:space="preserve"> </w:t>
            </w:r>
            <w:r>
              <w:rPr>
                <w:rFonts w:cs="Arial"/>
                <w:noProof/>
                <w:sz w:val="20"/>
              </w:rPr>
              <w:t>9</w:t>
            </w:r>
            <w:r w:rsidRPr="005E0FE5">
              <w:rPr>
                <w:rFonts w:cs="Arial"/>
                <w:noProof/>
                <w:sz w:val="20"/>
              </w:rPr>
              <w:t>.</w:t>
            </w:r>
            <w:r>
              <w:rPr>
                <w:rFonts w:cs="Arial"/>
                <w:noProof/>
                <w:sz w:val="20"/>
              </w:rPr>
              <w:t>4</w:t>
            </w:r>
            <w:r w:rsidRPr="005E0FE5">
              <w:rPr>
                <w:rFonts w:cs="Arial"/>
                <w:noProof/>
                <w:sz w:val="20"/>
              </w:rPr>
              <w:t>.20</w:t>
            </w:r>
            <w:r>
              <w:rPr>
                <w:rFonts w:cs="Arial"/>
                <w:noProof/>
                <w:sz w:val="20"/>
              </w:rPr>
              <w:t>24</w:t>
            </w:r>
          </w:p>
        </w:tc>
      </w:tr>
      <w:tr w:rsidR="00496B1A" w:rsidRPr="005E0FE5" w:rsidTr="00757531">
        <w:tc>
          <w:tcPr>
            <w:tcW w:w="3361" w:type="pct"/>
            <w:tcMar>
              <w:top w:w="0" w:type="dxa"/>
              <w:left w:w="57" w:type="dxa"/>
              <w:bottom w:w="0" w:type="dxa"/>
              <w:right w:w="57" w:type="dxa"/>
            </w:tcMar>
            <w:vAlign w:val="center"/>
          </w:tcPr>
          <w:p w:rsidR="00496B1A" w:rsidRPr="005E0FE5" w:rsidRDefault="00496B1A" w:rsidP="00496B1A">
            <w:pPr>
              <w:tabs>
                <w:tab w:val="left" w:pos="540"/>
              </w:tabs>
              <w:spacing w:before="20" w:after="40"/>
              <w:rPr>
                <w:rFonts w:cs="Arial"/>
                <w:sz w:val="20"/>
              </w:rPr>
            </w:pPr>
            <w:r w:rsidRPr="005E0FE5">
              <w:rPr>
                <w:rFonts w:cs="Arial"/>
                <w:b/>
                <w:sz w:val="20"/>
              </w:rPr>
              <w:t xml:space="preserve">     </w:t>
            </w:r>
            <w:r>
              <w:rPr>
                <w:rFonts w:cs="Arial"/>
                <w:noProof/>
                <w:sz w:val="20"/>
              </w:rPr>
              <w:t>S – Mehanika 2</w:t>
            </w:r>
          </w:p>
        </w:tc>
        <w:tc>
          <w:tcPr>
            <w:tcW w:w="1639" w:type="pct"/>
            <w:tcMar>
              <w:top w:w="0" w:type="dxa"/>
              <w:left w:w="57" w:type="dxa"/>
              <w:bottom w:w="0" w:type="dxa"/>
              <w:right w:w="57" w:type="dxa"/>
            </w:tcMar>
            <w:vAlign w:val="center"/>
          </w:tcPr>
          <w:p w:rsidR="00496B1A" w:rsidRPr="005E0FE5" w:rsidRDefault="008D4E52" w:rsidP="00496B1A">
            <w:pPr>
              <w:tabs>
                <w:tab w:val="left" w:pos="540"/>
              </w:tabs>
              <w:spacing w:before="20" w:after="40"/>
              <w:jc w:val="center"/>
              <w:rPr>
                <w:rFonts w:cs="Arial"/>
                <w:sz w:val="20"/>
              </w:rPr>
            </w:pPr>
            <w:r>
              <w:rPr>
                <w:rFonts w:cs="Arial"/>
                <w:noProof/>
                <w:sz w:val="20"/>
              </w:rPr>
              <w:t>11</w:t>
            </w:r>
            <w:r w:rsidRPr="005E0FE5">
              <w:rPr>
                <w:rFonts w:cs="Arial"/>
                <w:noProof/>
                <w:sz w:val="20"/>
              </w:rPr>
              <w:t>.</w:t>
            </w:r>
            <w:r>
              <w:rPr>
                <w:rFonts w:cs="Arial"/>
                <w:noProof/>
                <w:sz w:val="20"/>
              </w:rPr>
              <w:t>4</w:t>
            </w:r>
            <w:r w:rsidRPr="005E0FE5">
              <w:rPr>
                <w:rFonts w:cs="Arial"/>
                <w:noProof/>
                <w:sz w:val="20"/>
              </w:rPr>
              <w:t>.201</w:t>
            </w:r>
            <w:r>
              <w:rPr>
                <w:rFonts w:cs="Arial"/>
                <w:noProof/>
                <w:sz w:val="20"/>
              </w:rPr>
              <w:t>9</w:t>
            </w:r>
            <w:r w:rsidRPr="005E0FE5">
              <w:rPr>
                <w:rFonts w:cs="Arial"/>
                <w:sz w:val="20"/>
              </w:rPr>
              <w:t xml:space="preserve"> </w:t>
            </w:r>
            <w:r w:rsidRPr="005E0FE5">
              <w:rPr>
                <w:rFonts w:cs="Arial"/>
                <w:noProof/>
                <w:sz w:val="20"/>
              </w:rPr>
              <w:t>-</w:t>
            </w:r>
            <w:r w:rsidRPr="005E0FE5">
              <w:rPr>
                <w:rFonts w:cs="Arial"/>
                <w:sz w:val="20"/>
              </w:rPr>
              <w:t xml:space="preserve"> </w:t>
            </w:r>
            <w:r>
              <w:rPr>
                <w:rFonts w:cs="Arial"/>
                <w:noProof/>
                <w:sz w:val="20"/>
              </w:rPr>
              <w:t>9</w:t>
            </w:r>
            <w:r w:rsidRPr="005E0FE5">
              <w:rPr>
                <w:rFonts w:cs="Arial"/>
                <w:noProof/>
                <w:sz w:val="20"/>
              </w:rPr>
              <w:t>.</w:t>
            </w:r>
            <w:r>
              <w:rPr>
                <w:rFonts w:cs="Arial"/>
                <w:noProof/>
                <w:sz w:val="20"/>
              </w:rPr>
              <w:t>4</w:t>
            </w:r>
            <w:r w:rsidRPr="005E0FE5">
              <w:rPr>
                <w:rFonts w:cs="Arial"/>
                <w:noProof/>
                <w:sz w:val="20"/>
              </w:rPr>
              <w:t>.20</w:t>
            </w:r>
            <w:r>
              <w:rPr>
                <w:rFonts w:cs="Arial"/>
                <w:noProof/>
                <w:sz w:val="20"/>
              </w:rPr>
              <w:t>24</w:t>
            </w:r>
          </w:p>
        </w:tc>
      </w:tr>
      <w:tr w:rsidR="00496B1A" w:rsidRPr="005E0FE5" w:rsidTr="00757531">
        <w:tc>
          <w:tcPr>
            <w:tcW w:w="3361" w:type="pct"/>
            <w:tcMar>
              <w:top w:w="0" w:type="dxa"/>
              <w:left w:w="57" w:type="dxa"/>
              <w:bottom w:w="0" w:type="dxa"/>
              <w:right w:w="57" w:type="dxa"/>
            </w:tcMar>
            <w:vAlign w:val="center"/>
          </w:tcPr>
          <w:p w:rsidR="00496B1A" w:rsidRPr="005E0FE5" w:rsidRDefault="00496B1A" w:rsidP="00496B1A">
            <w:pPr>
              <w:tabs>
                <w:tab w:val="left" w:pos="540"/>
              </w:tabs>
              <w:spacing w:before="20" w:after="40"/>
              <w:rPr>
                <w:rFonts w:cs="Arial"/>
                <w:sz w:val="20"/>
              </w:rPr>
            </w:pPr>
            <w:r w:rsidRPr="005E0FE5">
              <w:rPr>
                <w:rFonts w:cs="Arial"/>
                <w:b/>
                <w:sz w:val="20"/>
              </w:rPr>
              <w:t xml:space="preserve">     </w:t>
            </w:r>
            <w:r>
              <w:rPr>
                <w:rFonts w:cs="Arial"/>
                <w:noProof/>
                <w:sz w:val="20"/>
              </w:rPr>
              <w:t>S – Tehniški predpisi in načrtovanje proizvodov</w:t>
            </w:r>
          </w:p>
        </w:tc>
        <w:tc>
          <w:tcPr>
            <w:tcW w:w="1639" w:type="pct"/>
            <w:tcMar>
              <w:top w:w="0" w:type="dxa"/>
              <w:left w:w="57" w:type="dxa"/>
              <w:bottom w:w="0" w:type="dxa"/>
              <w:right w:w="57" w:type="dxa"/>
            </w:tcMar>
            <w:vAlign w:val="center"/>
          </w:tcPr>
          <w:p w:rsidR="00496B1A" w:rsidRPr="005E0FE5" w:rsidRDefault="008D4E52" w:rsidP="00496B1A">
            <w:pPr>
              <w:tabs>
                <w:tab w:val="left" w:pos="540"/>
              </w:tabs>
              <w:spacing w:before="20" w:after="40"/>
              <w:jc w:val="center"/>
              <w:rPr>
                <w:rFonts w:cs="Arial"/>
                <w:sz w:val="20"/>
              </w:rPr>
            </w:pPr>
            <w:r>
              <w:rPr>
                <w:rFonts w:cs="Arial"/>
                <w:noProof/>
                <w:sz w:val="20"/>
              </w:rPr>
              <w:t>11</w:t>
            </w:r>
            <w:r w:rsidRPr="005E0FE5">
              <w:rPr>
                <w:rFonts w:cs="Arial"/>
                <w:noProof/>
                <w:sz w:val="20"/>
              </w:rPr>
              <w:t>.</w:t>
            </w:r>
            <w:r>
              <w:rPr>
                <w:rFonts w:cs="Arial"/>
                <w:noProof/>
                <w:sz w:val="20"/>
              </w:rPr>
              <w:t>4</w:t>
            </w:r>
            <w:r w:rsidRPr="005E0FE5">
              <w:rPr>
                <w:rFonts w:cs="Arial"/>
                <w:noProof/>
                <w:sz w:val="20"/>
              </w:rPr>
              <w:t>.201</w:t>
            </w:r>
            <w:r>
              <w:rPr>
                <w:rFonts w:cs="Arial"/>
                <w:noProof/>
                <w:sz w:val="20"/>
              </w:rPr>
              <w:t>9</w:t>
            </w:r>
            <w:r w:rsidRPr="005E0FE5">
              <w:rPr>
                <w:rFonts w:cs="Arial"/>
                <w:sz w:val="20"/>
              </w:rPr>
              <w:t xml:space="preserve"> </w:t>
            </w:r>
            <w:r w:rsidRPr="005E0FE5">
              <w:rPr>
                <w:rFonts w:cs="Arial"/>
                <w:noProof/>
                <w:sz w:val="20"/>
              </w:rPr>
              <w:t>-</w:t>
            </w:r>
            <w:r w:rsidRPr="005E0FE5">
              <w:rPr>
                <w:rFonts w:cs="Arial"/>
                <w:sz w:val="20"/>
              </w:rPr>
              <w:t xml:space="preserve"> </w:t>
            </w:r>
            <w:r>
              <w:rPr>
                <w:rFonts w:cs="Arial"/>
                <w:noProof/>
                <w:sz w:val="20"/>
              </w:rPr>
              <w:t>9</w:t>
            </w:r>
            <w:r w:rsidRPr="005E0FE5">
              <w:rPr>
                <w:rFonts w:cs="Arial"/>
                <w:noProof/>
                <w:sz w:val="20"/>
              </w:rPr>
              <w:t>.</w:t>
            </w:r>
            <w:r>
              <w:rPr>
                <w:rFonts w:cs="Arial"/>
                <w:noProof/>
                <w:sz w:val="20"/>
              </w:rPr>
              <w:t>4</w:t>
            </w:r>
            <w:r w:rsidRPr="005E0FE5">
              <w:rPr>
                <w:rFonts w:cs="Arial"/>
                <w:noProof/>
                <w:sz w:val="20"/>
              </w:rPr>
              <w:t>.20</w:t>
            </w:r>
            <w:r>
              <w:rPr>
                <w:rFonts w:cs="Arial"/>
                <w:noProof/>
                <w:sz w:val="20"/>
              </w:rPr>
              <w:t>24</w:t>
            </w:r>
          </w:p>
        </w:tc>
      </w:tr>
      <w:tr w:rsidR="00496B1A" w:rsidRPr="005E0FE5" w:rsidTr="00757531">
        <w:tc>
          <w:tcPr>
            <w:tcW w:w="3361" w:type="pct"/>
            <w:tcMar>
              <w:top w:w="0" w:type="dxa"/>
              <w:left w:w="57" w:type="dxa"/>
              <w:bottom w:w="0" w:type="dxa"/>
              <w:right w:w="57" w:type="dxa"/>
            </w:tcMar>
            <w:vAlign w:val="center"/>
          </w:tcPr>
          <w:p w:rsidR="00496B1A" w:rsidRPr="005E0FE5" w:rsidRDefault="00496B1A" w:rsidP="00496B1A">
            <w:pPr>
              <w:tabs>
                <w:tab w:val="left" w:pos="540"/>
              </w:tabs>
              <w:spacing w:before="20" w:after="40"/>
              <w:rPr>
                <w:rFonts w:cs="Arial"/>
                <w:sz w:val="20"/>
              </w:rPr>
            </w:pPr>
            <w:r w:rsidRPr="005E0FE5">
              <w:rPr>
                <w:rFonts w:cs="Arial"/>
                <w:b/>
                <w:sz w:val="20"/>
              </w:rPr>
              <w:t xml:space="preserve">     </w:t>
            </w:r>
            <w:r>
              <w:rPr>
                <w:rFonts w:cs="Arial"/>
                <w:noProof/>
                <w:sz w:val="20"/>
              </w:rPr>
              <w:t>M – Tehniški predpisi in projektiranje</w:t>
            </w:r>
          </w:p>
        </w:tc>
        <w:tc>
          <w:tcPr>
            <w:tcW w:w="1639" w:type="pct"/>
            <w:tcMar>
              <w:top w:w="0" w:type="dxa"/>
              <w:left w:w="57" w:type="dxa"/>
              <w:bottom w:w="0" w:type="dxa"/>
              <w:right w:w="57" w:type="dxa"/>
            </w:tcMar>
            <w:vAlign w:val="center"/>
          </w:tcPr>
          <w:p w:rsidR="00496B1A" w:rsidRPr="005E0FE5" w:rsidRDefault="008D4E52" w:rsidP="008D4E52">
            <w:pPr>
              <w:tabs>
                <w:tab w:val="left" w:pos="540"/>
              </w:tabs>
              <w:spacing w:before="20" w:after="40"/>
              <w:jc w:val="center"/>
              <w:rPr>
                <w:rFonts w:cs="Arial"/>
                <w:sz w:val="20"/>
              </w:rPr>
            </w:pPr>
            <w:r>
              <w:rPr>
                <w:rFonts w:cs="Arial"/>
                <w:noProof/>
                <w:sz w:val="20"/>
              </w:rPr>
              <w:t>11</w:t>
            </w:r>
            <w:r w:rsidR="00496B1A" w:rsidRPr="005E0FE5">
              <w:rPr>
                <w:rFonts w:cs="Arial"/>
                <w:noProof/>
                <w:sz w:val="20"/>
              </w:rPr>
              <w:t>.</w:t>
            </w:r>
            <w:r>
              <w:rPr>
                <w:rFonts w:cs="Arial"/>
                <w:noProof/>
                <w:sz w:val="20"/>
              </w:rPr>
              <w:t>4</w:t>
            </w:r>
            <w:r w:rsidR="00496B1A" w:rsidRPr="005E0FE5">
              <w:rPr>
                <w:rFonts w:cs="Arial"/>
                <w:noProof/>
                <w:sz w:val="20"/>
              </w:rPr>
              <w:t>.201</w:t>
            </w:r>
            <w:r>
              <w:rPr>
                <w:rFonts w:cs="Arial"/>
                <w:noProof/>
                <w:sz w:val="20"/>
              </w:rPr>
              <w:t>9</w:t>
            </w:r>
            <w:r w:rsidR="00496B1A" w:rsidRPr="005E0FE5">
              <w:rPr>
                <w:rFonts w:cs="Arial"/>
                <w:sz w:val="20"/>
              </w:rPr>
              <w:t xml:space="preserve"> </w:t>
            </w:r>
            <w:r w:rsidR="00496B1A" w:rsidRPr="005E0FE5">
              <w:rPr>
                <w:rFonts w:cs="Arial"/>
                <w:noProof/>
                <w:sz w:val="20"/>
              </w:rPr>
              <w:t>-</w:t>
            </w:r>
            <w:r w:rsidR="00496B1A" w:rsidRPr="005E0FE5">
              <w:rPr>
                <w:rFonts w:cs="Arial"/>
                <w:sz w:val="20"/>
              </w:rPr>
              <w:t xml:space="preserve"> </w:t>
            </w:r>
            <w:r>
              <w:rPr>
                <w:rFonts w:cs="Arial"/>
                <w:noProof/>
                <w:sz w:val="20"/>
              </w:rPr>
              <w:t>9</w:t>
            </w:r>
            <w:r w:rsidR="00496B1A" w:rsidRPr="005E0FE5">
              <w:rPr>
                <w:rFonts w:cs="Arial"/>
                <w:noProof/>
                <w:sz w:val="20"/>
              </w:rPr>
              <w:t>.</w:t>
            </w:r>
            <w:r>
              <w:rPr>
                <w:rFonts w:cs="Arial"/>
                <w:noProof/>
                <w:sz w:val="20"/>
              </w:rPr>
              <w:t>4</w:t>
            </w:r>
            <w:r w:rsidR="00496B1A" w:rsidRPr="005E0FE5">
              <w:rPr>
                <w:rFonts w:cs="Arial"/>
                <w:noProof/>
                <w:sz w:val="20"/>
              </w:rPr>
              <w:t>.20</w:t>
            </w:r>
            <w:r>
              <w:rPr>
                <w:rFonts w:cs="Arial"/>
                <w:noProof/>
                <w:sz w:val="20"/>
              </w:rPr>
              <w:t>24</w:t>
            </w:r>
          </w:p>
        </w:tc>
      </w:tr>
      <w:tr w:rsidR="00496B1A" w:rsidRPr="005E0FE5" w:rsidTr="00757531">
        <w:tc>
          <w:tcPr>
            <w:tcW w:w="3361" w:type="pct"/>
            <w:tcMar>
              <w:top w:w="0" w:type="dxa"/>
              <w:left w:w="57" w:type="dxa"/>
              <w:bottom w:w="0" w:type="dxa"/>
              <w:right w:w="57" w:type="dxa"/>
            </w:tcMar>
            <w:vAlign w:val="center"/>
          </w:tcPr>
          <w:p w:rsidR="00496B1A" w:rsidRPr="005E0FE5" w:rsidRDefault="00496B1A" w:rsidP="00496B1A">
            <w:pPr>
              <w:tabs>
                <w:tab w:val="left" w:pos="540"/>
              </w:tabs>
              <w:spacing w:before="20" w:after="40"/>
              <w:rPr>
                <w:rFonts w:cs="Arial"/>
                <w:sz w:val="20"/>
              </w:rPr>
            </w:pPr>
            <w:r>
              <w:rPr>
                <w:rFonts w:cs="Arial"/>
                <w:b/>
                <w:noProof/>
                <w:sz w:val="22"/>
                <w:szCs w:val="22"/>
              </w:rPr>
              <w:lastRenderedPageBreak/>
              <w:t>mag. Martina Ribič</w:t>
            </w:r>
            <w:r w:rsidRPr="005E0FE5">
              <w:rPr>
                <w:rFonts w:cs="Arial"/>
                <w:b/>
                <w:sz w:val="20"/>
              </w:rPr>
              <w:t xml:space="preserve">     </w:t>
            </w:r>
          </w:p>
        </w:tc>
        <w:tc>
          <w:tcPr>
            <w:tcW w:w="1639" w:type="pct"/>
            <w:tcMar>
              <w:top w:w="0" w:type="dxa"/>
              <w:left w:w="57" w:type="dxa"/>
              <w:bottom w:w="0" w:type="dxa"/>
              <w:right w:w="57" w:type="dxa"/>
            </w:tcMar>
            <w:vAlign w:val="center"/>
          </w:tcPr>
          <w:p w:rsidR="00496B1A" w:rsidRPr="005E0FE5" w:rsidRDefault="00496B1A" w:rsidP="00496B1A">
            <w:pPr>
              <w:tabs>
                <w:tab w:val="left" w:pos="540"/>
              </w:tabs>
              <w:spacing w:before="20" w:after="40"/>
              <w:jc w:val="center"/>
              <w:rPr>
                <w:rFonts w:cs="Arial"/>
                <w:sz w:val="20"/>
              </w:rPr>
            </w:pPr>
          </w:p>
        </w:tc>
      </w:tr>
      <w:tr w:rsidR="00496B1A" w:rsidRPr="00496B1A" w:rsidTr="00757531">
        <w:tc>
          <w:tcPr>
            <w:tcW w:w="3361" w:type="pct"/>
            <w:tcMar>
              <w:top w:w="0" w:type="dxa"/>
              <w:left w:w="57" w:type="dxa"/>
              <w:bottom w:w="0" w:type="dxa"/>
              <w:right w:w="57" w:type="dxa"/>
            </w:tcMar>
            <w:vAlign w:val="center"/>
          </w:tcPr>
          <w:p w:rsidR="00496B1A" w:rsidRPr="00496B1A" w:rsidRDefault="00496B1A" w:rsidP="00496B1A">
            <w:pPr>
              <w:tabs>
                <w:tab w:val="left" w:pos="540"/>
              </w:tabs>
              <w:spacing w:before="20" w:after="40"/>
              <w:rPr>
                <w:rFonts w:cs="Arial"/>
                <w:sz w:val="20"/>
                <w:lang w:val="sl-SI"/>
              </w:rPr>
            </w:pPr>
            <w:r w:rsidRPr="00496B1A">
              <w:rPr>
                <w:rFonts w:cs="Arial"/>
                <w:sz w:val="20"/>
                <w:lang w:val="sl-SI"/>
              </w:rPr>
              <w:t xml:space="preserve">     S – Kakovost in zanesljivost procesov</w:t>
            </w:r>
          </w:p>
        </w:tc>
        <w:tc>
          <w:tcPr>
            <w:tcW w:w="1639" w:type="pct"/>
            <w:tcMar>
              <w:top w:w="0" w:type="dxa"/>
              <w:left w:w="57" w:type="dxa"/>
              <w:bottom w:w="0" w:type="dxa"/>
              <w:right w:w="57" w:type="dxa"/>
            </w:tcMar>
            <w:vAlign w:val="center"/>
          </w:tcPr>
          <w:p w:rsidR="00496B1A" w:rsidRPr="00496B1A" w:rsidRDefault="00496B1A" w:rsidP="00496B1A">
            <w:pPr>
              <w:tabs>
                <w:tab w:val="left" w:pos="540"/>
              </w:tabs>
              <w:spacing w:before="20" w:after="40"/>
              <w:jc w:val="center"/>
              <w:rPr>
                <w:rFonts w:cs="Arial"/>
                <w:sz w:val="20"/>
                <w:lang w:val="sl-SI"/>
              </w:rPr>
            </w:pPr>
            <w:r w:rsidRPr="00496B1A">
              <w:rPr>
                <w:rFonts w:cs="Arial"/>
                <w:noProof/>
                <w:sz w:val="20"/>
                <w:lang w:val="sl-SI"/>
              </w:rPr>
              <w:t>12.1.2017</w:t>
            </w:r>
            <w:r w:rsidRPr="00496B1A">
              <w:rPr>
                <w:rFonts w:cs="Arial"/>
                <w:sz w:val="20"/>
                <w:lang w:val="sl-SI"/>
              </w:rPr>
              <w:t xml:space="preserve"> </w:t>
            </w:r>
            <w:r w:rsidRPr="00496B1A">
              <w:rPr>
                <w:rFonts w:cs="Arial"/>
                <w:noProof/>
                <w:sz w:val="20"/>
                <w:lang w:val="sl-SI"/>
              </w:rPr>
              <w:t>-</w:t>
            </w:r>
            <w:r w:rsidRPr="00496B1A">
              <w:rPr>
                <w:rFonts w:cs="Arial"/>
                <w:sz w:val="20"/>
                <w:lang w:val="sl-SI"/>
              </w:rPr>
              <w:t xml:space="preserve"> </w:t>
            </w:r>
            <w:r w:rsidRPr="00496B1A">
              <w:rPr>
                <w:rFonts w:cs="Arial"/>
                <w:noProof/>
                <w:sz w:val="20"/>
                <w:lang w:val="sl-SI"/>
              </w:rPr>
              <w:t>11.1.2022</w:t>
            </w:r>
          </w:p>
        </w:tc>
      </w:tr>
      <w:tr w:rsidR="00496B1A" w:rsidRPr="00496B1A" w:rsidTr="00757531">
        <w:tc>
          <w:tcPr>
            <w:tcW w:w="3361" w:type="pct"/>
            <w:tcMar>
              <w:top w:w="0" w:type="dxa"/>
              <w:left w:w="57" w:type="dxa"/>
              <w:bottom w:w="0" w:type="dxa"/>
              <w:right w:w="57" w:type="dxa"/>
            </w:tcMar>
            <w:vAlign w:val="center"/>
          </w:tcPr>
          <w:p w:rsidR="00496B1A" w:rsidRPr="00496B1A" w:rsidRDefault="00496B1A" w:rsidP="00496B1A">
            <w:pPr>
              <w:tabs>
                <w:tab w:val="left" w:pos="540"/>
              </w:tabs>
              <w:spacing w:before="20" w:after="40"/>
              <w:rPr>
                <w:rFonts w:cs="Arial"/>
                <w:sz w:val="20"/>
                <w:lang w:val="sl-SI"/>
              </w:rPr>
            </w:pPr>
            <w:r w:rsidRPr="00496B1A">
              <w:rPr>
                <w:rFonts w:cs="Arial"/>
                <w:sz w:val="20"/>
                <w:lang w:val="sl-SI"/>
              </w:rPr>
              <w:t xml:space="preserve">     M – Trajnostni razvoj</w:t>
            </w:r>
          </w:p>
        </w:tc>
        <w:tc>
          <w:tcPr>
            <w:tcW w:w="1639" w:type="pct"/>
            <w:tcMar>
              <w:top w:w="0" w:type="dxa"/>
              <w:left w:w="57" w:type="dxa"/>
              <w:bottom w:w="0" w:type="dxa"/>
              <w:right w:w="57" w:type="dxa"/>
            </w:tcMar>
            <w:vAlign w:val="center"/>
          </w:tcPr>
          <w:p w:rsidR="00496B1A" w:rsidRPr="00496B1A" w:rsidRDefault="00496B1A" w:rsidP="00496B1A">
            <w:pPr>
              <w:tabs>
                <w:tab w:val="left" w:pos="540"/>
              </w:tabs>
              <w:spacing w:before="20" w:after="40"/>
              <w:jc w:val="center"/>
              <w:rPr>
                <w:rFonts w:cs="Arial"/>
                <w:sz w:val="20"/>
                <w:lang w:val="sl-SI"/>
              </w:rPr>
            </w:pPr>
            <w:r w:rsidRPr="00496B1A">
              <w:rPr>
                <w:rFonts w:cs="Arial"/>
                <w:noProof/>
                <w:sz w:val="20"/>
                <w:lang w:val="sl-SI"/>
              </w:rPr>
              <w:t>12.1.2017</w:t>
            </w:r>
            <w:r w:rsidRPr="00496B1A">
              <w:rPr>
                <w:rFonts w:cs="Arial"/>
                <w:sz w:val="20"/>
                <w:lang w:val="sl-SI"/>
              </w:rPr>
              <w:t xml:space="preserve"> </w:t>
            </w:r>
            <w:r w:rsidRPr="00496B1A">
              <w:rPr>
                <w:rFonts w:cs="Arial"/>
                <w:noProof/>
                <w:sz w:val="20"/>
                <w:lang w:val="sl-SI"/>
              </w:rPr>
              <w:t>-</w:t>
            </w:r>
            <w:r w:rsidRPr="00496B1A">
              <w:rPr>
                <w:rFonts w:cs="Arial"/>
                <w:sz w:val="20"/>
                <w:lang w:val="sl-SI"/>
              </w:rPr>
              <w:t xml:space="preserve"> </w:t>
            </w:r>
            <w:r w:rsidRPr="00496B1A">
              <w:rPr>
                <w:rFonts w:cs="Arial"/>
                <w:noProof/>
                <w:sz w:val="20"/>
                <w:lang w:val="sl-SI"/>
              </w:rPr>
              <w:t>11.1.2022</w:t>
            </w:r>
          </w:p>
        </w:tc>
      </w:tr>
      <w:tr w:rsidR="00DD3CBF" w:rsidRPr="00496B1A" w:rsidTr="008D4E52">
        <w:tc>
          <w:tcPr>
            <w:tcW w:w="3361" w:type="pct"/>
            <w:tcMar>
              <w:top w:w="0" w:type="dxa"/>
              <w:left w:w="57" w:type="dxa"/>
              <w:bottom w:w="0" w:type="dxa"/>
              <w:right w:w="57" w:type="dxa"/>
            </w:tcMar>
            <w:vAlign w:val="center"/>
          </w:tcPr>
          <w:p w:rsidR="00DD3CBF" w:rsidRPr="00496B1A" w:rsidRDefault="00DD3CBF" w:rsidP="008D4E52">
            <w:pPr>
              <w:tabs>
                <w:tab w:val="left" w:pos="540"/>
              </w:tabs>
              <w:spacing w:before="20" w:after="40"/>
              <w:rPr>
                <w:rFonts w:cs="Arial"/>
                <w:sz w:val="20"/>
                <w:lang w:val="sl-SI"/>
              </w:rPr>
            </w:pPr>
            <w:r w:rsidRPr="00496B1A">
              <w:rPr>
                <w:rFonts w:cs="Arial"/>
                <w:sz w:val="20"/>
                <w:lang w:val="sl-SI"/>
              </w:rPr>
              <w:t xml:space="preserve">     S – </w:t>
            </w:r>
            <w:r>
              <w:rPr>
                <w:rFonts w:cs="Arial"/>
                <w:sz w:val="20"/>
                <w:lang w:val="sl-SI"/>
              </w:rPr>
              <w:t>Varnost pri delu in varovanje okolja</w:t>
            </w:r>
          </w:p>
        </w:tc>
        <w:tc>
          <w:tcPr>
            <w:tcW w:w="1639" w:type="pct"/>
            <w:tcMar>
              <w:top w:w="0" w:type="dxa"/>
              <w:left w:w="57" w:type="dxa"/>
              <w:bottom w:w="0" w:type="dxa"/>
              <w:right w:w="57" w:type="dxa"/>
            </w:tcMar>
            <w:vAlign w:val="center"/>
          </w:tcPr>
          <w:p w:rsidR="00DD3CBF" w:rsidRPr="005E0FE5" w:rsidRDefault="00DD3CBF" w:rsidP="00DD3CBF">
            <w:pPr>
              <w:tabs>
                <w:tab w:val="left" w:pos="540"/>
              </w:tabs>
              <w:spacing w:before="20" w:after="40"/>
              <w:jc w:val="center"/>
              <w:rPr>
                <w:rFonts w:cs="Arial"/>
                <w:sz w:val="20"/>
              </w:rPr>
            </w:pPr>
            <w:r>
              <w:rPr>
                <w:rFonts w:cs="Arial"/>
                <w:noProof/>
                <w:sz w:val="20"/>
              </w:rPr>
              <w:t>14</w:t>
            </w:r>
            <w:r w:rsidRPr="005E0FE5">
              <w:rPr>
                <w:rFonts w:cs="Arial"/>
                <w:noProof/>
                <w:sz w:val="20"/>
              </w:rPr>
              <w:t>.</w:t>
            </w:r>
            <w:r>
              <w:rPr>
                <w:rFonts w:cs="Arial"/>
                <w:noProof/>
                <w:sz w:val="20"/>
              </w:rPr>
              <w:t>2</w:t>
            </w:r>
            <w:r w:rsidRPr="005E0FE5">
              <w:rPr>
                <w:rFonts w:cs="Arial"/>
                <w:noProof/>
                <w:sz w:val="20"/>
              </w:rPr>
              <w:t>.201</w:t>
            </w:r>
            <w:r>
              <w:rPr>
                <w:rFonts w:cs="Arial"/>
                <w:noProof/>
                <w:sz w:val="20"/>
              </w:rPr>
              <w:t xml:space="preserve">9 </w:t>
            </w:r>
            <w:r w:rsidRPr="005E0FE5">
              <w:rPr>
                <w:rFonts w:cs="Arial"/>
                <w:noProof/>
                <w:sz w:val="20"/>
              </w:rPr>
              <w:t>-</w:t>
            </w:r>
            <w:r w:rsidRPr="005E0FE5">
              <w:rPr>
                <w:rFonts w:cs="Arial"/>
                <w:sz w:val="20"/>
              </w:rPr>
              <w:t xml:space="preserve"> </w:t>
            </w:r>
            <w:r>
              <w:rPr>
                <w:rFonts w:cs="Arial"/>
                <w:noProof/>
                <w:sz w:val="20"/>
              </w:rPr>
              <w:t>11</w:t>
            </w:r>
            <w:r w:rsidRPr="005E0FE5">
              <w:rPr>
                <w:rFonts w:cs="Arial"/>
                <w:noProof/>
                <w:sz w:val="20"/>
              </w:rPr>
              <w:t>.</w:t>
            </w:r>
            <w:r>
              <w:rPr>
                <w:rFonts w:cs="Arial"/>
                <w:noProof/>
                <w:sz w:val="20"/>
              </w:rPr>
              <w:t>1</w:t>
            </w:r>
            <w:r w:rsidRPr="005E0FE5">
              <w:rPr>
                <w:rFonts w:cs="Arial"/>
                <w:noProof/>
                <w:sz w:val="20"/>
              </w:rPr>
              <w:t>.20</w:t>
            </w:r>
            <w:r>
              <w:rPr>
                <w:rFonts w:cs="Arial"/>
                <w:noProof/>
                <w:sz w:val="20"/>
              </w:rPr>
              <w:t>22</w:t>
            </w:r>
          </w:p>
        </w:tc>
      </w:tr>
      <w:tr w:rsidR="00496B1A" w:rsidRPr="005E0FE5" w:rsidTr="00757531">
        <w:tc>
          <w:tcPr>
            <w:tcW w:w="3361" w:type="pct"/>
            <w:tcMar>
              <w:top w:w="0" w:type="dxa"/>
              <w:left w:w="57" w:type="dxa"/>
              <w:bottom w:w="0" w:type="dxa"/>
              <w:right w:w="57" w:type="dxa"/>
            </w:tcMar>
            <w:vAlign w:val="center"/>
          </w:tcPr>
          <w:p w:rsidR="00496B1A" w:rsidRPr="005E0FE5" w:rsidRDefault="00496B1A" w:rsidP="00496B1A">
            <w:pPr>
              <w:tabs>
                <w:tab w:val="left" w:pos="540"/>
              </w:tabs>
              <w:spacing w:before="20" w:after="40"/>
              <w:rPr>
                <w:rFonts w:cs="Arial"/>
                <w:sz w:val="20"/>
              </w:rPr>
            </w:pPr>
            <w:r>
              <w:rPr>
                <w:rFonts w:cs="Arial"/>
                <w:b/>
                <w:noProof/>
                <w:sz w:val="22"/>
                <w:szCs w:val="22"/>
              </w:rPr>
              <w:t>mag. Ivanka Stopar</w:t>
            </w:r>
            <w:r w:rsidRPr="005E0FE5">
              <w:rPr>
                <w:rFonts w:cs="Arial"/>
                <w:b/>
                <w:sz w:val="20"/>
              </w:rPr>
              <w:t xml:space="preserve">     </w:t>
            </w:r>
          </w:p>
        </w:tc>
        <w:tc>
          <w:tcPr>
            <w:tcW w:w="1639" w:type="pct"/>
            <w:tcMar>
              <w:top w:w="0" w:type="dxa"/>
              <w:left w:w="57" w:type="dxa"/>
              <w:bottom w:w="0" w:type="dxa"/>
              <w:right w:w="57" w:type="dxa"/>
            </w:tcMar>
            <w:vAlign w:val="center"/>
          </w:tcPr>
          <w:p w:rsidR="00496B1A" w:rsidRPr="005E0FE5" w:rsidRDefault="00496B1A" w:rsidP="00496B1A">
            <w:pPr>
              <w:tabs>
                <w:tab w:val="left" w:pos="540"/>
              </w:tabs>
              <w:spacing w:before="20" w:after="40"/>
              <w:jc w:val="center"/>
              <w:rPr>
                <w:rFonts w:cs="Arial"/>
                <w:sz w:val="20"/>
              </w:rPr>
            </w:pPr>
          </w:p>
        </w:tc>
      </w:tr>
      <w:tr w:rsidR="000E045F" w:rsidRPr="00496B1A" w:rsidTr="00757531">
        <w:tc>
          <w:tcPr>
            <w:tcW w:w="3361" w:type="pct"/>
            <w:tcMar>
              <w:top w:w="0" w:type="dxa"/>
              <w:left w:w="57" w:type="dxa"/>
              <w:bottom w:w="0" w:type="dxa"/>
              <w:right w:w="57" w:type="dxa"/>
            </w:tcMar>
            <w:vAlign w:val="center"/>
          </w:tcPr>
          <w:p w:rsidR="000E045F" w:rsidRPr="00496B1A" w:rsidRDefault="000E045F" w:rsidP="000E045F">
            <w:pPr>
              <w:tabs>
                <w:tab w:val="left" w:pos="540"/>
              </w:tabs>
              <w:spacing w:before="20" w:after="40"/>
              <w:rPr>
                <w:rFonts w:cs="Arial"/>
                <w:sz w:val="20"/>
                <w:lang w:val="sl-SI"/>
              </w:rPr>
            </w:pPr>
            <w:r w:rsidRPr="00496B1A">
              <w:rPr>
                <w:rFonts w:cs="Arial"/>
                <w:sz w:val="20"/>
                <w:lang w:val="sl-SI"/>
              </w:rPr>
              <w:t xml:space="preserve">     S – </w:t>
            </w:r>
            <w:r>
              <w:rPr>
                <w:rFonts w:cs="Arial"/>
                <w:sz w:val="20"/>
                <w:lang w:val="sl-SI"/>
              </w:rPr>
              <w:t>Strokovna terminologija v tujem jeziku - A</w:t>
            </w:r>
          </w:p>
        </w:tc>
        <w:tc>
          <w:tcPr>
            <w:tcW w:w="1639" w:type="pct"/>
            <w:tcMar>
              <w:top w:w="0" w:type="dxa"/>
              <w:left w:w="57" w:type="dxa"/>
              <w:bottom w:w="0" w:type="dxa"/>
              <w:right w:w="57" w:type="dxa"/>
            </w:tcMar>
            <w:vAlign w:val="center"/>
          </w:tcPr>
          <w:p w:rsidR="000E045F" w:rsidRPr="005E0FE5" w:rsidRDefault="0057642B" w:rsidP="000E045F">
            <w:pPr>
              <w:tabs>
                <w:tab w:val="left" w:pos="540"/>
              </w:tabs>
              <w:spacing w:before="20" w:after="40"/>
              <w:jc w:val="center"/>
              <w:rPr>
                <w:rFonts w:cs="Arial"/>
                <w:sz w:val="20"/>
              </w:rPr>
            </w:pPr>
            <w:r>
              <w:rPr>
                <w:rFonts w:cs="Arial"/>
                <w:noProof/>
                <w:sz w:val="20"/>
              </w:rPr>
              <w:t>14</w:t>
            </w:r>
            <w:r w:rsidRPr="005E0FE5">
              <w:rPr>
                <w:rFonts w:cs="Arial"/>
                <w:noProof/>
                <w:sz w:val="20"/>
              </w:rPr>
              <w:t>.</w:t>
            </w:r>
            <w:r>
              <w:rPr>
                <w:rFonts w:cs="Arial"/>
                <w:noProof/>
                <w:sz w:val="20"/>
              </w:rPr>
              <w:t>3</w:t>
            </w:r>
            <w:r w:rsidRPr="005E0FE5">
              <w:rPr>
                <w:rFonts w:cs="Arial"/>
                <w:noProof/>
                <w:sz w:val="20"/>
              </w:rPr>
              <w:t>.201</w:t>
            </w:r>
            <w:r>
              <w:rPr>
                <w:rFonts w:cs="Arial"/>
                <w:noProof/>
                <w:sz w:val="20"/>
              </w:rPr>
              <w:t>9</w:t>
            </w:r>
            <w:r w:rsidRPr="005E0FE5">
              <w:rPr>
                <w:rFonts w:cs="Arial"/>
                <w:sz w:val="20"/>
              </w:rPr>
              <w:t xml:space="preserve"> </w:t>
            </w:r>
            <w:r w:rsidRPr="005E0FE5">
              <w:rPr>
                <w:rFonts w:cs="Arial"/>
                <w:noProof/>
                <w:sz w:val="20"/>
              </w:rPr>
              <w:t>-</w:t>
            </w:r>
            <w:r w:rsidRPr="005E0FE5">
              <w:rPr>
                <w:rFonts w:cs="Arial"/>
                <w:sz w:val="20"/>
              </w:rPr>
              <w:t xml:space="preserve"> </w:t>
            </w:r>
            <w:r>
              <w:rPr>
                <w:rFonts w:cs="Arial"/>
                <w:sz w:val="20"/>
              </w:rPr>
              <w:t>12</w:t>
            </w:r>
            <w:r w:rsidRPr="005E0FE5">
              <w:rPr>
                <w:rFonts w:cs="Arial"/>
                <w:noProof/>
                <w:sz w:val="20"/>
              </w:rPr>
              <w:t>.</w:t>
            </w:r>
            <w:r>
              <w:rPr>
                <w:rFonts w:cs="Arial"/>
                <w:noProof/>
                <w:sz w:val="20"/>
              </w:rPr>
              <w:t>3</w:t>
            </w:r>
            <w:r w:rsidRPr="005E0FE5">
              <w:rPr>
                <w:rFonts w:cs="Arial"/>
                <w:noProof/>
                <w:sz w:val="20"/>
              </w:rPr>
              <w:t>.20</w:t>
            </w:r>
            <w:r>
              <w:rPr>
                <w:rFonts w:cs="Arial"/>
                <w:noProof/>
                <w:sz w:val="20"/>
              </w:rPr>
              <w:t>24</w:t>
            </w:r>
          </w:p>
        </w:tc>
      </w:tr>
      <w:tr w:rsidR="000E045F" w:rsidRPr="00496B1A" w:rsidTr="00757531">
        <w:tc>
          <w:tcPr>
            <w:tcW w:w="3361" w:type="pct"/>
            <w:tcMar>
              <w:top w:w="0" w:type="dxa"/>
              <w:left w:w="57" w:type="dxa"/>
              <w:bottom w:w="0" w:type="dxa"/>
              <w:right w:w="57" w:type="dxa"/>
            </w:tcMar>
            <w:vAlign w:val="center"/>
          </w:tcPr>
          <w:p w:rsidR="000E045F" w:rsidRPr="00496B1A" w:rsidRDefault="000E045F" w:rsidP="00C928BF">
            <w:pPr>
              <w:tabs>
                <w:tab w:val="left" w:pos="540"/>
              </w:tabs>
              <w:spacing w:before="20" w:after="40"/>
              <w:rPr>
                <w:rFonts w:cs="Arial"/>
                <w:sz w:val="20"/>
                <w:lang w:val="sl-SI"/>
              </w:rPr>
            </w:pPr>
            <w:r>
              <w:rPr>
                <w:rFonts w:cs="Arial"/>
                <w:sz w:val="20"/>
                <w:lang w:val="sl-SI"/>
              </w:rPr>
              <w:t xml:space="preserve">     M</w:t>
            </w:r>
            <w:r w:rsidRPr="00496B1A">
              <w:rPr>
                <w:rFonts w:cs="Arial"/>
                <w:sz w:val="20"/>
                <w:lang w:val="sl-SI"/>
              </w:rPr>
              <w:t xml:space="preserve"> – </w:t>
            </w:r>
            <w:r>
              <w:rPr>
                <w:rFonts w:cs="Arial"/>
                <w:sz w:val="20"/>
                <w:lang w:val="sl-SI"/>
              </w:rPr>
              <w:t>Strokovna terminologija v tujem jeziku - A</w:t>
            </w:r>
          </w:p>
        </w:tc>
        <w:tc>
          <w:tcPr>
            <w:tcW w:w="1639" w:type="pct"/>
            <w:tcMar>
              <w:top w:w="0" w:type="dxa"/>
              <w:left w:w="57" w:type="dxa"/>
              <w:bottom w:w="0" w:type="dxa"/>
              <w:right w:w="57" w:type="dxa"/>
            </w:tcMar>
            <w:vAlign w:val="center"/>
          </w:tcPr>
          <w:p w:rsidR="000E045F" w:rsidRPr="005E0FE5" w:rsidRDefault="0057642B" w:rsidP="00C928BF">
            <w:pPr>
              <w:tabs>
                <w:tab w:val="left" w:pos="540"/>
              </w:tabs>
              <w:spacing w:before="20" w:after="40"/>
              <w:jc w:val="center"/>
              <w:rPr>
                <w:rFonts w:cs="Arial"/>
                <w:sz w:val="20"/>
              </w:rPr>
            </w:pPr>
            <w:r>
              <w:rPr>
                <w:rFonts w:cs="Arial"/>
                <w:noProof/>
                <w:sz w:val="20"/>
              </w:rPr>
              <w:t>14</w:t>
            </w:r>
            <w:r w:rsidRPr="005E0FE5">
              <w:rPr>
                <w:rFonts w:cs="Arial"/>
                <w:noProof/>
                <w:sz w:val="20"/>
              </w:rPr>
              <w:t>.</w:t>
            </w:r>
            <w:r>
              <w:rPr>
                <w:rFonts w:cs="Arial"/>
                <w:noProof/>
                <w:sz w:val="20"/>
              </w:rPr>
              <w:t>3</w:t>
            </w:r>
            <w:r w:rsidRPr="005E0FE5">
              <w:rPr>
                <w:rFonts w:cs="Arial"/>
                <w:noProof/>
                <w:sz w:val="20"/>
              </w:rPr>
              <w:t>.201</w:t>
            </w:r>
            <w:r>
              <w:rPr>
                <w:rFonts w:cs="Arial"/>
                <w:noProof/>
                <w:sz w:val="20"/>
              </w:rPr>
              <w:t>9</w:t>
            </w:r>
            <w:r w:rsidRPr="005E0FE5">
              <w:rPr>
                <w:rFonts w:cs="Arial"/>
                <w:sz w:val="20"/>
              </w:rPr>
              <w:t xml:space="preserve"> </w:t>
            </w:r>
            <w:r w:rsidRPr="005E0FE5">
              <w:rPr>
                <w:rFonts w:cs="Arial"/>
                <w:noProof/>
                <w:sz w:val="20"/>
              </w:rPr>
              <w:t>-</w:t>
            </w:r>
            <w:r w:rsidRPr="005E0FE5">
              <w:rPr>
                <w:rFonts w:cs="Arial"/>
                <w:sz w:val="20"/>
              </w:rPr>
              <w:t xml:space="preserve"> </w:t>
            </w:r>
            <w:r>
              <w:rPr>
                <w:rFonts w:cs="Arial"/>
                <w:sz w:val="20"/>
              </w:rPr>
              <w:t>12</w:t>
            </w:r>
            <w:r w:rsidRPr="005E0FE5">
              <w:rPr>
                <w:rFonts w:cs="Arial"/>
                <w:noProof/>
                <w:sz w:val="20"/>
              </w:rPr>
              <w:t>.</w:t>
            </w:r>
            <w:r>
              <w:rPr>
                <w:rFonts w:cs="Arial"/>
                <w:noProof/>
                <w:sz w:val="20"/>
              </w:rPr>
              <w:t>3</w:t>
            </w:r>
            <w:r w:rsidRPr="005E0FE5">
              <w:rPr>
                <w:rFonts w:cs="Arial"/>
                <w:noProof/>
                <w:sz w:val="20"/>
              </w:rPr>
              <w:t>.20</w:t>
            </w:r>
            <w:r>
              <w:rPr>
                <w:rFonts w:cs="Arial"/>
                <w:noProof/>
                <w:sz w:val="20"/>
              </w:rPr>
              <w:t>24</w:t>
            </w:r>
          </w:p>
        </w:tc>
      </w:tr>
      <w:tr w:rsidR="000E045F" w:rsidRPr="005E0FE5" w:rsidTr="00757531">
        <w:tc>
          <w:tcPr>
            <w:tcW w:w="3361" w:type="pct"/>
            <w:tcMar>
              <w:top w:w="0" w:type="dxa"/>
              <w:left w:w="57" w:type="dxa"/>
              <w:bottom w:w="0" w:type="dxa"/>
              <w:right w:w="57" w:type="dxa"/>
            </w:tcMar>
            <w:vAlign w:val="center"/>
          </w:tcPr>
          <w:p w:rsidR="000E045F" w:rsidRPr="005E0FE5" w:rsidRDefault="000E045F" w:rsidP="00C928BF">
            <w:pPr>
              <w:tabs>
                <w:tab w:val="left" w:pos="540"/>
              </w:tabs>
              <w:spacing w:before="20" w:after="40"/>
              <w:rPr>
                <w:rFonts w:cs="Arial"/>
                <w:sz w:val="20"/>
              </w:rPr>
            </w:pPr>
            <w:r>
              <w:rPr>
                <w:rFonts w:cs="Arial"/>
                <w:b/>
                <w:noProof/>
                <w:sz w:val="22"/>
                <w:szCs w:val="22"/>
              </w:rPr>
              <w:t>Drago Šebez</w:t>
            </w:r>
            <w:r w:rsidRPr="005E0FE5">
              <w:rPr>
                <w:rFonts w:cs="Arial"/>
                <w:b/>
                <w:sz w:val="20"/>
              </w:rPr>
              <w:t xml:space="preserve">     </w:t>
            </w:r>
          </w:p>
        </w:tc>
        <w:tc>
          <w:tcPr>
            <w:tcW w:w="1639" w:type="pct"/>
            <w:tcMar>
              <w:top w:w="0" w:type="dxa"/>
              <w:left w:w="57" w:type="dxa"/>
              <w:bottom w:w="0" w:type="dxa"/>
              <w:right w:w="57" w:type="dxa"/>
            </w:tcMar>
            <w:vAlign w:val="center"/>
          </w:tcPr>
          <w:p w:rsidR="000E045F" w:rsidRPr="005E0FE5" w:rsidRDefault="000E045F" w:rsidP="00C928BF">
            <w:pPr>
              <w:tabs>
                <w:tab w:val="left" w:pos="540"/>
              </w:tabs>
              <w:spacing w:before="20" w:after="40"/>
              <w:jc w:val="center"/>
              <w:rPr>
                <w:rFonts w:cs="Arial"/>
                <w:sz w:val="20"/>
              </w:rPr>
            </w:pPr>
          </w:p>
        </w:tc>
      </w:tr>
      <w:tr w:rsidR="000E045F" w:rsidRPr="00496B1A" w:rsidTr="00757531">
        <w:tc>
          <w:tcPr>
            <w:tcW w:w="3361" w:type="pct"/>
            <w:tcMar>
              <w:top w:w="0" w:type="dxa"/>
              <w:left w:w="57" w:type="dxa"/>
              <w:bottom w:w="0" w:type="dxa"/>
              <w:right w:w="57" w:type="dxa"/>
            </w:tcMar>
            <w:vAlign w:val="center"/>
          </w:tcPr>
          <w:p w:rsidR="000E045F" w:rsidRPr="00496B1A" w:rsidRDefault="000E045F" w:rsidP="000E045F">
            <w:pPr>
              <w:tabs>
                <w:tab w:val="left" w:pos="540"/>
              </w:tabs>
              <w:spacing w:before="20" w:after="40"/>
              <w:rPr>
                <w:rFonts w:cs="Arial"/>
                <w:sz w:val="20"/>
                <w:lang w:val="sl-SI"/>
              </w:rPr>
            </w:pPr>
            <w:r w:rsidRPr="00496B1A">
              <w:rPr>
                <w:rFonts w:cs="Arial"/>
                <w:sz w:val="20"/>
                <w:lang w:val="sl-SI"/>
              </w:rPr>
              <w:t xml:space="preserve">     S – </w:t>
            </w:r>
            <w:r>
              <w:rPr>
                <w:rFonts w:cs="Arial"/>
                <w:sz w:val="20"/>
                <w:lang w:val="sl-SI"/>
              </w:rPr>
              <w:t>Elektrotehnika</w:t>
            </w:r>
          </w:p>
        </w:tc>
        <w:tc>
          <w:tcPr>
            <w:tcW w:w="1639" w:type="pct"/>
            <w:tcMar>
              <w:top w:w="0" w:type="dxa"/>
              <w:left w:w="57" w:type="dxa"/>
              <w:bottom w:w="0" w:type="dxa"/>
              <w:right w:w="57" w:type="dxa"/>
            </w:tcMar>
            <w:vAlign w:val="center"/>
          </w:tcPr>
          <w:p w:rsidR="000E045F" w:rsidRPr="005E0FE5" w:rsidRDefault="000E045F" w:rsidP="00FC4300">
            <w:pPr>
              <w:tabs>
                <w:tab w:val="left" w:pos="540"/>
              </w:tabs>
              <w:spacing w:before="20" w:after="40"/>
              <w:jc w:val="center"/>
              <w:rPr>
                <w:rFonts w:cs="Arial"/>
                <w:sz w:val="20"/>
              </w:rPr>
            </w:pPr>
            <w:r>
              <w:rPr>
                <w:rFonts w:cs="Arial"/>
                <w:noProof/>
                <w:sz w:val="20"/>
              </w:rPr>
              <w:t>1</w:t>
            </w:r>
            <w:r w:rsidR="00FC4300">
              <w:rPr>
                <w:rFonts w:cs="Arial"/>
                <w:noProof/>
                <w:sz w:val="20"/>
              </w:rPr>
              <w:t>3</w:t>
            </w:r>
            <w:r w:rsidRPr="005E0FE5">
              <w:rPr>
                <w:rFonts w:cs="Arial"/>
                <w:noProof/>
                <w:sz w:val="20"/>
              </w:rPr>
              <w:t>.</w:t>
            </w:r>
            <w:r>
              <w:rPr>
                <w:rFonts w:cs="Arial"/>
                <w:noProof/>
                <w:sz w:val="20"/>
              </w:rPr>
              <w:t>2</w:t>
            </w:r>
            <w:r w:rsidRPr="005E0FE5">
              <w:rPr>
                <w:rFonts w:cs="Arial"/>
                <w:noProof/>
                <w:sz w:val="20"/>
              </w:rPr>
              <w:t>.20</w:t>
            </w:r>
            <w:r w:rsidR="00FC4300">
              <w:rPr>
                <w:rFonts w:cs="Arial"/>
                <w:noProof/>
                <w:sz w:val="20"/>
              </w:rPr>
              <w:t>20</w:t>
            </w:r>
            <w:r>
              <w:rPr>
                <w:rFonts w:cs="Arial"/>
                <w:noProof/>
                <w:sz w:val="20"/>
              </w:rPr>
              <w:t xml:space="preserve"> </w:t>
            </w:r>
            <w:r w:rsidRPr="005E0FE5">
              <w:rPr>
                <w:rFonts w:cs="Arial"/>
                <w:noProof/>
                <w:sz w:val="20"/>
              </w:rPr>
              <w:t>-</w:t>
            </w:r>
            <w:r w:rsidRPr="005E0FE5">
              <w:rPr>
                <w:rFonts w:cs="Arial"/>
                <w:sz w:val="20"/>
              </w:rPr>
              <w:t xml:space="preserve"> </w:t>
            </w:r>
            <w:r>
              <w:rPr>
                <w:rFonts w:cs="Arial"/>
                <w:noProof/>
                <w:sz w:val="20"/>
              </w:rPr>
              <w:t>1</w:t>
            </w:r>
            <w:r w:rsidR="00FC4300">
              <w:rPr>
                <w:rFonts w:cs="Arial"/>
                <w:noProof/>
                <w:sz w:val="20"/>
              </w:rPr>
              <w:t>1</w:t>
            </w:r>
            <w:r w:rsidRPr="005E0FE5">
              <w:rPr>
                <w:rFonts w:cs="Arial"/>
                <w:noProof/>
                <w:sz w:val="20"/>
              </w:rPr>
              <w:t>.</w:t>
            </w:r>
            <w:r>
              <w:rPr>
                <w:rFonts w:cs="Arial"/>
                <w:noProof/>
                <w:sz w:val="20"/>
              </w:rPr>
              <w:t>2</w:t>
            </w:r>
            <w:r w:rsidRPr="005E0FE5">
              <w:rPr>
                <w:rFonts w:cs="Arial"/>
                <w:noProof/>
                <w:sz w:val="20"/>
              </w:rPr>
              <w:t>.20</w:t>
            </w:r>
            <w:r>
              <w:rPr>
                <w:rFonts w:cs="Arial"/>
                <w:noProof/>
                <w:sz w:val="20"/>
              </w:rPr>
              <w:t>2</w:t>
            </w:r>
            <w:r w:rsidR="00FC4300">
              <w:rPr>
                <w:rFonts w:cs="Arial"/>
                <w:noProof/>
                <w:sz w:val="20"/>
              </w:rPr>
              <w:t>5</w:t>
            </w:r>
          </w:p>
        </w:tc>
      </w:tr>
      <w:tr w:rsidR="000E045F" w:rsidRPr="00496B1A" w:rsidTr="00757531">
        <w:tc>
          <w:tcPr>
            <w:tcW w:w="3361" w:type="pct"/>
            <w:tcMar>
              <w:top w:w="0" w:type="dxa"/>
              <w:left w:w="57" w:type="dxa"/>
              <w:bottom w:w="0" w:type="dxa"/>
              <w:right w:w="57" w:type="dxa"/>
            </w:tcMar>
            <w:vAlign w:val="center"/>
          </w:tcPr>
          <w:p w:rsidR="000E045F" w:rsidRPr="00496B1A" w:rsidRDefault="000E045F" w:rsidP="000E045F">
            <w:pPr>
              <w:tabs>
                <w:tab w:val="left" w:pos="540"/>
              </w:tabs>
              <w:spacing w:before="20" w:after="40"/>
              <w:rPr>
                <w:rFonts w:cs="Arial"/>
                <w:sz w:val="20"/>
                <w:lang w:val="sl-SI"/>
              </w:rPr>
            </w:pPr>
            <w:r w:rsidRPr="00496B1A">
              <w:rPr>
                <w:rFonts w:cs="Arial"/>
                <w:sz w:val="20"/>
                <w:lang w:val="sl-SI"/>
              </w:rPr>
              <w:t xml:space="preserve">     S – </w:t>
            </w:r>
            <w:r>
              <w:rPr>
                <w:rFonts w:cs="Arial"/>
                <w:sz w:val="20"/>
                <w:lang w:val="sl-SI"/>
              </w:rPr>
              <w:t>Računalništvo</w:t>
            </w:r>
          </w:p>
        </w:tc>
        <w:tc>
          <w:tcPr>
            <w:tcW w:w="1639" w:type="pct"/>
            <w:tcMar>
              <w:top w:w="0" w:type="dxa"/>
              <w:left w:w="57" w:type="dxa"/>
              <w:bottom w:w="0" w:type="dxa"/>
              <w:right w:w="57" w:type="dxa"/>
            </w:tcMar>
            <w:vAlign w:val="center"/>
          </w:tcPr>
          <w:p w:rsidR="000E045F" w:rsidRPr="005E0FE5" w:rsidRDefault="00FC4300" w:rsidP="00C928BF">
            <w:pPr>
              <w:tabs>
                <w:tab w:val="left" w:pos="540"/>
              </w:tabs>
              <w:spacing w:before="20" w:after="40"/>
              <w:jc w:val="center"/>
              <w:rPr>
                <w:rFonts w:cs="Arial"/>
                <w:sz w:val="20"/>
              </w:rPr>
            </w:pPr>
            <w:r>
              <w:rPr>
                <w:rFonts w:cs="Arial"/>
                <w:noProof/>
                <w:sz w:val="20"/>
              </w:rPr>
              <w:t>13</w:t>
            </w:r>
            <w:r w:rsidRPr="005E0FE5">
              <w:rPr>
                <w:rFonts w:cs="Arial"/>
                <w:noProof/>
                <w:sz w:val="20"/>
              </w:rPr>
              <w:t>.</w:t>
            </w:r>
            <w:r>
              <w:rPr>
                <w:rFonts w:cs="Arial"/>
                <w:noProof/>
                <w:sz w:val="20"/>
              </w:rPr>
              <w:t>2</w:t>
            </w:r>
            <w:r w:rsidRPr="005E0FE5">
              <w:rPr>
                <w:rFonts w:cs="Arial"/>
                <w:noProof/>
                <w:sz w:val="20"/>
              </w:rPr>
              <w:t>.20</w:t>
            </w:r>
            <w:r>
              <w:rPr>
                <w:rFonts w:cs="Arial"/>
                <w:noProof/>
                <w:sz w:val="20"/>
              </w:rPr>
              <w:t xml:space="preserve">20 </w:t>
            </w:r>
            <w:r w:rsidRPr="005E0FE5">
              <w:rPr>
                <w:rFonts w:cs="Arial"/>
                <w:noProof/>
                <w:sz w:val="20"/>
              </w:rPr>
              <w:t>-</w:t>
            </w:r>
            <w:r w:rsidRPr="005E0FE5">
              <w:rPr>
                <w:rFonts w:cs="Arial"/>
                <w:sz w:val="20"/>
              </w:rPr>
              <w:t xml:space="preserve"> </w:t>
            </w:r>
            <w:r>
              <w:rPr>
                <w:rFonts w:cs="Arial"/>
                <w:noProof/>
                <w:sz w:val="20"/>
              </w:rPr>
              <w:t>11</w:t>
            </w:r>
            <w:r w:rsidRPr="005E0FE5">
              <w:rPr>
                <w:rFonts w:cs="Arial"/>
                <w:noProof/>
                <w:sz w:val="20"/>
              </w:rPr>
              <w:t>.</w:t>
            </w:r>
            <w:r>
              <w:rPr>
                <w:rFonts w:cs="Arial"/>
                <w:noProof/>
                <w:sz w:val="20"/>
              </w:rPr>
              <w:t>2</w:t>
            </w:r>
            <w:r w:rsidRPr="005E0FE5">
              <w:rPr>
                <w:rFonts w:cs="Arial"/>
                <w:noProof/>
                <w:sz w:val="20"/>
              </w:rPr>
              <w:t>.20</w:t>
            </w:r>
            <w:r>
              <w:rPr>
                <w:rFonts w:cs="Arial"/>
                <w:noProof/>
                <w:sz w:val="20"/>
              </w:rPr>
              <w:t>25</w:t>
            </w:r>
          </w:p>
        </w:tc>
      </w:tr>
      <w:tr w:rsidR="000E045F" w:rsidRPr="00496B1A" w:rsidTr="00757531">
        <w:tc>
          <w:tcPr>
            <w:tcW w:w="3361" w:type="pct"/>
            <w:tcMar>
              <w:top w:w="0" w:type="dxa"/>
              <w:left w:w="57" w:type="dxa"/>
              <w:bottom w:w="0" w:type="dxa"/>
              <w:right w:w="57" w:type="dxa"/>
            </w:tcMar>
            <w:vAlign w:val="center"/>
          </w:tcPr>
          <w:p w:rsidR="000E045F" w:rsidRPr="00496B1A" w:rsidRDefault="000E045F" w:rsidP="000E045F">
            <w:pPr>
              <w:tabs>
                <w:tab w:val="left" w:pos="540"/>
              </w:tabs>
              <w:spacing w:before="20" w:after="40"/>
              <w:rPr>
                <w:rFonts w:cs="Arial"/>
                <w:sz w:val="20"/>
                <w:lang w:val="sl-SI"/>
              </w:rPr>
            </w:pPr>
            <w:r w:rsidRPr="00496B1A">
              <w:rPr>
                <w:rFonts w:cs="Arial"/>
                <w:sz w:val="20"/>
                <w:lang w:val="sl-SI"/>
              </w:rPr>
              <w:t xml:space="preserve">     </w:t>
            </w:r>
            <w:r>
              <w:rPr>
                <w:rFonts w:cs="Arial"/>
                <w:sz w:val="20"/>
                <w:lang w:val="sl-SI"/>
              </w:rPr>
              <w:t>M</w:t>
            </w:r>
            <w:r w:rsidRPr="00496B1A">
              <w:rPr>
                <w:rFonts w:cs="Arial"/>
                <w:sz w:val="20"/>
                <w:lang w:val="sl-SI"/>
              </w:rPr>
              <w:t xml:space="preserve"> – </w:t>
            </w:r>
            <w:r>
              <w:rPr>
                <w:rFonts w:cs="Arial"/>
                <w:sz w:val="20"/>
                <w:lang w:val="sl-SI"/>
              </w:rPr>
              <w:t>Osnove elektrotehnike</w:t>
            </w:r>
          </w:p>
        </w:tc>
        <w:tc>
          <w:tcPr>
            <w:tcW w:w="1639" w:type="pct"/>
            <w:tcMar>
              <w:top w:w="0" w:type="dxa"/>
              <w:left w:w="57" w:type="dxa"/>
              <w:bottom w:w="0" w:type="dxa"/>
              <w:right w:w="57" w:type="dxa"/>
            </w:tcMar>
            <w:vAlign w:val="center"/>
          </w:tcPr>
          <w:p w:rsidR="000E045F" w:rsidRPr="005E0FE5" w:rsidRDefault="00FC4300" w:rsidP="00C928BF">
            <w:pPr>
              <w:tabs>
                <w:tab w:val="left" w:pos="540"/>
              </w:tabs>
              <w:spacing w:before="20" w:after="40"/>
              <w:jc w:val="center"/>
              <w:rPr>
                <w:rFonts w:cs="Arial"/>
                <w:sz w:val="20"/>
              </w:rPr>
            </w:pPr>
            <w:r>
              <w:rPr>
                <w:rFonts w:cs="Arial"/>
                <w:noProof/>
                <w:sz w:val="20"/>
              </w:rPr>
              <w:t>13</w:t>
            </w:r>
            <w:r w:rsidRPr="005E0FE5">
              <w:rPr>
                <w:rFonts w:cs="Arial"/>
                <w:noProof/>
                <w:sz w:val="20"/>
              </w:rPr>
              <w:t>.</w:t>
            </w:r>
            <w:r>
              <w:rPr>
                <w:rFonts w:cs="Arial"/>
                <w:noProof/>
                <w:sz w:val="20"/>
              </w:rPr>
              <w:t>2</w:t>
            </w:r>
            <w:r w:rsidRPr="005E0FE5">
              <w:rPr>
                <w:rFonts w:cs="Arial"/>
                <w:noProof/>
                <w:sz w:val="20"/>
              </w:rPr>
              <w:t>.20</w:t>
            </w:r>
            <w:r>
              <w:rPr>
                <w:rFonts w:cs="Arial"/>
                <w:noProof/>
                <w:sz w:val="20"/>
              </w:rPr>
              <w:t xml:space="preserve">20 </w:t>
            </w:r>
            <w:r w:rsidRPr="005E0FE5">
              <w:rPr>
                <w:rFonts w:cs="Arial"/>
                <w:noProof/>
                <w:sz w:val="20"/>
              </w:rPr>
              <w:t>-</w:t>
            </w:r>
            <w:r w:rsidRPr="005E0FE5">
              <w:rPr>
                <w:rFonts w:cs="Arial"/>
                <w:sz w:val="20"/>
              </w:rPr>
              <w:t xml:space="preserve"> </w:t>
            </w:r>
            <w:r>
              <w:rPr>
                <w:rFonts w:cs="Arial"/>
                <w:noProof/>
                <w:sz w:val="20"/>
              </w:rPr>
              <w:t>11</w:t>
            </w:r>
            <w:r w:rsidRPr="005E0FE5">
              <w:rPr>
                <w:rFonts w:cs="Arial"/>
                <w:noProof/>
                <w:sz w:val="20"/>
              </w:rPr>
              <w:t>.</w:t>
            </w:r>
            <w:r>
              <w:rPr>
                <w:rFonts w:cs="Arial"/>
                <w:noProof/>
                <w:sz w:val="20"/>
              </w:rPr>
              <w:t>2</w:t>
            </w:r>
            <w:r w:rsidRPr="005E0FE5">
              <w:rPr>
                <w:rFonts w:cs="Arial"/>
                <w:noProof/>
                <w:sz w:val="20"/>
              </w:rPr>
              <w:t>.20</w:t>
            </w:r>
            <w:r>
              <w:rPr>
                <w:rFonts w:cs="Arial"/>
                <w:noProof/>
                <w:sz w:val="20"/>
              </w:rPr>
              <w:t>25</w:t>
            </w:r>
          </w:p>
        </w:tc>
      </w:tr>
      <w:tr w:rsidR="000E045F" w:rsidRPr="00496B1A" w:rsidTr="00757531">
        <w:tc>
          <w:tcPr>
            <w:tcW w:w="3361" w:type="pct"/>
            <w:tcMar>
              <w:top w:w="0" w:type="dxa"/>
              <w:left w:w="57" w:type="dxa"/>
              <w:bottom w:w="0" w:type="dxa"/>
              <w:right w:w="57" w:type="dxa"/>
            </w:tcMar>
            <w:vAlign w:val="center"/>
          </w:tcPr>
          <w:p w:rsidR="000E045F" w:rsidRPr="00496B1A" w:rsidRDefault="000E045F" w:rsidP="000E045F">
            <w:pPr>
              <w:tabs>
                <w:tab w:val="left" w:pos="540"/>
              </w:tabs>
              <w:spacing w:before="20" w:after="40"/>
              <w:rPr>
                <w:rFonts w:cs="Arial"/>
                <w:sz w:val="20"/>
                <w:lang w:val="sl-SI"/>
              </w:rPr>
            </w:pPr>
            <w:r w:rsidRPr="00496B1A">
              <w:rPr>
                <w:rFonts w:cs="Arial"/>
                <w:sz w:val="20"/>
                <w:lang w:val="sl-SI"/>
              </w:rPr>
              <w:t xml:space="preserve">     </w:t>
            </w:r>
            <w:r>
              <w:rPr>
                <w:rFonts w:cs="Arial"/>
                <w:sz w:val="20"/>
                <w:lang w:val="sl-SI"/>
              </w:rPr>
              <w:t>M</w:t>
            </w:r>
            <w:r w:rsidRPr="00496B1A">
              <w:rPr>
                <w:rFonts w:cs="Arial"/>
                <w:sz w:val="20"/>
                <w:lang w:val="sl-SI"/>
              </w:rPr>
              <w:t xml:space="preserve"> – </w:t>
            </w:r>
            <w:r>
              <w:rPr>
                <w:rFonts w:cs="Arial"/>
                <w:sz w:val="20"/>
                <w:lang w:val="sl-SI"/>
              </w:rPr>
              <w:t>Računalništvo in informatika</w:t>
            </w:r>
          </w:p>
        </w:tc>
        <w:tc>
          <w:tcPr>
            <w:tcW w:w="1639" w:type="pct"/>
            <w:tcMar>
              <w:top w:w="0" w:type="dxa"/>
              <w:left w:w="57" w:type="dxa"/>
              <w:bottom w:w="0" w:type="dxa"/>
              <w:right w:w="57" w:type="dxa"/>
            </w:tcMar>
            <w:vAlign w:val="center"/>
          </w:tcPr>
          <w:p w:rsidR="000E045F" w:rsidRPr="005E0FE5" w:rsidRDefault="00FC4300" w:rsidP="00C928BF">
            <w:pPr>
              <w:tabs>
                <w:tab w:val="left" w:pos="540"/>
              </w:tabs>
              <w:spacing w:before="20" w:after="40"/>
              <w:jc w:val="center"/>
              <w:rPr>
                <w:rFonts w:cs="Arial"/>
                <w:sz w:val="20"/>
              </w:rPr>
            </w:pPr>
            <w:r>
              <w:rPr>
                <w:rFonts w:cs="Arial"/>
                <w:noProof/>
                <w:sz w:val="20"/>
              </w:rPr>
              <w:t>13</w:t>
            </w:r>
            <w:r w:rsidRPr="005E0FE5">
              <w:rPr>
                <w:rFonts w:cs="Arial"/>
                <w:noProof/>
                <w:sz w:val="20"/>
              </w:rPr>
              <w:t>.</w:t>
            </w:r>
            <w:r>
              <w:rPr>
                <w:rFonts w:cs="Arial"/>
                <w:noProof/>
                <w:sz w:val="20"/>
              </w:rPr>
              <w:t>2</w:t>
            </w:r>
            <w:r w:rsidRPr="005E0FE5">
              <w:rPr>
                <w:rFonts w:cs="Arial"/>
                <w:noProof/>
                <w:sz w:val="20"/>
              </w:rPr>
              <w:t>.20</w:t>
            </w:r>
            <w:r>
              <w:rPr>
                <w:rFonts w:cs="Arial"/>
                <w:noProof/>
                <w:sz w:val="20"/>
              </w:rPr>
              <w:t xml:space="preserve">20 </w:t>
            </w:r>
            <w:r w:rsidRPr="005E0FE5">
              <w:rPr>
                <w:rFonts w:cs="Arial"/>
                <w:noProof/>
                <w:sz w:val="20"/>
              </w:rPr>
              <w:t>-</w:t>
            </w:r>
            <w:r w:rsidRPr="005E0FE5">
              <w:rPr>
                <w:rFonts w:cs="Arial"/>
                <w:sz w:val="20"/>
              </w:rPr>
              <w:t xml:space="preserve"> </w:t>
            </w:r>
            <w:r>
              <w:rPr>
                <w:rFonts w:cs="Arial"/>
                <w:noProof/>
                <w:sz w:val="20"/>
              </w:rPr>
              <w:t>11</w:t>
            </w:r>
            <w:r w:rsidRPr="005E0FE5">
              <w:rPr>
                <w:rFonts w:cs="Arial"/>
                <w:noProof/>
                <w:sz w:val="20"/>
              </w:rPr>
              <w:t>.</w:t>
            </w:r>
            <w:r>
              <w:rPr>
                <w:rFonts w:cs="Arial"/>
                <w:noProof/>
                <w:sz w:val="20"/>
              </w:rPr>
              <w:t>2</w:t>
            </w:r>
            <w:r w:rsidRPr="005E0FE5">
              <w:rPr>
                <w:rFonts w:cs="Arial"/>
                <w:noProof/>
                <w:sz w:val="20"/>
              </w:rPr>
              <w:t>.20</w:t>
            </w:r>
            <w:r>
              <w:rPr>
                <w:rFonts w:cs="Arial"/>
                <w:noProof/>
                <w:sz w:val="20"/>
              </w:rPr>
              <w:t>25</w:t>
            </w:r>
          </w:p>
        </w:tc>
      </w:tr>
      <w:tr w:rsidR="000E045F" w:rsidRPr="00496B1A" w:rsidTr="00757531">
        <w:tc>
          <w:tcPr>
            <w:tcW w:w="3361" w:type="pct"/>
            <w:tcMar>
              <w:top w:w="0" w:type="dxa"/>
              <w:left w:w="57" w:type="dxa"/>
              <w:bottom w:w="0" w:type="dxa"/>
              <w:right w:w="57" w:type="dxa"/>
            </w:tcMar>
            <w:vAlign w:val="center"/>
          </w:tcPr>
          <w:p w:rsidR="000E045F" w:rsidRPr="00496B1A" w:rsidRDefault="000E045F" w:rsidP="000E045F">
            <w:pPr>
              <w:tabs>
                <w:tab w:val="left" w:pos="540"/>
              </w:tabs>
              <w:spacing w:before="20" w:after="40"/>
              <w:rPr>
                <w:rFonts w:cs="Arial"/>
                <w:sz w:val="20"/>
                <w:lang w:val="sl-SI"/>
              </w:rPr>
            </w:pPr>
            <w:r>
              <w:rPr>
                <w:rFonts w:cs="Arial"/>
                <w:sz w:val="20"/>
                <w:lang w:val="sl-SI"/>
              </w:rPr>
              <w:t xml:space="preserve">     M</w:t>
            </w:r>
            <w:r w:rsidRPr="00496B1A">
              <w:rPr>
                <w:rFonts w:cs="Arial"/>
                <w:sz w:val="20"/>
                <w:lang w:val="sl-SI"/>
              </w:rPr>
              <w:t xml:space="preserve"> – </w:t>
            </w:r>
            <w:r>
              <w:rPr>
                <w:rFonts w:cs="Arial"/>
                <w:sz w:val="20"/>
                <w:lang w:val="sl-SI"/>
              </w:rPr>
              <w:t>Komunikacijske tehnologije in storitve</w:t>
            </w:r>
          </w:p>
        </w:tc>
        <w:tc>
          <w:tcPr>
            <w:tcW w:w="1639" w:type="pct"/>
            <w:tcMar>
              <w:top w:w="0" w:type="dxa"/>
              <w:left w:w="57" w:type="dxa"/>
              <w:bottom w:w="0" w:type="dxa"/>
              <w:right w:w="57" w:type="dxa"/>
            </w:tcMar>
            <w:vAlign w:val="center"/>
          </w:tcPr>
          <w:p w:rsidR="000E045F" w:rsidRPr="005E0FE5" w:rsidRDefault="00FC4300" w:rsidP="000E045F">
            <w:pPr>
              <w:tabs>
                <w:tab w:val="left" w:pos="540"/>
              </w:tabs>
              <w:spacing w:before="20" w:after="40"/>
              <w:jc w:val="center"/>
              <w:rPr>
                <w:rFonts w:cs="Arial"/>
                <w:sz w:val="20"/>
              </w:rPr>
            </w:pPr>
            <w:r>
              <w:rPr>
                <w:rFonts w:cs="Arial"/>
                <w:noProof/>
                <w:sz w:val="20"/>
              </w:rPr>
              <w:t>13</w:t>
            </w:r>
            <w:r w:rsidRPr="005E0FE5">
              <w:rPr>
                <w:rFonts w:cs="Arial"/>
                <w:noProof/>
                <w:sz w:val="20"/>
              </w:rPr>
              <w:t>.</w:t>
            </w:r>
            <w:r>
              <w:rPr>
                <w:rFonts w:cs="Arial"/>
                <w:noProof/>
                <w:sz w:val="20"/>
              </w:rPr>
              <w:t>2</w:t>
            </w:r>
            <w:r w:rsidRPr="005E0FE5">
              <w:rPr>
                <w:rFonts w:cs="Arial"/>
                <w:noProof/>
                <w:sz w:val="20"/>
              </w:rPr>
              <w:t>.20</w:t>
            </w:r>
            <w:r>
              <w:rPr>
                <w:rFonts w:cs="Arial"/>
                <w:noProof/>
                <w:sz w:val="20"/>
              </w:rPr>
              <w:t xml:space="preserve">20 </w:t>
            </w:r>
            <w:r w:rsidRPr="005E0FE5">
              <w:rPr>
                <w:rFonts w:cs="Arial"/>
                <w:noProof/>
                <w:sz w:val="20"/>
              </w:rPr>
              <w:t>-</w:t>
            </w:r>
            <w:r w:rsidRPr="005E0FE5">
              <w:rPr>
                <w:rFonts w:cs="Arial"/>
                <w:sz w:val="20"/>
              </w:rPr>
              <w:t xml:space="preserve"> </w:t>
            </w:r>
            <w:r>
              <w:rPr>
                <w:rFonts w:cs="Arial"/>
                <w:noProof/>
                <w:sz w:val="20"/>
              </w:rPr>
              <w:t>11</w:t>
            </w:r>
            <w:r w:rsidRPr="005E0FE5">
              <w:rPr>
                <w:rFonts w:cs="Arial"/>
                <w:noProof/>
                <w:sz w:val="20"/>
              </w:rPr>
              <w:t>.</w:t>
            </w:r>
            <w:r>
              <w:rPr>
                <w:rFonts w:cs="Arial"/>
                <w:noProof/>
                <w:sz w:val="20"/>
              </w:rPr>
              <w:t>2</w:t>
            </w:r>
            <w:r w:rsidRPr="005E0FE5">
              <w:rPr>
                <w:rFonts w:cs="Arial"/>
                <w:noProof/>
                <w:sz w:val="20"/>
              </w:rPr>
              <w:t>.20</w:t>
            </w:r>
            <w:r>
              <w:rPr>
                <w:rFonts w:cs="Arial"/>
                <w:noProof/>
                <w:sz w:val="20"/>
              </w:rPr>
              <w:t>25</w:t>
            </w:r>
          </w:p>
        </w:tc>
      </w:tr>
      <w:tr w:rsidR="000E045F" w:rsidRPr="005E0FE5" w:rsidTr="00757531">
        <w:tc>
          <w:tcPr>
            <w:tcW w:w="3361" w:type="pct"/>
            <w:tcMar>
              <w:top w:w="0" w:type="dxa"/>
              <w:left w:w="57" w:type="dxa"/>
              <w:bottom w:w="0" w:type="dxa"/>
              <w:right w:w="57" w:type="dxa"/>
            </w:tcMar>
            <w:vAlign w:val="center"/>
          </w:tcPr>
          <w:p w:rsidR="000E045F" w:rsidRPr="005E0FE5" w:rsidRDefault="000E045F" w:rsidP="000E045F">
            <w:pPr>
              <w:tabs>
                <w:tab w:val="left" w:pos="540"/>
              </w:tabs>
              <w:spacing w:before="20" w:after="40"/>
              <w:rPr>
                <w:rFonts w:cs="Arial"/>
                <w:sz w:val="20"/>
              </w:rPr>
            </w:pPr>
            <w:r>
              <w:rPr>
                <w:rFonts w:cs="Arial"/>
                <w:b/>
                <w:noProof/>
                <w:sz w:val="22"/>
                <w:szCs w:val="22"/>
              </w:rPr>
              <w:t>dr. Bojana Tancer</w:t>
            </w:r>
            <w:r w:rsidRPr="005E0FE5">
              <w:rPr>
                <w:rFonts w:cs="Arial"/>
                <w:b/>
                <w:sz w:val="20"/>
              </w:rPr>
              <w:t xml:space="preserve">     </w:t>
            </w:r>
          </w:p>
        </w:tc>
        <w:tc>
          <w:tcPr>
            <w:tcW w:w="1639" w:type="pct"/>
            <w:tcMar>
              <w:top w:w="0" w:type="dxa"/>
              <w:left w:w="57" w:type="dxa"/>
              <w:bottom w:w="0" w:type="dxa"/>
              <w:right w:w="57" w:type="dxa"/>
            </w:tcMar>
            <w:vAlign w:val="center"/>
          </w:tcPr>
          <w:p w:rsidR="000E045F" w:rsidRPr="005E0FE5" w:rsidRDefault="000E045F" w:rsidP="00C928BF">
            <w:pPr>
              <w:tabs>
                <w:tab w:val="left" w:pos="540"/>
              </w:tabs>
              <w:spacing w:before="20" w:after="40"/>
              <w:jc w:val="center"/>
              <w:rPr>
                <w:rFonts w:cs="Arial"/>
                <w:sz w:val="20"/>
              </w:rPr>
            </w:pPr>
          </w:p>
        </w:tc>
      </w:tr>
      <w:tr w:rsidR="000E045F" w:rsidRPr="00496B1A" w:rsidTr="00757531">
        <w:tc>
          <w:tcPr>
            <w:tcW w:w="3361" w:type="pct"/>
            <w:tcMar>
              <w:top w:w="0" w:type="dxa"/>
              <w:left w:w="57" w:type="dxa"/>
              <w:bottom w:w="0" w:type="dxa"/>
              <w:right w:w="57" w:type="dxa"/>
            </w:tcMar>
            <w:vAlign w:val="center"/>
          </w:tcPr>
          <w:p w:rsidR="000E045F" w:rsidRPr="00496B1A" w:rsidRDefault="000E045F" w:rsidP="000E045F">
            <w:pPr>
              <w:tabs>
                <w:tab w:val="left" w:pos="540"/>
              </w:tabs>
              <w:spacing w:before="20" w:after="40"/>
              <w:rPr>
                <w:rFonts w:cs="Arial"/>
                <w:sz w:val="20"/>
                <w:lang w:val="sl-SI"/>
              </w:rPr>
            </w:pPr>
            <w:r w:rsidRPr="00496B1A">
              <w:rPr>
                <w:rFonts w:cs="Arial"/>
                <w:sz w:val="20"/>
                <w:lang w:val="sl-SI"/>
              </w:rPr>
              <w:t xml:space="preserve">     S – </w:t>
            </w:r>
            <w:r>
              <w:rPr>
                <w:rFonts w:cs="Arial"/>
                <w:sz w:val="20"/>
                <w:lang w:val="sl-SI"/>
              </w:rPr>
              <w:t>Poslovno komuniciranje in vodenje</w:t>
            </w:r>
          </w:p>
        </w:tc>
        <w:tc>
          <w:tcPr>
            <w:tcW w:w="1639" w:type="pct"/>
            <w:tcMar>
              <w:top w:w="0" w:type="dxa"/>
              <w:left w:w="57" w:type="dxa"/>
              <w:bottom w:w="0" w:type="dxa"/>
              <w:right w:w="57" w:type="dxa"/>
            </w:tcMar>
            <w:vAlign w:val="center"/>
          </w:tcPr>
          <w:p w:rsidR="000E045F" w:rsidRPr="005E0FE5" w:rsidRDefault="00BC66DE" w:rsidP="00C928BF">
            <w:pPr>
              <w:tabs>
                <w:tab w:val="left" w:pos="540"/>
              </w:tabs>
              <w:spacing w:before="20" w:after="40"/>
              <w:jc w:val="center"/>
              <w:rPr>
                <w:rFonts w:cs="Arial"/>
                <w:sz w:val="20"/>
              </w:rPr>
            </w:pPr>
            <w:r>
              <w:rPr>
                <w:rFonts w:cs="Arial"/>
                <w:noProof/>
                <w:sz w:val="20"/>
              </w:rPr>
              <w:t>14</w:t>
            </w:r>
            <w:r w:rsidRPr="005E0FE5">
              <w:rPr>
                <w:rFonts w:cs="Arial"/>
                <w:noProof/>
                <w:sz w:val="20"/>
              </w:rPr>
              <w:t>.</w:t>
            </w:r>
            <w:r>
              <w:rPr>
                <w:rFonts w:cs="Arial"/>
                <w:noProof/>
                <w:sz w:val="20"/>
              </w:rPr>
              <w:t>3</w:t>
            </w:r>
            <w:r w:rsidRPr="005E0FE5">
              <w:rPr>
                <w:rFonts w:cs="Arial"/>
                <w:noProof/>
                <w:sz w:val="20"/>
              </w:rPr>
              <w:t>.201</w:t>
            </w:r>
            <w:r>
              <w:rPr>
                <w:rFonts w:cs="Arial"/>
                <w:noProof/>
                <w:sz w:val="20"/>
              </w:rPr>
              <w:t>9</w:t>
            </w:r>
            <w:r w:rsidRPr="005E0FE5">
              <w:rPr>
                <w:rFonts w:cs="Arial"/>
                <w:sz w:val="20"/>
              </w:rPr>
              <w:t xml:space="preserve"> </w:t>
            </w:r>
            <w:r w:rsidRPr="005E0FE5">
              <w:rPr>
                <w:rFonts w:cs="Arial"/>
                <w:noProof/>
                <w:sz w:val="20"/>
              </w:rPr>
              <w:t>-</w:t>
            </w:r>
            <w:r w:rsidRPr="005E0FE5">
              <w:rPr>
                <w:rFonts w:cs="Arial"/>
                <w:sz w:val="20"/>
              </w:rPr>
              <w:t xml:space="preserve"> </w:t>
            </w:r>
            <w:r>
              <w:rPr>
                <w:rFonts w:cs="Arial"/>
                <w:sz w:val="20"/>
              </w:rPr>
              <w:t>12</w:t>
            </w:r>
            <w:r w:rsidRPr="005E0FE5">
              <w:rPr>
                <w:rFonts w:cs="Arial"/>
                <w:noProof/>
                <w:sz w:val="20"/>
              </w:rPr>
              <w:t>.</w:t>
            </w:r>
            <w:r>
              <w:rPr>
                <w:rFonts w:cs="Arial"/>
                <w:noProof/>
                <w:sz w:val="20"/>
              </w:rPr>
              <w:t>3</w:t>
            </w:r>
            <w:r w:rsidRPr="005E0FE5">
              <w:rPr>
                <w:rFonts w:cs="Arial"/>
                <w:noProof/>
                <w:sz w:val="20"/>
              </w:rPr>
              <w:t>.20</w:t>
            </w:r>
            <w:r>
              <w:rPr>
                <w:rFonts w:cs="Arial"/>
                <w:noProof/>
                <w:sz w:val="20"/>
              </w:rPr>
              <w:t>24</w:t>
            </w:r>
          </w:p>
        </w:tc>
      </w:tr>
      <w:tr w:rsidR="000E045F" w:rsidRPr="00496B1A" w:rsidTr="00757531">
        <w:tc>
          <w:tcPr>
            <w:tcW w:w="3361" w:type="pct"/>
            <w:tcMar>
              <w:top w:w="0" w:type="dxa"/>
              <w:left w:w="57" w:type="dxa"/>
              <w:bottom w:w="0" w:type="dxa"/>
              <w:right w:w="57" w:type="dxa"/>
            </w:tcMar>
            <w:vAlign w:val="center"/>
          </w:tcPr>
          <w:p w:rsidR="000E045F" w:rsidRPr="00496B1A" w:rsidRDefault="000E045F" w:rsidP="00C928BF">
            <w:pPr>
              <w:tabs>
                <w:tab w:val="left" w:pos="540"/>
              </w:tabs>
              <w:spacing w:before="20" w:after="40"/>
              <w:rPr>
                <w:rFonts w:cs="Arial"/>
                <w:sz w:val="20"/>
                <w:lang w:val="sl-SI"/>
              </w:rPr>
            </w:pPr>
            <w:r>
              <w:rPr>
                <w:rFonts w:cs="Arial"/>
                <w:sz w:val="20"/>
                <w:lang w:val="sl-SI"/>
              </w:rPr>
              <w:t xml:space="preserve">     M</w:t>
            </w:r>
            <w:r w:rsidRPr="00496B1A">
              <w:rPr>
                <w:rFonts w:cs="Arial"/>
                <w:sz w:val="20"/>
                <w:lang w:val="sl-SI"/>
              </w:rPr>
              <w:t xml:space="preserve"> – </w:t>
            </w:r>
            <w:r>
              <w:rPr>
                <w:rFonts w:cs="Arial"/>
                <w:sz w:val="20"/>
                <w:lang w:val="sl-SI"/>
              </w:rPr>
              <w:t>Poslovno komuniciranje in vodenje</w:t>
            </w:r>
          </w:p>
        </w:tc>
        <w:tc>
          <w:tcPr>
            <w:tcW w:w="1639" w:type="pct"/>
            <w:tcMar>
              <w:top w:w="0" w:type="dxa"/>
              <w:left w:w="57" w:type="dxa"/>
              <w:bottom w:w="0" w:type="dxa"/>
              <w:right w:w="57" w:type="dxa"/>
            </w:tcMar>
            <w:vAlign w:val="center"/>
          </w:tcPr>
          <w:p w:rsidR="000E045F" w:rsidRPr="005E0FE5" w:rsidRDefault="00BC66DE" w:rsidP="00C928BF">
            <w:pPr>
              <w:tabs>
                <w:tab w:val="left" w:pos="540"/>
              </w:tabs>
              <w:spacing w:before="20" w:after="40"/>
              <w:jc w:val="center"/>
              <w:rPr>
                <w:rFonts w:cs="Arial"/>
                <w:sz w:val="20"/>
              </w:rPr>
            </w:pPr>
            <w:r>
              <w:rPr>
                <w:rFonts w:cs="Arial"/>
                <w:noProof/>
                <w:sz w:val="20"/>
              </w:rPr>
              <w:t>14</w:t>
            </w:r>
            <w:r w:rsidRPr="005E0FE5">
              <w:rPr>
                <w:rFonts w:cs="Arial"/>
                <w:noProof/>
                <w:sz w:val="20"/>
              </w:rPr>
              <w:t>.</w:t>
            </w:r>
            <w:r>
              <w:rPr>
                <w:rFonts w:cs="Arial"/>
                <w:noProof/>
                <w:sz w:val="20"/>
              </w:rPr>
              <w:t>3</w:t>
            </w:r>
            <w:r w:rsidRPr="005E0FE5">
              <w:rPr>
                <w:rFonts w:cs="Arial"/>
                <w:noProof/>
                <w:sz w:val="20"/>
              </w:rPr>
              <w:t>.201</w:t>
            </w:r>
            <w:r>
              <w:rPr>
                <w:rFonts w:cs="Arial"/>
                <w:noProof/>
                <w:sz w:val="20"/>
              </w:rPr>
              <w:t>9</w:t>
            </w:r>
            <w:r w:rsidRPr="005E0FE5">
              <w:rPr>
                <w:rFonts w:cs="Arial"/>
                <w:sz w:val="20"/>
              </w:rPr>
              <w:t xml:space="preserve"> </w:t>
            </w:r>
            <w:r w:rsidRPr="005E0FE5">
              <w:rPr>
                <w:rFonts w:cs="Arial"/>
                <w:noProof/>
                <w:sz w:val="20"/>
              </w:rPr>
              <w:t>-</w:t>
            </w:r>
            <w:r w:rsidRPr="005E0FE5">
              <w:rPr>
                <w:rFonts w:cs="Arial"/>
                <w:sz w:val="20"/>
              </w:rPr>
              <w:t xml:space="preserve"> </w:t>
            </w:r>
            <w:r>
              <w:rPr>
                <w:rFonts w:cs="Arial"/>
                <w:sz w:val="20"/>
              </w:rPr>
              <w:t>12</w:t>
            </w:r>
            <w:r w:rsidRPr="005E0FE5">
              <w:rPr>
                <w:rFonts w:cs="Arial"/>
                <w:noProof/>
                <w:sz w:val="20"/>
              </w:rPr>
              <w:t>.</w:t>
            </w:r>
            <w:r>
              <w:rPr>
                <w:rFonts w:cs="Arial"/>
                <w:noProof/>
                <w:sz w:val="20"/>
              </w:rPr>
              <w:t>3</w:t>
            </w:r>
            <w:r w:rsidRPr="005E0FE5">
              <w:rPr>
                <w:rFonts w:cs="Arial"/>
                <w:noProof/>
                <w:sz w:val="20"/>
              </w:rPr>
              <w:t>.20</w:t>
            </w:r>
            <w:r>
              <w:rPr>
                <w:rFonts w:cs="Arial"/>
                <w:noProof/>
                <w:sz w:val="20"/>
              </w:rPr>
              <w:t>24</w:t>
            </w:r>
          </w:p>
        </w:tc>
      </w:tr>
      <w:tr w:rsidR="000E045F" w:rsidRPr="005E0FE5" w:rsidTr="00757531">
        <w:tc>
          <w:tcPr>
            <w:tcW w:w="3361" w:type="pct"/>
            <w:tcMar>
              <w:top w:w="0" w:type="dxa"/>
              <w:left w:w="57" w:type="dxa"/>
              <w:bottom w:w="0" w:type="dxa"/>
              <w:right w:w="57" w:type="dxa"/>
            </w:tcMar>
            <w:vAlign w:val="center"/>
          </w:tcPr>
          <w:p w:rsidR="000E045F" w:rsidRPr="005E0FE5" w:rsidRDefault="000E045F" w:rsidP="000E045F">
            <w:pPr>
              <w:tabs>
                <w:tab w:val="left" w:pos="540"/>
              </w:tabs>
              <w:spacing w:before="20" w:after="40"/>
              <w:rPr>
                <w:rFonts w:cs="Arial"/>
                <w:sz w:val="20"/>
              </w:rPr>
            </w:pPr>
            <w:r>
              <w:rPr>
                <w:rFonts w:cs="Arial"/>
                <w:b/>
                <w:noProof/>
                <w:sz w:val="22"/>
                <w:szCs w:val="22"/>
              </w:rPr>
              <w:t>mag. Irena Erjavec</w:t>
            </w:r>
            <w:r w:rsidRPr="005E0FE5">
              <w:rPr>
                <w:rFonts w:cs="Arial"/>
                <w:b/>
                <w:sz w:val="20"/>
              </w:rPr>
              <w:t xml:space="preserve">     </w:t>
            </w:r>
          </w:p>
        </w:tc>
        <w:tc>
          <w:tcPr>
            <w:tcW w:w="1639" w:type="pct"/>
            <w:tcMar>
              <w:top w:w="0" w:type="dxa"/>
              <w:left w:w="57" w:type="dxa"/>
              <w:bottom w:w="0" w:type="dxa"/>
              <w:right w:w="57" w:type="dxa"/>
            </w:tcMar>
            <w:vAlign w:val="center"/>
          </w:tcPr>
          <w:p w:rsidR="000E045F" w:rsidRPr="005E0FE5" w:rsidRDefault="000E045F" w:rsidP="00C928BF">
            <w:pPr>
              <w:tabs>
                <w:tab w:val="left" w:pos="540"/>
              </w:tabs>
              <w:spacing w:before="20" w:after="40"/>
              <w:jc w:val="center"/>
              <w:rPr>
                <w:rFonts w:cs="Arial"/>
                <w:sz w:val="20"/>
              </w:rPr>
            </w:pPr>
          </w:p>
        </w:tc>
      </w:tr>
      <w:tr w:rsidR="000E045F" w:rsidRPr="00496B1A" w:rsidTr="00757531">
        <w:tc>
          <w:tcPr>
            <w:tcW w:w="3361" w:type="pct"/>
            <w:tcMar>
              <w:top w:w="0" w:type="dxa"/>
              <w:left w:w="57" w:type="dxa"/>
              <w:bottom w:w="0" w:type="dxa"/>
              <w:right w:w="57" w:type="dxa"/>
            </w:tcMar>
            <w:vAlign w:val="center"/>
          </w:tcPr>
          <w:p w:rsidR="000E045F" w:rsidRPr="00496B1A" w:rsidRDefault="000E045F" w:rsidP="00C928BF">
            <w:pPr>
              <w:tabs>
                <w:tab w:val="left" w:pos="540"/>
              </w:tabs>
              <w:spacing w:before="20" w:after="40"/>
              <w:rPr>
                <w:rFonts w:cs="Arial"/>
                <w:sz w:val="20"/>
                <w:lang w:val="sl-SI"/>
              </w:rPr>
            </w:pPr>
            <w:r w:rsidRPr="00496B1A">
              <w:rPr>
                <w:rFonts w:cs="Arial"/>
                <w:sz w:val="20"/>
                <w:lang w:val="sl-SI"/>
              </w:rPr>
              <w:t xml:space="preserve">     S – </w:t>
            </w:r>
            <w:r>
              <w:rPr>
                <w:rFonts w:cs="Arial"/>
                <w:sz w:val="20"/>
                <w:lang w:val="sl-SI"/>
              </w:rPr>
              <w:t>Strokovna terminologija v tujem jeziku - A</w:t>
            </w:r>
          </w:p>
        </w:tc>
        <w:tc>
          <w:tcPr>
            <w:tcW w:w="1639" w:type="pct"/>
            <w:tcMar>
              <w:top w:w="0" w:type="dxa"/>
              <w:left w:w="57" w:type="dxa"/>
              <w:bottom w:w="0" w:type="dxa"/>
              <w:right w:w="57" w:type="dxa"/>
            </w:tcMar>
            <w:vAlign w:val="center"/>
          </w:tcPr>
          <w:p w:rsidR="000E045F" w:rsidRPr="005E0FE5" w:rsidRDefault="0057642B" w:rsidP="0057642B">
            <w:pPr>
              <w:tabs>
                <w:tab w:val="left" w:pos="540"/>
              </w:tabs>
              <w:spacing w:before="20" w:after="40"/>
              <w:jc w:val="center"/>
              <w:rPr>
                <w:rFonts w:cs="Arial"/>
                <w:sz w:val="20"/>
              </w:rPr>
            </w:pPr>
            <w:r>
              <w:rPr>
                <w:rFonts w:cs="Arial"/>
                <w:noProof/>
                <w:sz w:val="20"/>
              </w:rPr>
              <w:t>1</w:t>
            </w:r>
            <w:r w:rsidR="000E045F">
              <w:rPr>
                <w:rFonts w:cs="Arial"/>
                <w:noProof/>
                <w:sz w:val="20"/>
              </w:rPr>
              <w:t>4</w:t>
            </w:r>
            <w:r w:rsidR="000E045F" w:rsidRPr="005E0FE5">
              <w:rPr>
                <w:rFonts w:cs="Arial"/>
                <w:noProof/>
                <w:sz w:val="20"/>
              </w:rPr>
              <w:t>.</w:t>
            </w:r>
            <w:r>
              <w:rPr>
                <w:rFonts w:cs="Arial"/>
                <w:noProof/>
                <w:sz w:val="20"/>
              </w:rPr>
              <w:t>3</w:t>
            </w:r>
            <w:r w:rsidR="000E045F" w:rsidRPr="005E0FE5">
              <w:rPr>
                <w:rFonts w:cs="Arial"/>
                <w:noProof/>
                <w:sz w:val="20"/>
              </w:rPr>
              <w:t>.201</w:t>
            </w:r>
            <w:r>
              <w:rPr>
                <w:rFonts w:cs="Arial"/>
                <w:noProof/>
                <w:sz w:val="20"/>
              </w:rPr>
              <w:t>9</w:t>
            </w:r>
            <w:r w:rsidR="000E045F" w:rsidRPr="005E0FE5">
              <w:rPr>
                <w:rFonts w:cs="Arial"/>
                <w:sz w:val="20"/>
              </w:rPr>
              <w:t xml:space="preserve"> </w:t>
            </w:r>
            <w:r w:rsidR="000E045F" w:rsidRPr="005E0FE5">
              <w:rPr>
                <w:rFonts w:cs="Arial"/>
                <w:noProof/>
                <w:sz w:val="20"/>
              </w:rPr>
              <w:t>-</w:t>
            </w:r>
            <w:r w:rsidR="000E045F" w:rsidRPr="005E0FE5">
              <w:rPr>
                <w:rFonts w:cs="Arial"/>
                <w:sz w:val="20"/>
              </w:rPr>
              <w:t xml:space="preserve"> </w:t>
            </w:r>
            <w:r>
              <w:rPr>
                <w:rFonts w:cs="Arial"/>
                <w:sz w:val="20"/>
              </w:rPr>
              <w:t>12</w:t>
            </w:r>
            <w:r w:rsidR="000E045F" w:rsidRPr="005E0FE5">
              <w:rPr>
                <w:rFonts w:cs="Arial"/>
                <w:noProof/>
                <w:sz w:val="20"/>
              </w:rPr>
              <w:t>.</w:t>
            </w:r>
            <w:r>
              <w:rPr>
                <w:rFonts w:cs="Arial"/>
                <w:noProof/>
                <w:sz w:val="20"/>
              </w:rPr>
              <w:t>3</w:t>
            </w:r>
            <w:r w:rsidR="000E045F" w:rsidRPr="005E0FE5">
              <w:rPr>
                <w:rFonts w:cs="Arial"/>
                <w:noProof/>
                <w:sz w:val="20"/>
              </w:rPr>
              <w:t>.20</w:t>
            </w:r>
            <w:r>
              <w:rPr>
                <w:rFonts w:cs="Arial"/>
                <w:noProof/>
                <w:sz w:val="20"/>
              </w:rPr>
              <w:t>24</w:t>
            </w:r>
          </w:p>
        </w:tc>
      </w:tr>
      <w:tr w:rsidR="000E045F" w:rsidRPr="00496B1A" w:rsidTr="00757531">
        <w:tc>
          <w:tcPr>
            <w:tcW w:w="3361" w:type="pct"/>
            <w:tcMar>
              <w:top w:w="0" w:type="dxa"/>
              <w:left w:w="57" w:type="dxa"/>
              <w:bottom w:w="0" w:type="dxa"/>
              <w:right w:w="57" w:type="dxa"/>
            </w:tcMar>
            <w:vAlign w:val="center"/>
          </w:tcPr>
          <w:p w:rsidR="000E045F" w:rsidRPr="00496B1A" w:rsidRDefault="000E045F" w:rsidP="000E045F">
            <w:pPr>
              <w:tabs>
                <w:tab w:val="left" w:pos="540"/>
              </w:tabs>
              <w:spacing w:before="20" w:after="40"/>
              <w:rPr>
                <w:rFonts w:cs="Arial"/>
                <w:sz w:val="20"/>
                <w:lang w:val="sl-SI"/>
              </w:rPr>
            </w:pPr>
            <w:r w:rsidRPr="00496B1A">
              <w:rPr>
                <w:rFonts w:cs="Arial"/>
                <w:sz w:val="20"/>
                <w:lang w:val="sl-SI"/>
              </w:rPr>
              <w:t xml:space="preserve">     S – </w:t>
            </w:r>
            <w:r>
              <w:rPr>
                <w:rFonts w:cs="Arial"/>
                <w:sz w:val="20"/>
                <w:lang w:val="sl-SI"/>
              </w:rPr>
              <w:t>Strokovna terminologija v tujem jeziku - N</w:t>
            </w:r>
          </w:p>
        </w:tc>
        <w:tc>
          <w:tcPr>
            <w:tcW w:w="1639" w:type="pct"/>
            <w:tcMar>
              <w:top w:w="0" w:type="dxa"/>
              <w:left w:w="57" w:type="dxa"/>
              <w:bottom w:w="0" w:type="dxa"/>
              <w:right w:w="57" w:type="dxa"/>
            </w:tcMar>
            <w:vAlign w:val="center"/>
          </w:tcPr>
          <w:p w:rsidR="000E045F" w:rsidRPr="005E0FE5" w:rsidRDefault="0057642B" w:rsidP="00C928BF">
            <w:pPr>
              <w:tabs>
                <w:tab w:val="left" w:pos="540"/>
              </w:tabs>
              <w:spacing w:before="20" w:after="40"/>
              <w:jc w:val="center"/>
              <w:rPr>
                <w:rFonts w:cs="Arial"/>
                <w:sz w:val="20"/>
              </w:rPr>
            </w:pPr>
            <w:r>
              <w:rPr>
                <w:rFonts w:cs="Arial"/>
                <w:noProof/>
                <w:sz w:val="20"/>
              </w:rPr>
              <w:t>14</w:t>
            </w:r>
            <w:r w:rsidRPr="005E0FE5">
              <w:rPr>
                <w:rFonts w:cs="Arial"/>
                <w:noProof/>
                <w:sz w:val="20"/>
              </w:rPr>
              <w:t>.</w:t>
            </w:r>
            <w:r>
              <w:rPr>
                <w:rFonts w:cs="Arial"/>
                <w:noProof/>
                <w:sz w:val="20"/>
              </w:rPr>
              <w:t>3</w:t>
            </w:r>
            <w:r w:rsidRPr="005E0FE5">
              <w:rPr>
                <w:rFonts w:cs="Arial"/>
                <w:noProof/>
                <w:sz w:val="20"/>
              </w:rPr>
              <w:t>.201</w:t>
            </w:r>
            <w:r>
              <w:rPr>
                <w:rFonts w:cs="Arial"/>
                <w:noProof/>
                <w:sz w:val="20"/>
              </w:rPr>
              <w:t>9</w:t>
            </w:r>
            <w:r w:rsidRPr="005E0FE5">
              <w:rPr>
                <w:rFonts w:cs="Arial"/>
                <w:sz w:val="20"/>
              </w:rPr>
              <w:t xml:space="preserve"> </w:t>
            </w:r>
            <w:r w:rsidRPr="005E0FE5">
              <w:rPr>
                <w:rFonts w:cs="Arial"/>
                <w:noProof/>
                <w:sz w:val="20"/>
              </w:rPr>
              <w:t>-</w:t>
            </w:r>
            <w:r w:rsidRPr="005E0FE5">
              <w:rPr>
                <w:rFonts w:cs="Arial"/>
                <w:sz w:val="20"/>
              </w:rPr>
              <w:t xml:space="preserve"> </w:t>
            </w:r>
            <w:r>
              <w:rPr>
                <w:rFonts w:cs="Arial"/>
                <w:sz w:val="20"/>
              </w:rPr>
              <w:t>12</w:t>
            </w:r>
            <w:r w:rsidRPr="005E0FE5">
              <w:rPr>
                <w:rFonts w:cs="Arial"/>
                <w:noProof/>
                <w:sz w:val="20"/>
              </w:rPr>
              <w:t>.</w:t>
            </w:r>
            <w:r>
              <w:rPr>
                <w:rFonts w:cs="Arial"/>
                <w:noProof/>
                <w:sz w:val="20"/>
              </w:rPr>
              <w:t>3</w:t>
            </w:r>
            <w:r w:rsidRPr="005E0FE5">
              <w:rPr>
                <w:rFonts w:cs="Arial"/>
                <w:noProof/>
                <w:sz w:val="20"/>
              </w:rPr>
              <w:t>.20</w:t>
            </w:r>
            <w:r>
              <w:rPr>
                <w:rFonts w:cs="Arial"/>
                <w:noProof/>
                <w:sz w:val="20"/>
              </w:rPr>
              <w:t>24</w:t>
            </w:r>
          </w:p>
        </w:tc>
      </w:tr>
      <w:tr w:rsidR="000E045F" w:rsidRPr="00496B1A" w:rsidTr="00757531">
        <w:tc>
          <w:tcPr>
            <w:tcW w:w="3361" w:type="pct"/>
            <w:tcMar>
              <w:top w:w="0" w:type="dxa"/>
              <w:left w:w="57" w:type="dxa"/>
              <w:bottom w:w="0" w:type="dxa"/>
              <w:right w:w="57" w:type="dxa"/>
            </w:tcMar>
            <w:vAlign w:val="center"/>
          </w:tcPr>
          <w:p w:rsidR="000E045F" w:rsidRPr="00496B1A" w:rsidRDefault="000E045F" w:rsidP="00C928BF">
            <w:pPr>
              <w:tabs>
                <w:tab w:val="left" w:pos="540"/>
              </w:tabs>
              <w:spacing w:before="20" w:after="40"/>
              <w:rPr>
                <w:rFonts w:cs="Arial"/>
                <w:sz w:val="20"/>
                <w:lang w:val="sl-SI"/>
              </w:rPr>
            </w:pPr>
            <w:r>
              <w:rPr>
                <w:rFonts w:cs="Arial"/>
                <w:sz w:val="20"/>
                <w:lang w:val="sl-SI"/>
              </w:rPr>
              <w:t xml:space="preserve">     M</w:t>
            </w:r>
            <w:r w:rsidRPr="00496B1A">
              <w:rPr>
                <w:rFonts w:cs="Arial"/>
                <w:sz w:val="20"/>
                <w:lang w:val="sl-SI"/>
              </w:rPr>
              <w:t xml:space="preserve"> – </w:t>
            </w:r>
            <w:r>
              <w:rPr>
                <w:rFonts w:cs="Arial"/>
                <w:sz w:val="20"/>
                <w:lang w:val="sl-SI"/>
              </w:rPr>
              <w:t>Strokovna terminologija v tujem jeziku - A</w:t>
            </w:r>
          </w:p>
        </w:tc>
        <w:tc>
          <w:tcPr>
            <w:tcW w:w="1639" w:type="pct"/>
            <w:tcMar>
              <w:top w:w="0" w:type="dxa"/>
              <w:left w:w="57" w:type="dxa"/>
              <w:bottom w:w="0" w:type="dxa"/>
              <w:right w:w="57" w:type="dxa"/>
            </w:tcMar>
            <w:vAlign w:val="center"/>
          </w:tcPr>
          <w:p w:rsidR="000E045F" w:rsidRPr="005E0FE5" w:rsidRDefault="0057642B" w:rsidP="00C928BF">
            <w:pPr>
              <w:tabs>
                <w:tab w:val="left" w:pos="540"/>
              </w:tabs>
              <w:spacing w:before="20" w:after="40"/>
              <w:jc w:val="center"/>
              <w:rPr>
                <w:rFonts w:cs="Arial"/>
                <w:sz w:val="20"/>
              </w:rPr>
            </w:pPr>
            <w:r>
              <w:rPr>
                <w:rFonts w:cs="Arial"/>
                <w:noProof/>
                <w:sz w:val="20"/>
              </w:rPr>
              <w:t>14</w:t>
            </w:r>
            <w:r w:rsidRPr="005E0FE5">
              <w:rPr>
                <w:rFonts w:cs="Arial"/>
                <w:noProof/>
                <w:sz w:val="20"/>
              </w:rPr>
              <w:t>.</w:t>
            </w:r>
            <w:r>
              <w:rPr>
                <w:rFonts w:cs="Arial"/>
                <w:noProof/>
                <w:sz w:val="20"/>
              </w:rPr>
              <w:t>3</w:t>
            </w:r>
            <w:r w:rsidRPr="005E0FE5">
              <w:rPr>
                <w:rFonts w:cs="Arial"/>
                <w:noProof/>
                <w:sz w:val="20"/>
              </w:rPr>
              <w:t>.201</w:t>
            </w:r>
            <w:r>
              <w:rPr>
                <w:rFonts w:cs="Arial"/>
                <w:noProof/>
                <w:sz w:val="20"/>
              </w:rPr>
              <w:t>9</w:t>
            </w:r>
            <w:r w:rsidRPr="005E0FE5">
              <w:rPr>
                <w:rFonts w:cs="Arial"/>
                <w:sz w:val="20"/>
              </w:rPr>
              <w:t xml:space="preserve"> </w:t>
            </w:r>
            <w:r w:rsidRPr="005E0FE5">
              <w:rPr>
                <w:rFonts w:cs="Arial"/>
                <w:noProof/>
                <w:sz w:val="20"/>
              </w:rPr>
              <w:t>-</w:t>
            </w:r>
            <w:r w:rsidRPr="005E0FE5">
              <w:rPr>
                <w:rFonts w:cs="Arial"/>
                <w:sz w:val="20"/>
              </w:rPr>
              <w:t xml:space="preserve"> </w:t>
            </w:r>
            <w:r>
              <w:rPr>
                <w:rFonts w:cs="Arial"/>
                <w:sz w:val="20"/>
              </w:rPr>
              <w:t>12</w:t>
            </w:r>
            <w:r w:rsidRPr="005E0FE5">
              <w:rPr>
                <w:rFonts w:cs="Arial"/>
                <w:noProof/>
                <w:sz w:val="20"/>
              </w:rPr>
              <w:t>.</w:t>
            </w:r>
            <w:r>
              <w:rPr>
                <w:rFonts w:cs="Arial"/>
                <w:noProof/>
                <w:sz w:val="20"/>
              </w:rPr>
              <w:t>3</w:t>
            </w:r>
            <w:r w:rsidRPr="005E0FE5">
              <w:rPr>
                <w:rFonts w:cs="Arial"/>
                <w:noProof/>
                <w:sz w:val="20"/>
              </w:rPr>
              <w:t>.20</w:t>
            </w:r>
            <w:r>
              <w:rPr>
                <w:rFonts w:cs="Arial"/>
                <w:noProof/>
                <w:sz w:val="20"/>
              </w:rPr>
              <w:t>24</w:t>
            </w:r>
          </w:p>
        </w:tc>
      </w:tr>
      <w:tr w:rsidR="000E045F" w:rsidRPr="00496B1A" w:rsidTr="00757531">
        <w:tc>
          <w:tcPr>
            <w:tcW w:w="3361" w:type="pct"/>
            <w:tcMar>
              <w:top w:w="0" w:type="dxa"/>
              <w:left w:w="57" w:type="dxa"/>
              <w:bottom w:w="0" w:type="dxa"/>
              <w:right w:w="57" w:type="dxa"/>
            </w:tcMar>
            <w:vAlign w:val="center"/>
          </w:tcPr>
          <w:p w:rsidR="000E045F" w:rsidRPr="00496B1A" w:rsidRDefault="000E045F" w:rsidP="000E045F">
            <w:pPr>
              <w:tabs>
                <w:tab w:val="left" w:pos="540"/>
              </w:tabs>
              <w:spacing w:before="20" w:after="40"/>
              <w:rPr>
                <w:rFonts w:cs="Arial"/>
                <w:sz w:val="20"/>
                <w:lang w:val="sl-SI"/>
              </w:rPr>
            </w:pPr>
            <w:r>
              <w:rPr>
                <w:rFonts w:cs="Arial"/>
                <w:sz w:val="20"/>
                <w:lang w:val="sl-SI"/>
              </w:rPr>
              <w:t xml:space="preserve">     M</w:t>
            </w:r>
            <w:r w:rsidRPr="00496B1A">
              <w:rPr>
                <w:rFonts w:cs="Arial"/>
                <w:sz w:val="20"/>
                <w:lang w:val="sl-SI"/>
              </w:rPr>
              <w:t xml:space="preserve"> – </w:t>
            </w:r>
            <w:r>
              <w:rPr>
                <w:rFonts w:cs="Arial"/>
                <w:sz w:val="20"/>
                <w:lang w:val="sl-SI"/>
              </w:rPr>
              <w:t>Strokovna terminologija v tujem jeziku - N</w:t>
            </w:r>
          </w:p>
        </w:tc>
        <w:tc>
          <w:tcPr>
            <w:tcW w:w="1639" w:type="pct"/>
            <w:tcMar>
              <w:top w:w="0" w:type="dxa"/>
              <w:left w:w="57" w:type="dxa"/>
              <w:bottom w:w="0" w:type="dxa"/>
              <w:right w:w="57" w:type="dxa"/>
            </w:tcMar>
            <w:vAlign w:val="center"/>
          </w:tcPr>
          <w:p w:rsidR="000E045F" w:rsidRPr="005E0FE5" w:rsidRDefault="0057642B" w:rsidP="00C928BF">
            <w:pPr>
              <w:tabs>
                <w:tab w:val="left" w:pos="540"/>
              </w:tabs>
              <w:spacing w:before="20" w:after="40"/>
              <w:jc w:val="center"/>
              <w:rPr>
                <w:rFonts w:cs="Arial"/>
                <w:sz w:val="20"/>
              </w:rPr>
            </w:pPr>
            <w:r>
              <w:rPr>
                <w:rFonts w:cs="Arial"/>
                <w:noProof/>
                <w:sz w:val="20"/>
              </w:rPr>
              <w:t>14</w:t>
            </w:r>
            <w:r w:rsidRPr="005E0FE5">
              <w:rPr>
                <w:rFonts w:cs="Arial"/>
                <w:noProof/>
                <w:sz w:val="20"/>
              </w:rPr>
              <w:t>.</w:t>
            </w:r>
            <w:r>
              <w:rPr>
                <w:rFonts w:cs="Arial"/>
                <w:noProof/>
                <w:sz w:val="20"/>
              </w:rPr>
              <w:t>3</w:t>
            </w:r>
            <w:r w:rsidRPr="005E0FE5">
              <w:rPr>
                <w:rFonts w:cs="Arial"/>
                <w:noProof/>
                <w:sz w:val="20"/>
              </w:rPr>
              <w:t>.201</w:t>
            </w:r>
            <w:r>
              <w:rPr>
                <w:rFonts w:cs="Arial"/>
                <w:noProof/>
                <w:sz w:val="20"/>
              </w:rPr>
              <w:t>9</w:t>
            </w:r>
            <w:r w:rsidRPr="005E0FE5">
              <w:rPr>
                <w:rFonts w:cs="Arial"/>
                <w:sz w:val="20"/>
              </w:rPr>
              <w:t xml:space="preserve"> </w:t>
            </w:r>
            <w:r w:rsidRPr="005E0FE5">
              <w:rPr>
                <w:rFonts w:cs="Arial"/>
                <w:noProof/>
                <w:sz w:val="20"/>
              </w:rPr>
              <w:t>-</w:t>
            </w:r>
            <w:r w:rsidRPr="005E0FE5">
              <w:rPr>
                <w:rFonts w:cs="Arial"/>
                <w:sz w:val="20"/>
              </w:rPr>
              <w:t xml:space="preserve"> </w:t>
            </w:r>
            <w:r>
              <w:rPr>
                <w:rFonts w:cs="Arial"/>
                <w:sz w:val="20"/>
              </w:rPr>
              <w:t>12</w:t>
            </w:r>
            <w:r w:rsidRPr="005E0FE5">
              <w:rPr>
                <w:rFonts w:cs="Arial"/>
                <w:noProof/>
                <w:sz w:val="20"/>
              </w:rPr>
              <w:t>.</w:t>
            </w:r>
            <w:r>
              <w:rPr>
                <w:rFonts w:cs="Arial"/>
                <w:noProof/>
                <w:sz w:val="20"/>
              </w:rPr>
              <w:t>3</w:t>
            </w:r>
            <w:r w:rsidRPr="005E0FE5">
              <w:rPr>
                <w:rFonts w:cs="Arial"/>
                <w:noProof/>
                <w:sz w:val="20"/>
              </w:rPr>
              <w:t>.20</w:t>
            </w:r>
            <w:r>
              <w:rPr>
                <w:rFonts w:cs="Arial"/>
                <w:noProof/>
                <w:sz w:val="20"/>
              </w:rPr>
              <w:t>24</w:t>
            </w:r>
          </w:p>
        </w:tc>
      </w:tr>
      <w:tr w:rsidR="000E045F" w:rsidRPr="005E0FE5" w:rsidTr="00757531">
        <w:tc>
          <w:tcPr>
            <w:tcW w:w="3361" w:type="pct"/>
            <w:tcMar>
              <w:top w:w="0" w:type="dxa"/>
              <w:left w:w="57" w:type="dxa"/>
              <w:bottom w:w="0" w:type="dxa"/>
              <w:right w:w="57" w:type="dxa"/>
            </w:tcMar>
            <w:vAlign w:val="center"/>
          </w:tcPr>
          <w:p w:rsidR="000E045F" w:rsidRPr="005E0FE5" w:rsidRDefault="000E045F" w:rsidP="000E045F">
            <w:pPr>
              <w:tabs>
                <w:tab w:val="left" w:pos="540"/>
              </w:tabs>
              <w:spacing w:before="20" w:after="40"/>
              <w:rPr>
                <w:rFonts w:cs="Arial"/>
                <w:sz w:val="20"/>
              </w:rPr>
            </w:pPr>
            <w:r>
              <w:rPr>
                <w:rFonts w:cs="Arial"/>
                <w:b/>
                <w:noProof/>
                <w:sz w:val="22"/>
                <w:szCs w:val="22"/>
              </w:rPr>
              <w:t>mag. Majda Bukovnik</w:t>
            </w:r>
            <w:r w:rsidRPr="005E0FE5">
              <w:rPr>
                <w:rFonts w:cs="Arial"/>
                <w:b/>
                <w:sz w:val="20"/>
              </w:rPr>
              <w:t xml:space="preserve">     </w:t>
            </w:r>
          </w:p>
        </w:tc>
        <w:tc>
          <w:tcPr>
            <w:tcW w:w="1639" w:type="pct"/>
            <w:tcMar>
              <w:top w:w="0" w:type="dxa"/>
              <w:left w:w="57" w:type="dxa"/>
              <w:bottom w:w="0" w:type="dxa"/>
              <w:right w:w="57" w:type="dxa"/>
            </w:tcMar>
            <w:vAlign w:val="center"/>
          </w:tcPr>
          <w:p w:rsidR="000E045F" w:rsidRPr="005E0FE5" w:rsidRDefault="000E045F" w:rsidP="00C928BF">
            <w:pPr>
              <w:tabs>
                <w:tab w:val="left" w:pos="540"/>
              </w:tabs>
              <w:spacing w:before="20" w:after="40"/>
              <w:jc w:val="center"/>
              <w:rPr>
                <w:rFonts w:cs="Arial"/>
                <w:sz w:val="20"/>
              </w:rPr>
            </w:pPr>
          </w:p>
        </w:tc>
      </w:tr>
      <w:tr w:rsidR="000E045F" w:rsidRPr="00496B1A" w:rsidTr="00757531">
        <w:tc>
          <w:tcPr>
            <w:tcW w:w="3361" w:type="pct"/>
            <w:tcMar>
              <w:top w:w="0" w:type="dxa"/>
              <w:left w:w="57" w:type="dxa"/>
              <w:bottom w:w="0" w:type="dxa"/>
              <w:right w:w="57" w:type="dxa"/>
            </w:tcMar>
            <w:vAlign w:val="center"/>
          </w:tcPr>
          <w:p w:rsidR="000E045F" w:rsidRPr="00496B1A" w:rsidRDefault="000E045F" w:rsidP="00FD5BA6">
            <w:pPr>
              <w:tabs>
                <w:tab w:val="left" w:pos="540"/>
              </w:tabs>
              <w:spacing w:before="20" w:after="40"/>
              <w:rPr>
                <w:rFonts w:cs="Arial"/>
                <w:sz w:val="20"/>
                <w:lang w:val="sl-SI"/>
              </w:rPr>
            </w:pPr>
            <w:r w:rsidRPr="00496B1A">
              <w:rPr>
                <w:rFonts w:cs="Arial"/>
                <w:sz w:val="20"/>
                <w:lang w:val="sl-SI"/>
              </w:rPr>
              <w:t xml:space="preserve">     S – </w:t>
            </w:r>
            <w:r w:rsidR="00FD5BA6">
              <w:rPr>
                <w:rFonts w:cs="Arial"/>
                <w:sz w:val="20"/>
                <w:lang w:val="sl-SI"/>
              </w:rPr>
              <w:t>Ekonomika podjetja</w:t>
            </w:r>
          </w:p>
        </w:tc>
        <w:tc>
          <w:tcPr>
            <w:tcW w:w="1639" w:type="pct"/>
            <w:tcMar>
              <w:top w:w="0" w:type="dxa"/>
              <w:left w:w="57" w:type="dxa"/>
              <w:bottom w:w="0" w:type="dxa"/>
              <w:right w:w="57" w:type="dxa"/>
            </w:tcMar>
            <w:vAlign w:val="center"/>
          </w:tcPr>
          <w:p w:rsidR="000E045F" w:rsidRPr="005E0FE5" w:rsidRDefault="000E045F" w:rsidP="00FD5BA6">
            <w:pPr>
              <w:tabs>
                <w:tab w:val="left" w:pos="540"/>
              </w:tabs>
              <w:spacing w:before="20" w:after="40"/>
              <w:jc w:val="center"/>
              <w:rPr>
                <w:rFonts w:cs="Arial"/>
                <w:sz w:val="20"/>
              </w:rPr>
            </w:pPr>
            <w:r>
              <w:rPr>
                <w:rFonts w:cs="Arial"/>
                <w:noProof/>
                <w:sz w:val="20"/>
              </w:rPr>
              <w:t>9</w:t>
            </w:r>
            <w:r w:rsidRPr="005E0FE5">
              <w:rPr>
                <w:rFonts w:cs="Arial"/>
                <w:noProof/>
                <w:sz w:val="20"/>
              </w:rPr>
              <w:t>.</w:t>
            </w:r>
            <w:r>
              <w:rPr>
                <w:rFonts w:cs="Arial"/>
                <w:noProof/>
                <w:sz w:val="20"/>
              </w:rPr>
              <w:t>2</w:t>
            </w:r>
            <w:r w:rsidRPr="005E0FE5">
              <w:rPr>
                <w:rFonts w:cs="Arial"/>
                <w:noProof/>
                <w:sz w:val="20"/>
              </w:rPr>
              <w:t>.201</w:t>
            </w:r>
            <w:r>
              <w:rPr>
                <w:rFonts w:cs="Arial"/>
                <w:noProof/>
                <w:sz w:val="20"/>
              </w:rPr>
              <w:t>7</w:t>
            </w:r>
            <w:r w:rsidRPr="005E0FE5">
              <w:rPr>
                <w:rFonts w:cs="Arial"/>
                <w:sz w:val="20"/>
              </w:rPr>
              <w:t xml:space="preserve"> </w:t>
            </w:r>
            <w:r w:rsidRPr="005E0FE5">
              <w:rPr>
                <w:rFonts w:cs="Arial"/>
                <w:noProof/>
                <w:sz w:val="20"/>
              </w:rPr>
              <w:t>-</w:t>
            </w:r>
            <w:r w:rsidRPr="005E0FE5">
              <w:rPr>
                <w:rFonts w:cs="Arial"/>
                <w:sz w:val="20"/>
              </w:rPr>
              <w:t xml:space="preserve"> </w:t>
            </w:r>
            <w:r w:rsidR="00FD5BA6">
              <w:rPr>
                <w:rFonts w:cs="Arial"/>
                <w:noProof/>
                <w:sz w:val="20"/>
              </w:rPr>
              <w:t>11</w:t>
            </w:r>
            <w:r w:rsidRPr="005E0FE5">
              <w:rPr>
                <w:rFonts w:cs="Arial"/>
                <w:noProof/>
                <w:sz w:val="20"/>
              </w:rPr>
              <w:t>.</w:t>
            </w:r>
            <w:r w:rsidR="00FD5BA6">
              <w:rPr>
                <w:rFonts w:cs="Arial"/>
                <w:noProof/>
                <w:sz w:val="20"/>
              </w:rPr>
              <w:t>1</w:t>
            </w:r>
            <w:r w:rsidRPr="005E0FE5">
              <w:rPr>
                <w:rFonts w:cs="Arial"/>
                <w:noProof/>
                <w:sz w:val="20"/>
              </w:rPr>
              <w:t>.20</w:t>
            </w:r>
            <w:r w:rsidR="00FD5BA6">
              <w:rPr>
                <w:rFonts w:cs="Arial"/>
                <w:noProof/>
                <w:sz w:val="20"/>
              </w:rPr>
              <w:t>22</w:t>
            </w:r>
          </w:p>
        </w:tc>
      </w:tr>
      <w:tr w:rsidR="000E045F" w:rsidRPr="00496B1A" w:rsidTr="00757531">
        <w:tc>
          <w:tcPr>
            <w:tcW w:w="3361" w:type="pct"/>
            <w:tcMar>
              <w:top w:w="0" w:type="dxa"/>
              <w:left w:w="57" w:type="dxa"/>
              <w:bottom w:w="0" w:type="dxa"/>
              <w:right w:w="57" w:type="dxa"/>
            </w:tcMar>
            <w:vAlign w:val="center"/>
          </w:tcPr>
          <w:p w:rsidR="000E045F" w:rsidRPr="00496B1A" w:rsidRDefault="000E045F" w:rsidP="00C928BF">
            <w:pPr>
              <w:tabs>
                <w:tab w:val="left" w:pos="540"/>
              </w:tabs>
              <w:spacing w:before="20" w:after="40"/>
              <w:rPr>
                <w:rFonts w:cs="Arial"/>
                <w:sz w:val="20"/>
                <w:lang w:val="sl-SI"/>
              </w:rPr>
            </w:pPr>
            <w:r>
              <w:rPr>
                <w:rFonts w:cs="Arial"/>
                <w:sz w:val="20"/>
                <w:lang w:val="sl-SI"/>
              </w:rPr>
              <w:t xml:space="preserve">     M</w:t>
            </w:r>
            <w:r w:rsidRPr="00496B1A">
              <w:rPr>
                <w:rFonts w:cs="Arial"/>
                <w:sz w:val="20"/>
                <w:lang w:val="sl-SI"/>
              </w:rPr>
              <w:t xml:space="preserve"> – </w:t>
            </w:r>
            <w:r w:rsidR="00FD5BA6">
              <w:rPr>
                <w:rFonts w:cs="Arial"/>
                <w:sz w:val="20"/>
                <w:lang w:val="sl-SI"/>
              </w:rPr>
              <w:t>Ekonomika podjetja</w:t>
            </w:r>
          </w:p>
        </w:tc>
        <w:tc>
          <w:tcPr>
            <w:tcW w:w="1639" w:type="pct"/>
            <w:tcMar>
              <w:top w:w="0" w:type="dxa"/>
              <w:left w:w="57" w:type="dxa"/>
              <w:bottom w:w="0" w:type="dxa"/>
              <w:right w:w="57" w:type="dxa"/>
            </w:tcMar>
            <w:vAlign w:val="center"/>
          </w:tcPr>
          <w:p w:rsidR="000E045F" w:rsidRPr="005E0FE5" w:rsidRDefault="00FD5BA6" w:rsidP="00C928BF">
            <w:pPr>
              <w:tabs>
                <w:tab w:val="left" w:pos="540"/>
              </w:tabs>
              <w:spacing w:before="20" w:after="40"/>
              <w:jc w:val="center"/>
              <w:rPr>
                <w:rFonts w:cs="Arial"/>
                <w:sz w:val="20"/>
              </w:rPr>
            </w:pPr>
            <w:r>
              <w:rPr>
                <w:rFonts w:cs="Arial"/>
                <w:noProof/>
                <w:sz w:val="20"/>
              </w:rPr>
              <w:t>9</w:t>
            </w:r>
            <w:r w:rsidRPr="005E0FE5">
              <w:rPr>
                <w:rFonts w:cs="Arial"/>
                <w:noProof/>
                <w:sz w:val="20"/>
              </w:rPr>
              <w:t>.</w:t>
            </w:r>
            <w:r>
              <w:rPr>
                <w:rFonts w:cs="Arial"/>
                <w:noProof/>
                <w:sz w:val="20"/>
              </w:rPr>
              <w:t>2</w:t>
            </w:r>
            <w:r w:rsidRPr="005E0FE5">
              <w:rPr>
                <w:rFonts w:cs="Arial"/>
                <w:noProof/>
                <w:sz w:val="20"/>
              </w:rPr>
              <w:t>.201</w:t>
            </w:r>
            <w:r>
              <w:rPr>
                <w:rFonts w:cs="Arial"/>
                <w:noProof/>
                <w:sz w:val="20"/>
              </w:rPr>
              <w:t>7</w:t>
            </w:r>
            <w:r w:rsidRPr="005E0FE5">
              <w:rPr>
                <w:rFonts w:cs="Arial"/>
                <w:sz w:val="20"/>
              </w:rPr>
              <w:t xml:space="preserve"> </w:t>
            </w:r>
            <w:r w:rsidRPr="005E0FE5">
              <w:rPr>
                <w:rFonts w:cs="Arial"/>
                <w:noProof/>
                <w:sz w:val="20"/>
              </w:rPr>
              <w:t>-</w:t>
            </w:r>
            <w:r w:rsidRPr="005E0FE5">
              <w:rPr>
                <w:rFonts w:cs="Arial"/>
                <w:sz w:val="20"/>
              </w:rPr>
              <w:t xml:space="preserve"> </w:t>
            </w:r>
            <w:r>
              <w:rPr>
                <w:rFonts w:cs="Arial"/>
                <w:noProof/>
                <w:sz w:val="20"/>
              </w:rPr>
              <w:t>11</w:t>
            </w:r>
            <w:r w:rsidRPr="005E0FE5">
              <w:rPr>
                <w:rFonts w:cs="Arial"/>
                <w:noProof/>
                <w:sz w:val="20"/>
              </w:rPr>
              <w:t>.</w:t>
            </w:r>
            <w:r>
              <w:rPr>
                <w:rFonts w:cs="Arial"/>
                <w:noProof/>
                <w:sz w:val="20"/>
              </w:rPr>
              <w:t>1</w:t>
            </w:r>
            <w:r w:rsidRPr="005E0FE5">
              <w:rPr>
                <w:rFonts w:cs="Arial"/>
                <w:noProof/>
                <w:sz w:val="20"/>
              </w:rPr>
              <w:t>.20</w:t>
            </w:r>
            <w:r>
              <w:rPr>
                <w:rFonts w:cs="Arial"/>
                <w:noProof/>
                <w:sz w:val="20"/>
              </w:rPr>
              <w:t>22</w:t>
            </w:r>
          </w:p>
        </w:tc>
      </w:tr>
      <w:tr w:rsidR="00FD5BA6" w:rsidRPr="005E0FE5" w:rsidTr="00757531">
        <w:tc>
          <w:tcPr>
            <w:tcW w:w="3361" w:type="pct"/>
            <w:tcMar>
              <w:top w:w="0" w:type="dxa"/>
              <w:left w:w="57" w:type="dxa"/>
              <w:bottom w:w="0" w:type="dxa"/>
              <w:right w:w="57" w:type="dxa"/>
            </w:tcMar>
            <w:vAlign w:val="center"/>
          </w:tcPr>
          <w:p w:rsidR="00FD5BA6" w:rsidRPr="005E0FE5" w:rsidRDefault="00FD5BA6" w:rsidP="00C928BF">
            <w:pPr>
              <w:tabs>
                <w:tab w:val="left" w:pos="540"/>
              </w:tabs>
              <w:spacing w:before="20" w:after="40"/>
              <w:rPr>
                <w:rFonts w:cs="Arial"/>
                <w:sz w:val="20"/>
              </w:rPr>
            </w:pPr>
            <w:r>
              <w:rPr>
                <w:rFonts w:cs="Arial"/>
                <w:b/>
                <w:noProof/>
                <w:sz w:val="22"/>
                <w:szCs w:val="22"/>
              </w:rPr>
              <w:t>Peter Čepin</w:t>
            </w:r>
            <w:r w:rsidRPr="005E0FE5">
              <w:rPr>
                <w:rFonts w:cs="Arial"/>
                <w:b/>
                <w:sz w:val="20"/>
              </w:rPr>
              <w:t xml:space="preserve">     </w:t>
            </w:r>
          </w:p>
        </w:tc>
        <w:tc>
          <w:tcPr>
            <w:tcW w:w="1639" w:type="pct"/>
            <w:tcMar>
              <w:top w:w="0" w:type="dxa"/>
              <w:left w:w="57" w:type="dxa"/>
              <w:bottom w:w="0" w:type="dxa"/>
              <w:right w:w="57" w:type="dxa"/>
            </w:tcMar>
            <w:vAlign w:val="center"/>
          </w:tcPr>
          <w:p w:rsidR="00FD5BA6" w:rsidRPr="005E0FE5" w:rsidRDefault="00FD5BA6" w:rsidP="00C928BF">
            <w:pPr>
              <w:tabs>
                <w:tab w:val="left" w:pos="540"/>
              </w:tabs>
              <w:spacing w:before="20" w:after="40"/>
              <w:jc w:val="center"/>
              <w:rPr>
                <w:rFonts w:cs="Arial"/>
                <w:sz w:val="20"/>
              </w:rPr>
            </w:pPr>
          </w:p>
        </w:tc>
      </w:tr>
      <w:tr w:rsidR="00FD5BA6" w:rsidRPr="00496B1A" w:rsidTr="00757531">
        <w:tc>
          <w:tcPr>
            <w:tcW w:w="3361" w:type="pct"/>
            <w:tcMar>
              <w:top w:w="0" w:type="dxa"/>
              <w:left w:w="57" w:type="dxa"/>
              <w:bottom w:w="0" w:type="dxa"/>
              <w:right w:w="57" w:type="dxa"/>
            </w:tcMar>
            <w:vAlign w:val="center"/>
          </w:tcPr>
          <w:p w:rsidR="00FD5BA6" w:rsidRPr="00496B1A" w:rsidRDefault="00FD5BA6" w:rsidP="00FD5BA6">
            <w:pPr>
              <w:tabs>
                <w:tab w:val="left" w:pos="540"/>
              </w:tabs>
              <w:spacing w:before="20" w:after="40"/>
              <w:rPr>
                <w:rFonts w:cs="Arial"/>
                <w:sz w:val="20"/>
                <w:lang w:val="sl-SI"/>
              </w:rPr>
            </w:pPr>
            <w:r w:rsidRPr="00496B1A">
              <w:rPr>
                <w:rFonts w:cs="Arial"/>
                <w:sz w:val="20"/>
                <w:lang w:val="sl-SI"/>
              </w:rPr>
              <w:t xml:space="preserve">     </w:t>
            </w:r>
            <w:r>
              <w:rPr>
                <w:rFonts w:cs="Arial"/>
                <w:sz w:val="20"/>
                <w:lang w:val="sl-SI"/>
              </w:rPr>
              <w:t>M</w:t>
            </w:r>
            <w:r w:rsidRPr="00496B1A">
              <w:rPr>
                <w:rFonts w:cs="Arial"/>
                <w:sz w:val="20"/>
                <w:lang w:val="sl-SI"/>
              </w:rPr>
              <w:t xml:space="preserve"> – </w:t>
            </w:r>
            <w:r>
              <w:rPr>
                <w:rFonts w:cs="Arial"/>
                <w:sz w:val="20"/>
                <w:lang w:val="sl-SI"/>
              </w:rPr>
              <w:t>Meritve</w:t>
            </w:r>
          </w:p>
        </w:tc>
        <w:tc>
          <w:tcPr>
            <w:tcW w:w="1639" w:type="pct"/>
            <w:tcMar>
              <w:top w:w="0" w:type="dxa"/>
              <w:left w:w="57" w:type="dxa"/>
              <w:bottom w:w="0" w:type="dxa"/>
              <w:right w:w="57" w:type="dxa"/>
            </w:tcMar>
            <w:vAlign w:val="center"/>
          </w:tcPr>
          <w:p w:rsidR="00FD5BA6" w:rsidRPr="005E0FE5" w:rsidRDefault="00FD5BA6" w:rsidP="00FD5BA6">
            <w:pPr>
              <w:tabs>
                <w:tab w:val="left" w:pos="540"/>
              </w:tabs>
              <w:spacing w:before="20" w:after="40"/>
              <w:jc w:val="center"/>
              <w:rPr>
                <w:rFonts w:cs="Arial"/>
                <w:sz w:val="20"/>
              </w:rPr>
            </w:pPr>
            <w:r>
              <w:rPr>
                <w:rFonts w:cs="Arial"/>
                <w:noProof/>
                <w:sz w:val="20"/>
              </w:rPr>
              <w:t>12</w:t>
            </w:r>
            <w:r w:rsidRPr="005E0FE5">
              <w:rPr>
                <w:rFonts w:cs="Arial"/>
                <w:noProof/>
                <w:sz w:val="20"/>
              </w:rPr>
              <w:t>.</w:t>
            </w:r>
            <w:r>
              <w:rPr>
                <w:rFonts w:cs="Arial"/>
                <w:noProof/>
                <w:sz w:val="20"/>
              </w:rPr>
              <w:t>11</w:t>
            </w:r>
            <w:r w:rsidRPr="005E0FE5">
              <w:rPr>
                <w:rFonts w:cs="Arial"/>
                <w:noProof/>
                <w:sz w:val="20"/>
              </w:rPr>
              <w:t>.201</w:t>
            </w:r>
            <w:r>
              <w:rPr>
                <w:rFonts w:cs="Arial"/>
                <w:noProof/>
                <w:sz w:val="20"/>
              </w:rPr>
              <w:t xml:space="preserve">5 </w:t>
            </w:r>
            <w:r w:rsidRPr="005E0FE5">
              <w:rPr>
                <w:rFonts w:cs="Arial"/>
                <w:noProof/>
                <w:sz w:val="20"/>
              </w:rPr>
              <w:t>-</w:t>
            </w:r>
            <w:r w:rsidRPr="005E0FE5">
              <w:rPr>
                <w:rFonts w:cs="Arial"/>
                <w:sz w:val="20"/>
              </w:rPr>
              <w:t xml:space="preserve"> </w:t>
            </w:r>
            <w:r>
              <w:rPr>
                <w:rFonts w:cs="Arial"/>
                <w:noProof/>
                <w:sz w:val="20"/>
              </w:rPr>
              <w:t>10</w:t>
            </w:r>
            <w:r w:rsidRPr="005E0FE5">
              <w:rPr>
                <w:rFonts w:cs="Arial"/>
                <w:noProof/>
                <w:sz w:val="20"/>
              </w:rPr>
              <w:t>.</w:t>
            </w:r>
            <w:r>
              <w:rPr>
                <w:rFonts w:cs="Arial"/>
                <w:noProof/>
                <w:sz w:val="20"/>
              </w:rPr>
              <w:t>11</w:t>
            </w:r>
            <w:r w:rsidRPr="005E0FE5">
              <w:rPr>
                <w:rFonts w:cs="Arial"/>
                <w:noProof/>
                <w:sz w:val="20"/>
              </w:rPr>
              <w:t>.20</w:t>
            </w:r>
            <w:r>
              <w:rPr>
                <w:rFonts w:cs="Arial"/>
                <w:noProof/>
                <w:sz w:val="20"/>
              </w:rPr>
              <w:t>20</w:t>
            </w:r>
          </w:p>
        </w:tc>
      </w:tr>
      <w:tr w:rsidR="00FD5BA6" w:rsidRPr="005E0FE5" w:rsidTr="00757531">
        <w:tc>
          <w:tcPr>
            <w:tcW w:w="3361" w:type="pct"/>
            <w:tcMar>
              <w:top w:w="0" w:type="dxa"/>
              <w:left w:w="57" w:type="dxa"/>
              <w:bottom w:w="0" w:type="dxa"/>
              <w:right w:w="57" w:type="dxa"/>
            </w:tcMar>
            <w:vAlign w:val="center"/>
          </w:tcPr>
          <w:p w:rsidR="00FD5BA6" w:rsidRPr="005E0FE5" w:rsidRDefault="00FD5BA6" w:rsidP="00C928BF">
            <w:pPr>
              <w:tabs>
                <w:tab w:val="left" w:pos="540"/>
              </w:tabs>
              <w:spacing w:before="20" w:after="40"/>
              <w:rPr>
                <w:rFonts w:cs="Arial"/>
                <w:sz w:val="20"/>
              </w:rPr>
            </w:pPr>
            <w:r>
              <w:rPr>
                <w:rFonts w:cs="Arial"/>
                <w:b/>
                <w:noProof/>
                <w:sz w:val="22"/>
                <w:szCs w:val="22"/>
              </w:rPr>
              <w:t>Igor Kosmač</w:t>
            </w:r>
            <w:r w:rsidRPr="005E0FE5">
              <w:rPr>
                <w:rFonts w:cs="Arial"/>
                <w:b/>
                <w:sz w:val="20"/>
              </w:rPr>
              <w:t xml:space="preserve">     </w:t>
            </w:r>
          </w:p>
        </w:tc>
        <w:tc>
          <w:tcPr>
            <w:tcW w:w="1639" w:type="pct"/>
            <w:tcMar>
              <w:top w:w="0" w:type="dxa"/>
              <w:left w:w="57" w:type="dxa"/>
              <w:bottom w:w="0" w:type="dxa"/>
              <w:right w:w="57" w:type="dxa"/>
            </w:tcMar>
            <w:vAlign w:val="center"/>
          </w:tcPr>
          <w:p w:rsidR="00FD5BA6" w:rsidRPr="005E0FE5" w:rsidRDefault="00FD5BA6" w:rsidP="00C928BF">
            <w:pPr>
              <w:tabs>
                <w:tab w:val="left" w:pos="540"/>
              </w:tabs>
              <w:spacing w:before="20" w:after="40"/>
              <w:jc w:val="center"/>
              <w:rPr>
                <w:rFonts w:cs="Arial"/>
                <w:sz w:val="20"/>
              </w:rPr>
            </w:pPr>
          </w:p>
        </w:tc>
      </w:tr>
      <w:tr w:rsidR="00FD5BA6" w:rsidRPr="00496B1A" w:rsidTr="00757531">
        <w:tc>
          <w:tcPr>
            <w:tcW w:w="3361" w:type="pct"/>
            <w:tcMar>
              <w:top w:w="0" w:type="dxa"/>
              <w:left w:w="57" w:type="dxa"/>
              <w:bottom w:w="0" w:type="dxa"/>
              <w:right w:w="57" w:type="dxa"/>
            </w:tcMar>
            <w:vAlign w:val="center"/>
          </w:tcPr>
          <w:p w:rsidR="00FD5BA6" w:rsidRPr="00496B1A" w:rsidRDefault="00FD5BA6" w:rsidP="00FD5BA6">
            <w:pPr>
              <w:tabs>
                <w:tab w:val="left" w:pos="540"/>
              </w:tabs>
              <w:spacing w:before="20" w:after="40"/>
              <w:rPr>
                <w:rFonts w:cs="Arial"/>
                <w:sz w:val="20"/>
                <w:lang w:val="sl-SI"/>
              </w:rPr>
            </w:pPr>
            <w:r w:rsidRPr="00496B1A">
              <w:rPr>
                <w:rFonts w:cs="Arial"/>
                <w:sz w:val="20"/>
                <w:lang w:val="sl-SI"/>
              </w:rPr>
              <w:t xml:space="preserve">     </w:t>
            </w:r>
            <w:r>
              <w:rPr>
                <w:rFonts w:cs="Arial"/>
                <w:sz w:val="20"/>
                <w:lang w:val="sl-SI"/>
              </w:rPr>
              <w:t>S</w:t>
            </w:r>
            <w:r w:rsidRPr="00496B1A">
              <w:rPr>
                <w:rFonts w:cs="Arial"/>
                <w:sz w:val="20"/>
                <w:lang w:val="sl-SI"/>
              </w:rPr>
              <w:t xml:space="preserve"> – </w:t>
            </w:r>
            <w:r>
              <w:rPr>
                <w:rFonts w:cs="Arial"/>
                <w:sz w:val="20"/>
                <w:lang w:val="sl-SI"/>
              </w:rPr>
              <w:t>Snovanje in konstruiranje orodij</w:t>
            </w:r>
          </w:p>
        </w:tc>
        <w:tc>
          <w:tcPr>
            <w:tcW w:w="1639" w:type="pct"/>
            <w:tcMar>
              <w:top w:w="0" w:type="dxa"/>
              <w:left w:w="57" w:type="dxa"/>
              <w:bottom w:w="0" w:type="dxa"/>
              <w:right w:w="57" w:type="dxa"/>
            </w:tcMar>
            <w:vAlign w:val="center"/>
          </w:tcPr>
          <w:p w:rsidR="00FD5BA6" w:rsidRPr="005E0FE5" w:rsidRDefault="00FC4300" w:rsidP="00FD5BA6">
            <w:pPr>
              <w:tabs>
                <w:tab w:val="left" w:pos="540"/>
              </w:tabs>
              <w:spacing w:before="20" w:after="40"/>
              <w:jc w:val="center"/>
              <w:rPr>
                <w:rFonts w:cs="Arial"/>
                <w:sz w:val="20"/>
              </w:rPr>
            </w:pPr>
            <w:r>
              <w:rPr>
                <w:rFonts w:cs="Arial"/>
                <w:noProof/>
                <w:sz w:val="20"/>
              </w:rPr>
              <w:t>13</w:t>
            </w:r>
            <w:r w:rsidRPr="005E0FE5">
              <w:rPr>
                <w:rFonts w:cs="Arial"/>
                <w:noProof/>
                <w:sz w:val="20"/>
              </w:rPr>
              <w:t>.</w:t>
            </w:r>
            <w:r>
              <w:rPr>
                <w:rFonts w:cs="Arial"/>
                <w:noProof/>
                <w:sz w:val="20"/>
              </w:rPr>
              <w:t>2</w:t>
            </w:r>
            <w:r w:rsidRPr="005E0FE5">
              <w:rPr>
                <w:rFonts w:cs="Arial"/>
                <w:noProof/>
                <w:sz w:val="20"/>
              </w:rPr>
              <w:t>.20</w:t>
            </w:r>
            <w:r>
              <w:rPr>
                <w:rFonts w:cs="Arial"/>
                <w:noProof/>
                <w:sz w:val="20"/>
              </w:rPr>
              <w:t>20</w:t>
            </w:r>
            <w:r w:rsidRPr="005E0FE5">
              <w:rPr>
                <w:rFonts w:cs="Arial"/>
                <w:sz w:val="20"/>
              </w:rPr>
              <w:t xml:space="preserve"> </w:t>
            </w:r>
            <w:r w:rsidRPr="005E0FE5">
              <w:rPr>
                <w:rFonts w:cs="Arial"/>
                <w:noProof/>
                <w:sz w:val="20"/>
              </w:rPr>
              <w:t>-</w:t>
            </w:r>
            <w:r w:rsidRPr="005E0FE5">
              <w:rPr>
                <w:rFonts w:cs="Arial"/>
                <w:sz w:val="20"/>
              </w:rPr>
              <w:t xml:space="preserve"> </w:t>
            </w:r>
            <w:r>
              <w:rPr>
                <w:rFonts w:cs="Arial"/>
                <w:noProof/>
                <w:sz w:val="20"/>
              </w:rPr>
              <w:t>11</w:t>
            </w:r>
            <w:r w:rsidRPr="005E0FE5">
              <w:rPr>
                <w:rFonts w:cs="Arial"/>
                <w:noProof/>
                <w:sz w:val="20"/>
              </w:rPr>
              <w:t>.</w:t>
            </w:r>
            <w:r>
              <w:rPr>
                <w:rFonts w:cs="Arial"/>
                <w:noProof/>
                <w:sz w:val="20"/>
              </w:rPr>
              <w:t>1</w:t>
            </w:r>
            <w:r w:rsidRPr="005E0FE5">
              <w:rPr>
                <w:rFonts w:cs="Arial"/>
                <w:noProof/>
                <w:sz w:val="20"/>
              </w:rPr>
              <w:t>.202</w:t>
            </w:r>
            <w:r>
              <w:rPr>
                <w:rFonts w:cs="Arial"/>
                <w:noProof/>
                <w:sz w:val="20"/>
              </w:rPr>
              <w:t>5</w:t>
            </w:r>
          </w:p>
        </w:tc>
      </w:tr>
      <w:tr w:rsidR="00FD5BA6" w:rsidRPr="00496B1A" w:rsidTr="00757531">
        <w:tc>
          <w:tcPr>
            <w:tcW w:w="3361" w:type="pct"/>
            <w:tcMar>
              <w:top w:w="0" w:type="dxa"/>
              <w:left w:w="57" w:type="dxa"/>
              <w:bottom w:w="0" w:type="dxa"/>
              <w:right w:w="57" w:type="dxa"/>
            </w:tcMar>
            <w:vAlign w:val="center"/>
          </w:tcPr>
          <w:p w:rsidR="00FD5BA6" w:rsidRPr="00496B1A" w:rsidRDefault="00FD5BA6" w:rsidP="00FD5BA6">
            <w:pPr>
              <w:tabs>
                <w:tab w:val="left" w:pos="540"/>
              </w:tabs>
              <w:spacing w:before="20" w:after="40"/>
              <w:rPr>
                <w:rFonts w:cs="Arial"/>
                <w:sz w:val="20"/>
                <w:lang w:val="sl-SI"/>
              </w:rPr>
            </w:pPr>
            <w:r w:rsidRPr="00496B1A">
              <w:rPr>
                <w:rFonts w:cs="Arial"/>
                <w:sz w:val="20"/>
                <w:lang w:val="sl-SI"/>
              </w:rPr>
              <w:t xml:space="preserve">     </w:t>
            </w:r>
            <w:r>
              <w:rPr>
                <w:rFonts w:cs="Arial"/>
                <w:sz w:val="20"/>
                <w:lang w:val="sl-SI"/>
              </w:rPr>
              <w:t>S</w:t>
            </w:r>
            <w:r w:rsidRPr="00496B1A">
              <w:rPr>
                <w:rFonts w:cs="Arial"/>
                <w:sz w:val="20"/>
                <w:lang w:val="sl-SI"/>
              </w:rPr>
              <w:t xml:space="preserve"> – </w:t>
            </w:r>
            <w:r>
              <w:rPr>
                <w:rFonts w:cs="Arial"/>
                <w:sz w:val="20"/>
                <w:lang w:val="sl-SI"/>
              </w:rPr>
              <w:t>Izdelava in vzdrževanje orodij</w:t>
            </w:r>
          </w:p>
        </w:tc>
        <w:tc>
          <w:tcPr>
            <w:tcW w:w="1639" w:type="pct"/>
            <w:tcMar>
              <w:top w:w="0" w:type="dxa"/>
              <w:left w:w="57" w:type="dxa"/>
              <w:bottom w:w="0" w:type="dxa"/>
              <w:right w:w="57" w:type="dxa"/>
            </w:tcMar>
            <w:vAlign w:val="center"/>
          </w:tcPr>
          <w:p w:rsidR="00FD5BA6" w:rsidRPr="005E0FE5" w:rsidRDefault="00FC4300" w:rsidP="00C928BF">
            <w:pPr>
              <w:tabs>
                <w:tab w:val="left" w:pos="540"/>
              </w:tabs>
              <w:spacing w:before="20" w:after="40"/>
              <w:jc w:val="center"/>
              <w:rPr>
                <w:rFonts w:cs="Arial"/>
                <w:sz w:val="20"/>
              </w:rPr>
            </w:pPr>
            <w:r>
              <w:rPr>
                <w:rFonts w:cs="Arial"/>
                <w:noProof/>
                <w:sz w:val="20"/>
              </w:rPr>
              <w:t>13</w:t>
            </w:r>
            <w:r w:rsidRPr="005E0FE5">
              <w:rPr>
                <w:rFonts w:cs="Arial"/>
                <w:noProof/>
                <w:sz w:val="20"/>
              </w:rPr>
              <w:t>.</w:t>
            </w:r>
            <w:r>
              <w:rPr>
                <w:rFonts w:cs="Arial"/>
                <w:noProof/>
                <w:sz w:val="20"/>
              </w:rPr>
              <w:t>2</w:t>
            </w:r>
            <w:r w:rsidRPr="005E0FE5">
              <w:rPr>
                <w:rFonts w:cs="Arial"/>
                <w:noProof/>
                <w:sz w:val="20"/>
              </w:rPr>
              <w:t>.20</w:t>
            </w:r>
            <w:r>
              <w:rPr>
                <w:rFonts w:cs="Arial"/>
                <w:noProof/>
                <w:sz w:val="20"/>
              </w:rPr>
              <w:t>20</w:t>
            </w:r>
            <w:r w:rsidRPr="005E0FE5">
              <w:rPr>
                <w:rFonts w:cs="Arial"/>
                <w:sz w:val="20"/>
              </w:rPr>
              <w:t xml:space="preserve"> </w:t>
            </w:r>
            <w:r w:rsidRPr="005E0FE5">
              <w:rPr>
                <w:rFonts w:cs="Arial"/>
                <w:noProof/>
                <w:sz w:val="20"/>
              </w:rPr>
              <w:t>-</w:t>
            </w:r>
            <w:r w:rsidRPr="005E0FE5">
              <w:rPr>
                <w:rFonts w:cs="Arial"/>
                <w:sz w:val="20"/>
              </w:rPr>
              <w:t xml:space="preserve"> </w:t>
            </w:r>
            <w:r>
              <w:rPr>
                <w:rFonts w:cs="Arial"/>
                <w:noProof/>
                <w:sz w:val="20"/>
              </w:rPr>
              <w:t>11</w:t>
            </w:r>
            <w:r w:rsidRPr="005E0FE5">
              <w:rPr>
                <w:rFonts w:cs="Arial"/>
                <w:noProof/>
                <w:sz w:val="20"/>
              </w:rPr>
              <w:t>.</w:t>
            </w:r>
            <w:r>
              <w:rPr>
                <w:rFonts w:cs="Arial"/>
                <w:noProof/>
                <w:sz w:val="20"/>
              </w:rPr>
              <w:t>1</w:t>
            </w:r>
            <w:r w:rsidRPr="005E0FE5">
              <w:rPr>
                <w:rFonts w:cs="Arial"/>
                <w:noProof/>
                <w:sz w:val="20"/>
              </w:rPr>
              <w:t>.202</w:t>
            </w:r>
            <w:r>
              <w:rPr>
                <w:rFonts w:cs="Arial"/>
                <w:noProof/>
                <w:sz w:val="20"/>
              </w:rPr>
              <w:t>5</w:t>
            </w:r>
          </w:p>
        </w:tc>
      </w:tr>
      <w:tr w:rsidR="00FD5BA6" w:rsidRPr="005E0FE5" w:rsidTr="00757531">
        <w:tc>
          <w:tcPr>
            <w:tcW w:w="3361" w:type="pct"/>
            <w:tcMar>
              <w:top w:w="0" w:type="dxa"/>
              <w:left w:w="57" w:type="dxa"/>
              <w:bottom w:w="0" w:type="dxa"/>
              <w:right w:w="57" w:type="dxa"/>
            </w:tcMar>
            <w:vAlign w:val="center"/>
          </w:tcPr>
          <w:p w:rsidR="00FD5BA6" w:rsidRPr="005E0FE5" w:rsidRDefault="00FD5BA6" w:rsidP="00C928BF">
            <w:pPr>
              <w:tabs>
                <w:tab w:val="left" w:pos="540"/>
              </w:tabs>
              <w:spacing w:before="20" w:after="40"/>
              <w:rPr>
                <w:rFonts w:cs="Arial"/>
                <w:sz w:val="20"/>
              </w:rPr>
            </w:pPr>
            <w:r>
              <w:rPr>
                <w:rFonts w:cs="Arial"/>
                <w:b/>
                <w:noProof/>
                <w:sz w:val="22"/>
                <w:szCs w:val="22"/>
              </w:rPr>
              <w:t>Zdravko Pavleković</w:t>
            </w:r>
            <w:r w:rsidRPr="005E0FE5">
              <w:rPr>
                <w:rFonts w:cs="Arial"/>
                <w:b/>
                <w:sz w:val="20"/>
              </w:rPr>
              <w:t xml:space="preserve">     </w:t>
            </w:r>
          </w:p>
        </w:tc>
        <w:tc>
          <w:tcPr>
            <w:tcW w:w="1639" w:type="pct"/>
            <w:tcMar>
              <w:top w:w="0" w:type="dxa"/>
              <w:left w:w="57" w:type="dxa"/>
              <w:bottom w:w="0" w:type="dxa"/>
              <w:right w:w="57" w:type="dxa"/>
            </w:tcMar>
            <w:vAlign w:val="center"/>
          </w:tcPr>
          <w:p w:rsidR="00FD5BA6" w:rsidRPr="005E0FE5" w:rsidRDefault="00FD5BA6" w:rsidP="00C928BF">
            <w:pPr>
              <w:tabs>
                <w:tab w:val="left" w:pos="540"/>
              </w:tabs>
              <w:spacing w:before="20" w:after="40"/>
              <w:jc w:val="center"/>
              <w:rPr>
                <w:rFonts w:cs="Arial"/>
                <w:sz w:val="20"/>
              </w:rPr>
            </w:pPr>
          </w:p>
        </w:tc>
      </w:tr>
      <w:tr w:rsidR="00FD5BA6" w:rsidRPr="00496B1A" w:rsidTr="00757531">
        <w:tc>
          <w:tcPr>
            <w:tcW w:w="3361" w:type="pct"/>
            <w:tcMar>
              <w:top w:w="0" w:type="dxa"/>
              <w:left w:w="57" w:type="dxa"/>
              <w:bottom w:w="0" w:type="dxa"/>
              <w:right w:w="57" w:type="dxa"/>
            </w:tcMar>
            <w:vAlign w:val="center"/>
          </w:tcPr>
          <w:p w:rsidR="00FD5BA6" w:rsidRPr="00496B1A" w:rsidRDefault="00FD5BA6" w:rsidP="00FD5BA6">
            <w:pPr>
              <w:tabs>
                <w:tab w:val="left" w:pos="540"/>
              </w:tabs>
              <w:spacing w:before="20" w:after="40"/>
              <w:rPr>
                <w:rFonts w:cs="Arial"/>
                <w:sz w:val="20"/>
                <w:lang w:val="sl-SI"/>
              </w:rPr>
            </w:pPr>
            <w:r w:rsidRPr="00496B1A">
              <w:rPr>
                <w:rFonts w:cs="Arial"/>
                <w:sz w:val="20"/>
                <w:lang w:val="sl-SI"/>
              </w:rPr>
              <w:t xml:space="preserve">     </w:t>
            </w:r>
            <w:r>
              <w:rPr>
                <w:rFonts w:cs="Arial"/>
                <w:sz w:val="20"/>
                <w:lang w:val="sl-SI"/>
              </w:rPr>
              <w:t>M</w:t>
            </w:r>
            <w:r w:rsidRPr="00496B1A">
              <w:rPr>
                <w:rFonts w:cs="Arial"/>
                <w:sz w:val="20"/>
                <w:lang w:val="sl-SI"/>
              </w:rPr>
              <w:t xml:space="preserve"> – </w:t>
            </w:r>
            <w:r>
              <w:rPr>
                <w:rFonts w:cs="Arial"/>
                <w:sz w:val="20"/>
                <w:lang w:val="sl-SI"/>
              </w:rPr>
              <w:t>Programiranje v avtomatiki</w:t>
            </w:r>
          </w:p>
        </w:tc>
        <w:tc>
          <w:tcPr>
            <w:tcW w:w="1639" w:type="pct"/>
            <w:tcMar>
              <w:top w:w="0" w:type="dxa"/>
              <w:left w:w="57" w:type="dxa"/>
              <w:bottom w:w="0" w:type="dxa"/>
              <w:right w:w="57" w:type="dxa"/>
            </w:tcMar>
            <w:vAlign w:val="center"/>
          </w:tcPr>
          <w:p w:rsidR="00FD5BA6" w:rsidRPr="005E0FE5" w:rsidRDefault="00FD5BA6" w:rsidP="00FD5BA6">
            <w:pPr>
              <w:tabs>
                <w:tab w:val="left" w:pos="540"/>
              </w:tabs>
              <w:spacing w:before="20" w:after="40"/>
              <w:jc w:val="center"/>
              <w:rPr>
                <w:rFonts w:cs="Arial"/>
                <w:sz w:val="20"/>
              </w:rPr>
            </w:pPr>
            <w:r>
              <w:rPr>
                <w:rFonts w:cs="Arial"/>
                <w:noProof/>
                <w:sz w:val="20"/>
              </w:rPr>
              <w:t>8</w:t>
            </w:r>
            <w:r w:rsidRPr="005E0FE5">
              <w:rPr>
                <w:rFonts w:cs="Arial"/>
                <w:noProof/>
                <w:sz w:val="20"/>
              </w:rPr>
              <w:t>.</w:t>
            </w:r>
            <w:r>
              <w:rPr>
                <w:rFonts w:cs="Arial"/>
                <w:noProof/>
                <w:sz w:val="20"/>
              </w:rPr>
              <w:t>10</w:t>
            </w:r>
            <w:r w:rsidRPr="005E0FE5">
              <w:rPr>
                <w:rFonts w:cs="Arial"/>
                <w:noProof/>
                <w:sz w:val="20"/>
              </w:rPr>
              <w:t>.201</w:t>
            </w:r>
            <w:r>
              <w:rPr>
                <w:rFonts w:cs="Arial"/>
                <w:noProof/>
                <w:sz w:val="20"/>
              </w:rPr>
              <w:t xml:space="preserve">5 </w:t>
            </w:r>
            <w:r w:rsidRPr="005E0FE5">
              <w:rPr>
                <w:rFonts w:cs="Arial"/>
                <w:noProof/>
                <w:sz w:val="20"/>
              </w:rPr>
              <w:t>-</w:t>
            </w:r>
            <w:r w:rsidRPr="005E0FE5">
              <w:rPr>
                <w:rFonts w:cs="Arial"/>
                <w:sz w:val="20"/>
              </w:rPr>
              <w:t xml:space="preserve"> </w:t>
            </w:r>
            <w:r>
              <w:rPr>
                <w:rFonts w:cs="Arial"/>
                <w:noProof/>
                <w:sz w:val="20"/>
              </w:rPr>
              <w:t>6</w:t>
            </w:r>
            <w:r w:rsidRPr="005E0FE5">
              <w:rPr>
                <w:rFonts w:cs="Arial"/>
                <w:noProof/>
                <w:sz w:val="20"/>
              </w:rPr>
              <w:t>.</w:t>
            </w:r>
            <w:r>
              <w:rPr>
                <w:rFonts w:cs="Arial"/>
                <w:noProof/>
                <w:sz w:val="20"/>
              </w:rPr>
              <w:t>10</w:t>
            </w:r>
            <w:r w:rsidRPr="005E0FE5">
              <w:rPr>
                <w:rFonts w:cs="Arial"/>
                <w:noProof/>
                <w:sz w:val="20"/>
              </w:rPr>
              <w:t>.20</w:t>
            </w:r>
            <w:r>
              <w:rPr>
                <w:rFonts w:cs="Arial"/>
                <w:noProof/>
                <w:sz w:val="20"/>
              </w:rPr>
              <w:t>20</w:t>
            </w:r>
          </w:p>
        </w:tc>
      </w:tr>
      <w:tr w:rsidR="00FD5BA6" w:rsidRPr="00496B1A" w:rsidTr="00757531">
        <w:tc>
          <w:tcPr>
            <w:tcW w:w="3361" w:type="pct"/>
            <w:tcMar>
              <w:top w:w="0" w:type="dxa"/>
              <w:left w:w="57" w:type="dxa"/>
              <w:bottom w:w="0" w:type="dxa"/>
              <w:right w:w="57" w:type="dxa"/>
            </w:tcMar>
            <w:vAlign w:val="center"/>
          </w:tcPr>
          <w:p w:rsidR="00FD5BA6" w:rsidRPr="00496B1A" w:rsidRDefault="00FD5BA6" w:rsidP="00FD5BA6">
            <w:pPr>
              <w:tabs>
                <w:tab w:val="left" w:pos="540"/>
              </w:tabs>
              <w:spacing w:before="20" w:after="40"/>
              <w:rPr>
                <w:rFonts w:cs="Arial"/>
                <w:sz w:val="20"/>
                <w:lang w:val="sl-SI"/>
              </w:rPr>
            </w:pPr>
            <w:r w:rsidRPr="00496B1A">
              <w:rPr>
                <w:rFonts w:cs="Arial"/>
                <w:sz w:val="20"/>
                <w:lang w:val="sl-SI"/>
              </w:rPr>
              <w:t xml:space="preserve">     </w:t>
            </w:r>
            <w:r>
              <w:rPr>
                <w:rFonts w:cs="Arial"/>
                <w:sz w:val="20"/>
                <w:lang w:val="sl-SI"/>
              </w:rPr>
              <w:t>M</w:t>
            </w:r>
            <w:r w:rsidRPr="00496B1A">
              <w:rPr>
                <w:rFonts w:cs="Arial"/>
                <w:sz w:val="20"/>
                <w:lang w:val="sl-SI"/>
              </w:rPr>
              <w:t xml:space="preserve"> – </w:t>
            </w:r>
            <w:r>
              <w:rPr>
                <w:rFonts w:cs="Arial"/>
                <w:sz w:val="20"/>
                <w:lang w:val="sl-SI"/>
              </w:rPr>
              <w:t>Robotski sistemi 1</w:t>
            </w:r>
          </w:p>
        </w:tc>
        <w:tc>
          <w:tcPr>
            <w:tcW w:w="1639" w:type="pct"/>
            <w:tcMar>
              <w:top w:w="0" w:type="dxa"/>
              <w:left w:w="57" w:type="dxa"/>
              <w:bottom w:w="0" w:type="dxa"/>
              <w:right w:w="57" w:type="dxa"/>
            </w:tcMar>
            <w:vAlign w:val="center"/>
          </w:tcPr>
          <w:p w:rsidR="00FD5BA6" w:rsidRPr="005E0FE5" w:rsidRDefault="00FD5BA6" w:rsidP="00C928BF">
            <w:pPr>
              <w:tabs>
                <w:tab w:val="left" w:pos="540"/>
              </w:tabs>
              <w:spacing w:before="20" w:after="40"/>
              <w:jc w:val="center"/>
              <w:rPr>
                <w:rFonts w:cs="Arial"/>
                <w:sz w:val="20"/>
              </w:rPr>
            </w:pPr>
            <w:r>
              <w:rPr>
                <w:rFonts w:cs="Arial"/>
                <w:noProof/>
                <w:sz w:val="20"/>
              </w:rPr>
              <w:t>8</w:t>
            </w:r>
            <w:r w:rsidRPr="005E0FE5">
              <w:rPr>
                <w:rFonts w:cs="Arial"/>
                <w:noProof/>
                <w:sz w:val="20"/>
              </w:rPr>
              <w:t>.</w:t>
            </w:r>
            <w:r>
              <w:rPr>
                <w:rFonts w:cs="Arial"/>
                <w:noProof/>
                <w:sz w:val="20"/>
              </w:rPr>
              <w:t>10</w:t>
            </w:r>
            <w:r w:rsidRPr="005E0FE5">
              <w:rPr>
                <w:rFonts w:cs="Arial"/>
                <w:noProof/>
                <w:sz w:val="20"/>
              </w:rPr>
              <w:t>.201</w:t>
            </w:r>
            <w:r>
              <w:rPr>
                <w:rFonts w:cs="Arial"/>
                <w:noProof/>
                <w:sz w:val="20"/>
              </w:rPr>
              <w:t xml:space="preserve">5 </w:t>
            </w:r>
            <w:r w:rsidRPr="005E0FE5">
              <w:rPr>
                <w:rFonts w:cs="Arial"/>
                <w:noProof/>
                <w:sz w:val="20"/>
              </w:rPr>
              <w:t>-</w:t>
            </w:r>
            <w:r w:rsidRPr="005E0FE5">
              <w:rPr>
                <w:rFonts w:cs="Arial"/>
                <w:sz w:val="20"/>
              </w:rPr>
              <w:t xml:space="preserve"> </w:t>
            </w:r>
            <w:r>
              <w:rPr>
                <w:rFonts w:cs="Arial"/>
                <w:noProof/>
                <w:sz w:val="20"/>
              </w:rPr>
              <w:t>6</w:t>
            </w:r>
            <w:r w:rsidRPr="005E0FE5">
              <w:rPr>
                <w:rFonts w:cs="Arial"/>
                <w:noProof/>
                <w:sz w:val="20"/>
              </w:rPr>
              <w:t>.</w:t>
            </w:r>
            <w:r>
              <w:rPr>
                <w:rFonts w:cs="Arial"/>
                <w:noProof/>
                <w:sz w:val="20"/>
              </w:rPr>
              <w:t>10</w:t>
            </w:r>
            <w:r w:rsidRPr="005E0FE5">
              <w:rPr>
                <w:rFonts w:cs="Arial"/>
                <w:noProof/>
                <w:sz w:val="20"/>
              </w:rPr>
              <w:t>.20</w:t>
            </w:r>
            <w:r>
              <w:rPr>
                <w:rFonts w:cs="Arial"/>
                <w:noProof/>
                <w:sz w:val="20"/>
              </w:rPr>
              <w:t>20</w:t>
            </w:r>
          </w:p>
        </w:tc>
      </w:tr>
      <w:tr w:rsidR="00FD5BA6" w:rsidRPr="00496B1A" w:rsidTr="00757531">
        <w:tc>
          <w:tcPr>
            <w:tcW w:w="3361" w:type="pct"/>
            <w:tcMar>
              <w:top w:w="0" w:type="dxa"/>
              <w:left w:w="57" w:type="dxa"/>
              <w:bottom w:w="0" w:type="dxa"/>
              <w:right w:w="57" w:type="dxa"/>
            </w:tcMar>
            <w:vAlign w:val="center"/>
          </w:tcPr>
          <w:p w:rsidR="00FD5BA6" w:rsidRPr="00496B1A" w:rsidRDefault="00FD5BA6" w:rsidP="00FD5BA6">
            <w:pPr>
              <w:tabs>
                <w:tab w:val="left" w:pos="540"/>
              </w:tabs>
              <w:spacing w:before="20" w:after="40"/>
              <w:rPr>
                <w:rFonts w:cs="Arial"/>
                <w:sz w:val="20"/>
                <w:lang w:val="sl-SI"/>
              </w:rPr>
            </w:pPr>
            <w:r w:rsidRPr="00496B1A">
              <w:rPr>
                <w:rFonts w:cs="Arial"/>
                <w:sz w:val="20"/>
                <w:lang w:val="sl-SI"/>
              </w:rPr>
              <w:t xml:space="preserve">     </w:t>
            </w:r>
            <w:r>
              <w:rPr>
                <w:rFonts w:cs="Arial"/>
                <w:sz w:val="20"/>
                <w:lang w:val="sl-SI"/>
              </w:rPr>
              <w:t>S</w:t>
            </w:r>
            <w:r w:rsidRPr="00496B1A">
              <w:rPr>
                <w:rFonts w:cs="Arial"/>
                <w:sz w:val="20"/>
                <w:lang w:val="sl-SI"/>
              </w:rPr>
              <w:t xml:space="preserve"> – </w:t>
            </w:r>
            <w:r>
              <w:rPr>
                <w:rFonts w:cs="Arial"/>
                <w:sz w:val="20"/>
                <w:lang w:val="sl-SI"/>
              </w:rPr>
              <w:t>Avtomatizacija in robotika</w:t>
            </w:r>
          </w:p>
        </w:tc>
        <w:tc>
          <w:tcPr>
            <w:tcW w:w="1639" w:type="pct"/>
            <w:tcMar>
              <w:top w:w="0" w:type="dxa"/>
              <w:left w:w="57" w:type="dxa"/>
              <w:bottom w:w="0" w:type="dxa"/>
              <w:right w:w="57" w:type="dxa"/>
            </w:tcMar>
            <w:vAlign w:val="center"/>
          </w:tcPr>
          <w:p w:rsidR="00FD5BA6" w:rsidRPr="005E0FE5" w:rsidRDefault="00FD5BA6" w:rsidP="00C928BF">
            <w:pPr>
              <w:tabs>
                <w:tab w:val="left" w:pos="540"/>
              </w:tabs>
              <w:spacing w:before="20" w:after="40"/>
              <w:jc w:val="center"/>
              <w:rPr>
                <w:rFonts w:cs="Arial"/>
                <w:sz w:val="20"/>
              </w:rPr>
            </w:pPr>
            <w:r>
              <w:rPr>
                <w:rFonts w:cs="Arial"/>
                <w:noProof/>
                <w:sz w:val="20"/>
              </w:rPr>
              <w:t>8</w:t>
            </w:r>
            <w:r w:rsidRPr="005E0FE5">
              <w:rPr>
                <w:rFonts w:cs="Arial"/>
                <w:noProof/>
                <w:sz w:val="20"/>
              </w:rPr>
              <w:t>.</w:t>
            </w:r>
            <w:r>
              <w:rPr>
                <w:rFonts w:cs="Arial"/>
                <w:noProof/>
                <w:sz w:val="20"/>
              </w:rPr>
              <w:t>10</w:t>
            </w:r>
            <w:r w:rsidRPr="005E0FE5">
              <w:rPr>
                <w:rFonts w:cs="Arial"/>
                <w:noProof/>
                <w:sz w:val="20"/>
              </w:rPr>
              <w:t>.201</w:t>
            </w:r>
            <w:r>
              <w:rPr>
                <w:rFonts w:cs="Arial"/>
                <w:noProof/>
                <w:sz w:val="20"/>
              </w:rPr>
              <w:t xml:space="preserve">5 </w:t>
            </w:r>
            <w:r w:rsidRPr="005E0FE5">
              <w:rPr>
                <w:rFonts w:cs="Arial"/>
                <w:noProof/>
                <w:sz w:val="20"/>
              </w:rPr>
              <w:t>-</w:t>
            </w:r>
            <w:r w:rsidRPr="005E0FE5">
              <w:rPr>
                <w:rFonts w:cs="Arial"/>
                <w:sz w:val="20"/>
              </w:rPr>
              <w:t xml:space="preserve"> </w:t>
            </w:r>
            <w:r>
              <w:rPr>
                <w:rFonts w:cs="Arial"/>
                <w:noProof/>
                <w:sz w:val="20"/>
              </w:rPr>
              <w:t>6</w:t>
            </w:r>
            <w:r w:rsidRPr="005E0FE5">
              <w:rPr>
                <w:rFonts w:cs="Arial"/>
                <w:noProof/>
                <w:sz w:val="20"/>
              </w:rPr>
              <w:t>.</w:t>
            </w:r>
            <w:r>
              <w:rPr>
                <w:rFonts w:cs="Arial"/>
                <w:noProof/>
                <w:sz w:val="20"/>
              </w:rPr>
              <w:t>10</w:t>
            </w:r>
            <w:r w:rsidRPr="005E0FE5">
              <w:rPr>
                <w:rFonts w:cs="Arial"/>
                <w:noProof/>
                <w:sz w:val="20"/>
              </w:rPr>
              <w:t>.20</w:t>
            </w:r>
            <w:r>
              <w:rPr>
                <w:rFonts w:cs="Arial"/>
                <w:noProof/>
                <w:sz w:val="20"/>
              </w:rPr>
              <w:t>20</w:t>
            </w:r>
          </w:p>
        </w:tc>
      </w:tr>
      <w:tr w:rsidR="0057642B" w:rsidRPr="005E0FE5" w:rsidTr="00BC66DE">
        <w:tc>
          <w:tcPr>
            <w:tcW w:w="3361" w:type="pct"/>
            <w:tcMar>
              <w:top w:w="0" w:type="dxa"/>
              <w:left w:w="57" w:type="dxa"/>
              <w:bottom w:w="0" w:type="dxa"/>
              <w:right w:w="57" w:type="dxa"/>
            </w:tcMar>
            <w:vAlign w:val="center"/>
          </w:tcPr>
          <w:p w:rsidR="0057642B" w:rsidRPr="005E0FE5" w:rsidRDefault="0057642B" w:rsidP="00BC66DE">
            <w:pPr>
              <w:tabs>
                <w:tab w:val="left" w:pos="540"/>
              </w:tabs>
              <w:spacing w:before="20" w:after="40"/>
              <w:rPr>
                <w:rFonts w:cs="Arial"/>
                <w:sz w:val="20"/>
              </w:rPr>
            </w:pPr>
            <w:r>
              <w:rPr>
                <w:rFonts w:cs="Arial"/>
                <w:b/>
                <w:noProof/>
                <w:sz w:val="22"/>
                <w:szCs w:val="22"/>
              </w:rPr>
              <w:t>Bojan Pogač</w:t>
            </w:r>
            <w:r w:rsidRPr="005E0FE5">
              <w:rPr>
                <w:rFonts w:cs="Arial"/>
                <w:b/>
                <w:sz w:val="20"/>
              </w:rPr>
              <w:t xml:space="preserve">     </w:t>
            </w:r>
          </w:p>
        </w:tc>
        <w:tc>
          <w:tcPr>
            <w:tcW w:w="1639" w:type="pct"/>
            <w:tcMar>
              <w:top w:w="0" w:type="dxa"/>
              <w:left w:w="57" w:type="dxa"/>
              <w:bottom w:w="0" w:type="dxa"/>
              <w:right w:w="57" w:type="dxa"/>
            </w:tcMar>
            <w:vAlign w:val="center"/>
          </w:tcPr>
          <w:p w:rsidR="0057642B" w:rsidRPr="005E0FE5" w:rsidRDefault="0057642B" w:rsidP="00BC66DE">
            <w:pPr>
              <w:tabs>
                <w:tab w:val="left" w:pos="540"/>
              </w:tabs>
              <w:spacing w:before="20" w:after="40"/>
              <w:jc w:val="center"/>
              <w:rPr>
                <w:rFonts w:cs="Arial"/>
                <w:sz w:val="20"/>
              </w:rPr>
            </w:pPr>
          </w:p>
        </w:tc>
      </w:tr>
      <w:tr w:rsidR="0057642B" w:rsidRPr="00496B1A" w:rsidTr="00BC66DE">
        <w:tc>
          <w:tcPr>
            <w:tcW w:w="3361" w:type="pct"/>
            <w:tcMar>
              <w:top w:w="0" w:type="dxa"/>
              <w:left w:w="57" w:type="dxa"/>
              <w:bottom w:w="0" w:type="dxa"/>
              <w:right w:w="57" w:type="dxa"/>
            </w:tcMar>
            <w:vAlign w:val="center"/>
          </w:tcPr>
          <w:p w:rsidR="0057642B" w:rsidRPr="00496B1A" w:rsidRDefault="0057642B" w:rsidP="0057642B">
            <w:pPr>
              <w:tabs>
                <w:tab w:val="left" w:pos="540"/>
              </w:tabs>
              <w:spacing w:before="20" w:after="40"/>
              <w:rPr>
                <w:rFonts w:cs="Arial"/>
                <w:sz w:val="20"/>
                <w:lang w:val="sl-SI"/>
              </w:rPr>
            </w:pPr>
            <w:r w:rsidRPr="00496B1A">
              <w:rPr>
                <w:rFonts w:cs="Arial"/>
                <w:sz w:val="20"/>
                <w:lang w:val="sl-SI"/>
              </w:rPr>
              <w:t xml:space="preserve">     </w:t>
            </w:r>
            <w:r>
              <w:rPr>
                <w:rFonts w:cs="Arial"/>
                <w:sz w:val="20"/>
                <w:lang w:val="sl-SI"/>
              </w:rPr>
              <w:t>M</w:t>
            </w:r>
            <w:r w:rsidRPr="00496B1A">
              <w:rPr>
                <w:rFonts w:cs="Arial"/>
                <w:sz w:val="20"/>
                <w:lang w:val="sl-SI"/>
              </w:rPr>
              <w:t xml:space="preserve"> – </w:t>
            </w:r>
            <w:r>
              <w:rPr>
                <w:rFonts w:cs="Arial"/>
                <w:sz w:val="20"/>
                <w:lang w:val="sl-SI"/>
              </w:rPr>
              <w:t>Osnove elektrotehnike</w:t>
            </w:r>
          </w:p>
        </w:tc>
        <w:tc>
          <w:tcPr>
            <w:tcW w:w="1639" w:type="pct"/>
            <w:tcMar>
              <w:top w:w="0" w:type="dxa"/>
              <w:left w:w="57" w:type="dxa"/>
              <w:bottom w:w="0" w:type="dxa"/>
              <w:right w:w="57" w:type="dxa"/>
            </w:tcMar>
            <w:vAlign w:val="center"/>
          </w:tcPr>
          <w:p w:rsidR="0057642B" w:rsidRPr="005E0FE5" w:rsidRDefault="0057642B" w:rsidP="00BC66DE">
            <w:pPr>
              <w:tabs>
                <w:tab w:val="left" w:pos="540"/>
              </w:tabs>
              <w:spacing w:before="20" w:after="40"/>
              <w:jc w:val="center"/>
              <w:rPr>
                <w:rFonts w:cs="Arial"/>
                <w:sz w:val="20"/>
              </w:rPr>
            </w:pPr>
            <w:r>
              <w:rPr>
                <w:rFonts w:cs="Arial"/>
                <w:noProof/>
                <w:sz w:val="20"/>
              </w:rPr>
              <w:t>14</w:t>
            </w:r>
            <w:r w:rsidRPr="005E0FE5">
              <w:rPr>
                <w:rFonts w:cs="Arial"/>
                <w:noProof/>
                <w:sz w:val="20"/>
              </w:rPr>
              <w:t>.</w:t>
            </w:r>
            <w:r>
              <w:rPr>
                <w:rFonts w:cs="Arial"/>
                <w:noProof/>
                <w:sz w:val="20"/>
              </w:rPr>
              <w:t>3</w:t>
            </w:r>
            <w:r w:rsidRPr="005E0FE5">
              <w:rPr>
                <w:rFonts w:cs="Arial"/>
                <w:noProof/>
                <w:sz w:val="20"/>
              </w:rPr>
              <w:t>.201</w:t>
            </w:r>
            <w:r>
              <w:rPr>
                <w:rFonts w:cs="Arial"/>
                <w:noProof/>
                <w:sz w:val="20"/>
              </w:rPr>
              <w:t>9</w:t>
            </w:r>
            <w:r w:rsidRPr="005E0FE5">
              <w:rPr>
                <w:rFonts w:cs="Arial"/>
                <w:sz w:val="20"/>
              </w:rPr>
              <w:t xml:space="preserve"> </w:t>
            </w:r>
            <w:r w:rsidRPr="005E0FE5">
              <w:rPr>
                <w:rFonts w:cs="Arial"/>
                <w:noProof/>
                <w:sz w:val="20"/>
              </w:rPr>
              <w:t>-</w:t>
            </w:r>
            <w:r w:rsidRPr="005E0FE5">
              <w:rPr>
                <w:rFonts w:cs="Arial"/>
                <w:sz w:val="20"/>
              </w:rPr>
              <w:t xml:space="preserve"> </w:t>
            </w:r>
            <w:r>
              <w:rPr>
                <w:rFonts w:cs="Arial"/>
                <w:sz w:val="20"/>
              </w:rPr>
              <w:t>12</w:t>
            </w:r>
            <w:r w:rsidRPr="005E0FE5">
              <w:rPr>
                <w:rFonts w:cs="Arial"/>
                <w:noProof/>
                <w:sz w:val="20"/>
              </w:rPr>
              <w:t>.</w:t>
            </w:r>
            <w:r>
              <w:rPr>
                <w:rFonts w:cs="Arial"/>
                <w:noProof/>
                <w:sz w:val="20"/>
              </w:rPr>
              <w:t>3</w:t>
            </w:r>
            <w:r w:rsidRPr="005E0FE5">
              <w:rPr>
                <w:rFonts w:cs="Arial"/>
                <w:noProof/>
                <w:sz w:val="20"/>
              </w:rPr>
              <w:t>.20</w:t>
            </w:r>
            <w:r>
              <w:rPr>
                <w:rFonts w:cs="Arial"/>
                <w:noProof/>
                <w:sz w:val="20"/>
              </w:rPr>
              <w:t>24</w:t>
            </w:r>
          </w:p>
        </w:tc>
      </w:tr>
      <w:tr w:rsidR="0057642B" w:rsidRPr="00496B1A" w:rsidTr="00BC66DE">
        <w:tc>
          <w:tcPr>
            <w:tcW w:w="3361" w:type="pct"/>
            <w:tcMar>
              <w:top w:w="0" w:type="dxa"/>
              <w:left w:w="57" w:type="dxa"/>
              <w:bottom w:w="0" w:type="dxa"/>
              <w:right w:w="57" w:type="dxa"/>
            </w:tcMar>
            <w:vAlign w:val="center"/>
          </w:tcPr>
          <w:p w:rsidR="0057642B" w:rsidRPr="00496B1A" w:rsidRDefault="0057642B" w:rsidP="0057642B">
            <w:pPr>
              <w:tabs>
                <w:tab w:val="left" w:pos="540"/>
              </w:tabs>
              <w:spacing w:before="20" w:after="40"/>
              <w:rPr>
                <w:rFonts w:cs="Arial"/>
                <w:sz w:val="20"/>
                <w:lang w:val="sl-SI"/>
              </w:rPr>
            </w:pPr>
            <w:r w:rsidRPr="00496B1A">
              <w:rPr>
                <w:rFonts w:cs="Arial"/>
                <w:sz w:val="20"/>
                <w:lang w:val="sl-SI"/>
              </w:rPr>
              <w:t xml:space="preserve">     </w:t>
            </w:r>
            <w:r>
              <w:rPr>
                <w:rFonts w:cs="Arial"/>
                <w:sz w:val="20"/>
                <w:lang w:val="sl-SI"/>
              </w:rPr>
              <w:t>M</w:t>
            </w:r>
            <w:r w:rsidRPr="00496B1A">
              <w:rPr>
                <w:rFonts w:cs="Arial"/>
                <w:sz w:val="20"/>
                <w:lang w:val="sl-SI"/>
              </w:rPr>
              <w:t xml:space="preserve"> – </w:t>
            </w:r>
            <w:r>
              <w:rPr>
                <w:rFonts w:cs="Arial"/>
                <w:sz w:val="20"/>
                <w:lang w:val="sl-SI"/>
              </w:rPr>
              <w:t>Računalništvo in informatika</w:t>
            </w:r>
          </w:p>
        </w:tc>
        <w:tc>
          <w:tcPr>
            <w:tcW w:w="1639" w:type="pct"/>
            <w:tcMar>
              <w:top w:w="0" w:type="dxa"/>
              <w:left w:w="57" w:type="dxa"/>
              <w:bottom w:w="0" w:type="dxa"/>
              <w:right w:w="57" w:type="dxa"/>
            </w:tcMar>
            <w:vAlign w:val="center"/>
          </w:tcPr>
          <w:p w:rsidR="0057642B" w:rsidRPr="005E0FE5" w:rsidRDefault="0057642B" w:rsidP="00BC66DE">
            <w:pPr>
              <w:tabs>
                <w:tab w:val="left" w:pos="540"/>
              </w:tabs>
              <w:spacing w:before="20" w:after="40"/>
              <w:jc w:val="center"/>
              <w:rPr>
                <w:rFonts w:cs="Arial"/>
                <w:sz w:val="20"/>
              </w:rPr>
            </w:pPr>
            <w:r>
              <w:rPr>
                <w:rFonts w:cs="Arial"/>
                <w:noProof/>
                <w:sz w:val="20"/>
              </w:rPr>
              <w:t>14</w:t>
            </w:r>
            <w:r w:rsidRPr="005E0FE5">
              <w:rPr>
                <w:rFonts w:cs="Arial"/>
                <w:noProof/>
                <w:sz w:val="20"/>
              </w:rPr>
              <w:t>.</w:t>
            </w:r>
            <w:r>
              <w:rPr>
                <w:rFonts w:cs="Arial"/>
                <w:noProof/>
                <w:sz w:val="20"/>
              </w:rPr>
              <w:t>3</w:t>
            </w:r>
            <w:r w:rsidRPr="005E0FE5">
              <w:rPr>
                <w:rFonts w:cs="Arial"/>
                <w:noProof/>
                <w:sz w:val="20"/>
              </w:rPr>
              <w:t>.201</w:t>
            </w:r>
            <w:r>
              <w:rPr>
                <w:rFonts w:cs="Arial"/>
                <w:noProof/>
                <w:sz w:val="20"/>
              </w:rPr>
              <w:t>9</w:t>
            </w:r>
            <w:r w:rsidRPr="005E0FE5">
              <w:rPr>
                <w:rFonts w:cs="Arial"/>
                <w:sz w:val="20"/>
              </w:rPr>
              <w:t xml:space="preserve"> </w:t>
            </w:r>
            <w:r w:rsidRPr="005E0FE5">
              <w:rPr>
                <w:rFonts w:cs="Arial"/>
                <w:noProof/>
                <w:sz w:val="20"/>
              </w:rPr>
              <w:t>-</w:t>
            </w:r>
            <w:r w:rsidRPr="005E0FE5">
              <w:rPr>
                <w:rFonts w:cs="Arial"/>
                <w:sz w:val="20"/>
              </w:rPr>
              <w:t xml:space="preserve"> </w:t>
            </w:r>
            <w:r>
              <w:rPr>
                <w:rFonts w:cs="Arial"/>
                <w:sz w:val="20"/>
              </w:rPr>
              <w:t>12</w:t>
            </w:r>
            <w:r w:rsidRPr="005E0FE5">
              <w:rPr>
                <w:rFonts w:cs="Arial"/>
                <w:noProof/>
                <w:sz w:val="20"/>
              </w:rPr>
              <w:t>.</w:t>
            </w:r>
            <w:r>
              <w:rPr>
                <w:rFonts w:cs="Arial"/>
                <w:noProof/>
                <w:sz w:val="20"/>
              </w:rPr>
              <w:t>3</w:t>
            </w:r>
            <w:r w:rsidRPr="005E0FE5">
              <w:rPr>
                <w:rFonts w:cs="Arial"/>
                <w:noProof/>
                <w:sz w:val="20"/>
              </w:rPr>
              <w:t>.20</w:t>
            </w:r>
            <w:r>
              <w:rPr>
                <w:rFonts w:cs="Arial"/>
                <w:noProof/>
                <w:sz w:val="20"/>
              </w:rPr>
              <w:t>24</w:t>
            </w:r>
          </w:p>
        </w:tc>
      </w:tr>
      <w:tr w:rsidR="0057642B" w:rsidRPr="00496B1A" w:rsidTr="00BC66DE">
        <w:tc>
          <w:tcPr>
            <w:tcW w:w="3361" w:type="pct"/>
            <w:tcMar>
              <w:top w:w="0" w:type="dxa"/>
              <w:left w:w="57" w:type="dxa"/>
              <w:bottom w:w="0" w:type="dxa"/>
              <w:right w:w="57" w:type="dxa"/>
            </w:tcMar>
            <w:vAlign w:val="center"/>
          </w:tcPr>
          <w:p w:rsidR="0057642B" w:rsidRPr="00496B1A" w:rsidRDefault="0057642B" w:rsidP="0057642B">
            <w:pPr>
              <w:tabs>
                <w:tab w:val="left" w:pos="540"/>
              </w:tabs>
              <w:spacing w:before="20" w:after="40"/>
              <w:rPr>
                <w:rFonts w:cs="Arial"/>
                <w:sz w:val="20"/>
                <w:lang w:val="sl-SI"/>
              </w:rPr>
            </w:pPr>
            <w:r w:rsidRPr="00496B1A">
              <w:rPr>
                <w:rFonts w:cs="Arial"/>
                <w:sz w:val="20"/>
                <w:lang w:val="sl-SI"/>
              </w:rPr>
              <w:t xml:space="preserve">     </w:t>
            </w:r>
            <w:r>
              <w:rPr>
                <w:rFonts w:cs="Arial"/>
                <w:sz w:val="20"/>
                <w:lang w:val="sl-SI"/>
              </w:rPr>
              <w:t>S</w:t>
            </w:r>
            <w:r w:rsidRPr="00496B1A">
              <w:rPr>
                <w:rFonts w:cs="Arial"/>
                <w:sz w:val="20"/>
                <w:lang w:val="sl-SI"/>
              </w:rPr>
              <w:t xml:space="preserve"> – </w:t>
            </w:r>
            <w:r>
              <w:rPr>
                <w:rFonts w:cs="Arial"/>
                <w:sz w:val="20"/>
                <w:lang w:val="sl-SI"/>
              </w:rPr>
              <w:t>Elektrotehnika</w:t>
            </w:r>
          </w:p>
        </w:tc>
        <w:tc>
          <w:tcPr>
            <w:tcW w:w="1639" w:type="pct"/>
            <w:tcMar>
              <w:top w:w="0" w:type="dxa"/>
              <w:left w:w="57" w:type="dxa"/>
              <w:bottom w:w="0" w:type="dxa"/>
              <w:right w:w="57" w:type="dxa"/>
            </w:tcMar>
            <w:vAlign w:val="center"/>
          </w:tcPr>
          <w:p w:rsidR="0057642B" w:rsidRPr="005E0FE5" w:rsidRDefault="0057642B" w:rsidP="00BC66DE">
            <w:pPr>
              <w:tabs>
                <w:tab w:val="left" w:pos="540"/>
              </w:tabs>
              <w:spacing w:before="20" w:after="40"/>
              <w:jc w:val="center"/>
              <w:rPr>
                <w:rFonts w:cs="Arial"/>
                <w:sz w:val="20"/>
              </w:rPr>
            </w:pPr>
            <w:r>
              <w:rPr>
                <w:rFonts w:cs="Arial"/>
                <w:noProof/>
                <w:sz w:val="20"/>
              </w:rPr>
              <w:t>14</w:t>
            </w:r>
            <w:r w:rsidRPr="005E0FE5">
              <w:rPr>
                <w:rFonts w:cs="Arial"/>
                <w:noProof/>
                <w:sz w:val="20"/>
              </w:rPr>
              <w:t>.</w:t>
            </w:r>
            <w:r>
              <w:rPr>
                <w:rFonts w:cs="Arial"/>
                <w:noProof/>
                <w:sz w:val="20"/>
              </w:rPr>
              <w:t>3</w:t>
            </w:r>
            <w:r w:rsidRPr="005E0FE5">
              <w:rPr>
                <w:rFonts w:cs="Arial"/>
                <w:noProof/>
                <w:sz w:val="20"/>
              </w:rPr>
              <w:t>.201</w:t>
            </w:r>
            <w:r>
              <w:rPr>
                <w:rFonts w:cs="Arial"/>
                <w:noProof/>
                <w:sz w:val="20"/>
              </w:rPr>
              <w:t>9</w:t>
            </w:r>
            <w:r w:rsidRPr="005E0FE5">
              <w:rPr>
                <w:rFonts w:cs="Arial"/>
                <w:sz w:val="20"/>
              </w:rPr>
              <w:t xml:space="preserve"> </w:t>
            </w:r>
            <w:r w:rsidRPr="005E0FE5">
              <w:rPr>
                <w:rFonts w:cs="Arial"/>
                <w:noProof/>
                <w:sz w:val="20"/>
              </w:rPr>
              <w:t>-</w:t>
            </w:r>
            <w:r w:rsidRPr="005E0FE5">
              <w:rPr>
                <w:rFonts w:cs="Arial"/>
                <w:sz w:val="20"/>
              </w:rPr>
              <w:t xml:space="preserve"> </w:t>
            </w:r>
            <w:r>
              <w:rPr>
                <w:rFonts w:cs="Arial"/>
                <w:sz w:val="20"/>
              </w:rPr>
              <w:t>12</w:t>
            </w:r>
            <w:r w:rsidRPr="005E0FE5">
              <w:rPr>
                <w:rFonts w:cs="Arial"/>
                <w:noProof/>
                <w:sz w:val="20"/>
              </w:rPr>
              <w:t>.</w:t>
            </w:r>
            <w:r>
              <w:rPr>
                <w:rFonts w:cs="Arial"/>
                <w:noProof/>
                <w:sz w:val="20"/>
              </w:rPr>
              <w:t>3</w:t>
            </w:r>
            <w:r w:rsidRPr="005E0FE5">
              <w:rPr>
                <w:rFonts w:cs="Arial"/>
                <w:noProof/>
                <w:sz w:val="20"/>
              </w:rPr>
              <w:t>.20</w:t>
            </w:r>
            <w:r>
              <w:rPr>
                <w:rFonts w:cs="Arial"/>
                <w:noProof/>
                <w:sz w:val="20"/>
              </w:rPr>
              <w:t>24</w:t>
            </w:r>
          </w:p>
        </w:tc>
      </w:tr>
    </w:tbl>
    <w:p w:rsidR="005370D8" w:rsidRPr="005E0FE5" w:rsidRDefault="005370D8" w:rsidP="005370D8">
      <w:pPr>
        <w:spacing w:after="0"/>
        <w:jc w:val="left"/>
        <w:rPr>
          <w:rFonts w:cs="Arial"/>
          <w:sz w:val="10"/>
          <w:szCs w:val="10"/>
        </w:rPr>
      </w:pPr>
    </w:p>
    <w:p w:rsidR="005370D8" w:rsidRPr="005E0FE5" w:rsidRDefault="005370D8" w:rsidP="005370D8"/>
    <w:p w:rsidR="005370D8" w:rsidRPr="005E0FE5" w:rsidRDefault="005370D8" w:rsidP="005370D8">
      <w:pPr>
        <w:pStyle w:val="Naslov2"/>
        <w:spacing w:line="276" w:lineRule="auto"/>
      </w:pPr>
      <w:bookmarkStart w:id="99" w:name="_Toc45635285"/>
      <w:r w:rsidRPr="005E0FE5">
        <w:t>10.11 Izvedbeni kurikulumi izvajalcev predmetov</w:t>
      </w:r>
      <w:bookmarkEnd w:id="99"/>
    </w:p>
    <w:p w:rsidR="005370D8" w:rsidRPr="005E0FE5" w:rsidRDefault="005370D8" w:rsidP="005370D8">
      <w:pPr>
        <w:spacing w:line="276" w:lineRule="auto"/>
        <w:rPr>
          <w:rFonts w:cs="Arial"/>
        </w:rPr>
      </w:pPr>
      <w:r w:rsidRPr="002F7714">
        <w:rPr>
          <w:rFonts w:cs="Arial"/>
        </w:rPr>
        <w:t>Izvedbeni kurikulumi izvajalcev predmetov</w:t>
      </w:r>
      <w:r w:rsidRPr="005E0FE5">
        <w:rPr>
          <w:rFonts w:cs="Arial"/>
        </w:rPr>
        <w:t xml:space="preserve"> (predavateljev in inštruktorjev) morajo biti oddani v referat do konca meseca oktobra za redni študij 1. semester oz. do konca </w:t>
      </w:r>
      <w:r w:rsidRPr="005E0FE5">
        <w:rPr>
          <w:rFonts w:cs="Arial"/>
        </w:rPr>
        <w:lastRenderedPageBreak/>
        <w:t>meseca novembra za organizirano obliko izrednega študija – 1. semester ter do konca januarja za 2. semester.</w:t>
      </w:r>
    </w:p>
    <w:p w:rsidR="005370D8" w:rsidRPr="005E0FE5" w:rsidRDefault="005370D8" w:rsidP="005370D8">
      <w:pPr>
        <w:spacing w:line="276" w:lineRule="auto"/>
        <w:rPr>
          <w:rFonts w:cs="Arial"/>
        </w:rPr>
      </w:pPr>
      <w:r w:rsidRPr="005E0FE5">
        <w:rPr>
          <w:rFonts w:cs="Arial"/>
        </w:rPr>
        <w:t xml:space="preserve">Izdelani so v obliki, kot je bila usklajena v projektu </w:t>
      </w:r>
      <w:proofErr w:type="spellStart"/>
      <w:r w:rsidRPr="005E0FE5">
        <w:rPr>
          <w:rFonts w:cs="Arial"/>
        </w:rPr>
        <w:t>Impletum</w:t>
      </w:r>
      <w:proofErr w:type="spellEnd"/>
      <w:r w:rsidRPr="005E0FE5">
        <w:rPr>
          <w:rFonts w:cs="Arial"/>
        </w:rPr>
        <w:t xml:space="preserve"> in sprejeta na študijski komisiji.</w:t>
      </w:r>
    </w:p>
    <w:p w:rsidR="005370D8" w:rsidRPr="005E0FE5" w:rsidRDefault="005370D8" w:rsidP="005370D8">
      <w:pPr>
        <w:spacing w:line="276" w:lineRule="auto"/>
        <w:rPr>
          <w:rFonts w:cs="Arial"/>
        </w:rPr>
      </w:pPr>
      <w:r w:rsidRPr="005E0FE5">
        <w:rPr>
          <w:rFonts w:cs="Arial"/>
        </w:rPr>
        <w:t xml:space="preserve">Koordinacijo in konzultacije s predavatelji/sodelavci v zvezi s pripravo izvedbenih </w:t>
      </w:r>
      <w:proofErr w:type="spellStart"/>
      <w:r w:rsidRPr="005E0FE5">
        <w:rPr>
          <w:rFonts w:cs="Arial"/>
        </w:rPr>
        <w:t>kurikulov</w:t>
      </w:r>
      <w:proofErr w:type="spellEnd"/>
      <w:r w:rsidRPr="005E0FE5">
        <w:rPr>
          <w:rFonts w:cs="Arial"/>
        </w:rPr>
        <w:t xml:space="preserve"> po potrebi opravlja </w:t>
      </w:r>
      <w:r w:rsidR="00F77BCB" w:rsidRPr="002F7714">
        <w:rPr>
          <w:rFonts w:cs="Arial"/>
        </w:rPr>
        <w:t>g</w:t>
      </w:r>
      <w:r w:rsidR="00016565">
        <w:rPr>
          <w:rFonts w:cs="Arial"/>
        </w:rPr>
        <w:t>a</w:t>
      </w:r>
      <w:r w:rsidRPr="002F7714">
        <w:rPr>
          <w:rFonts w:cs="Arial"/>
        </w:rPr>
        <w:t xml:space="preserve">. </w:t>
      </w:r>
      <w:r w:rsidR="00016565">
        <w:rPr>
          <w:rFonts w:cs="Arial"/>
        </w:rPr>
        <w:t>Jasmina Zaponšek</w:t>
      </w:r>
      <w:r w:rsidRPr="005E0FE5">
        <w:rPr>
          <w:rFonts w:cs="Arial"/>
        </w:rPr>
        <w:t>.</w:t>
      </w:r>
    </w:p>
    <w:p w:rsidR="005370D8" w:rsidRPr="005E0FE5" w:rsidRDefault="005370D8" w:rsidP="005370D8">
      <w:pPr>
        <w:spacing w:line="276" w:lineRule="auto"/>
        <w:rPr>
          <w:rFonts w:cs="Arial"/>
        </w:rPr>
      </w:pPr>
      <w:r w:rsidRPr="002F7714">
        <w:rPr>
          <w:rFonts w:cs="Arial"/>
        </w:rPr>
        <w:t>Učne priprave in dokumentacija predavateljev/strokovnih sodelavcev</w:t>
      </w:r>
      <w:r w:rsidRPr="005E0FE5">
        <w:rPr>
          <w:rFonts w:cs="Arial"/>
        </w:rPr>
        <w:t xml:space="preserve"> zajemajo:</w:t>
      </w:r>
    </w:p>
    <w:p w:rsidR="005370D8" w:rsidRPr="005E0FE5" w:rsidRDefault="005370D8" w:rsidP="005522C2">
      <w:pPr>
        <w:numPr>
          <w:ilvl w:val="0"/>
          <w:numId w:val="9"/>
        </w:numPr>
        <w:spacing w:line="276" w:lineRule="auto"/>
        <w:rPr>
          <w:rFonts w:cs="Arial"/>
        </w:rPr>
      </w:pPr>
      <w:r w:rsidRPr="005E0FE5">
        <w:rPr>
          <w:rFonts w:cs="Arial"/>
        </w:rPr>
        <w:t xml:space="preserve">obvezno učno gradivo (skripta – avtorsko delo, učni listi, e-učbeniki in spletne učilnice), dostopno študentom, vodstvu in drugim delavcem šole (nekatera gradiva so tudi javna – izdelana v sklopu projekta </w:t>
      </w:r>
      <w:proofErr w:type="spellStart"/>
      <w:r w:rsidRPr="005E0FE5">
        <w:rPr>
          <w:rFonts w:cs="Arial"/>
        </w:rPr>
        <w:t>Impletum</w:t>
      </w:r>
      <w:proofErr w:type="spellEnd"/>
      <w:r w:rsidRPr="005E0FE5">
        <w:rPr>
          <w:rFonts w:cs="Arial"/>
        </w:rPr>
        <w:t>)</w:t>
      </w:r>
    </w:p>
    <w:p w:rsidR="005370D8" w:rsidRPr="005E0FE5" w:rsidRDefault="005370D8" w:rsidP="005522C2">
      <w:pPr>
        <w:numPr>
          <w:ilvl w:val="0"/>
          <w:numId w:val="9"/>
        </w:numPr>
        <w:spacing w:line="276" w:lineRule="auto"/>
        <w:rPr>
          <w:rFonts w:cs="Arial"/>
        </w:rPr>
      </w:pPr>
      <w:r w:rsidRPr="005E0FE5">
        <w:rPr>
          <w:rFonts w:cs="Arial"/>
        </w:rPr>
        <w:t>zapisniki, evidenca prisotnosti in aktivnosti študentov in poročila o delu.</w:t>
      </w:r>
    </w:p>
    <w:p w:rsidR="005370D8" w:rsidRPr="005E0FE5" w:rsidRDefault="005370D8" w:rsidP="005370D8">
      <w:pPr>
        <w:spacing w:line="276" w:lineRule="auto"/>
        <w:rPr>
          <w:rFonts w:cs="Arial"/>
          <w:b/>
          <w:caps/>
          <w:sz w:val="22"/>
        </w:rPr>
      </w:pPr>
    </w:p>
    <w:p w:rsidR="005370D8" w:rsidRPr="005E0FE5" w:rsidRDefault="005370D8" w:rsidP="005370D8">
      <w:pPr>
        <w:pStyle w:val="Naslov2"/>
        <w:spacing w:line="276" w:lineRule="auto"/>
      </w:pPr>
      <w:bookmarkStart w:id="100" w:name="_Toc45635286"/>
      <w:r w:rsidRPr="005E0FE5">
        <w:t>10.12 Uradne ure strokovnih delavcev</w:t>
      </w:r>
      <w:bookmarkEnd w:id="100"/>
    </w:p>
    <w:p w:rsidR="005370D8" w:rsidRPr="005E0FE5" w:rsidRDefault="005370D8" w:rsidP="005370D8">
      <w:pPr>
        <w:spacing w:line="276" w:lineRule="auto"/>
        <w:rPr>
          <w:rFonts w:cs="Arial"/>
        </w:rPr>
      </w:pPr>
      <w:r w:rsidRPr="005E0FE5">
        <w:rPr>
          <w:rFonts w:cs="Arial"/>
        </w:rPr>
        <w:t xml:space="preserve">Uradne ure strokovni delavci opredeljujejo v seznamu zaposlenih, na spletni strani šole. Generalno so predavatelji dosegljivi po elektronski pošti in mobilnih ali šolskem telefonu, v kabinetu ali po dogovoru. Za osebne konzultacije v uradnih urah ali izven njih je priporočljiv predhodni dogovor oziroma najava. </w:t>
      </w:r>
    </w:p>
    <w:p w:rsidR="005370D8" w:rsidRDefault="005370D8" w:rsidP="005370D8">
      <w:pPr>
        <w:spacing w:line="276" w:lineRule="auto"/>
        <w:rPr>
          <w:rFonts w:cs="Arial"/>
        </w:rPr>
      </w:pPr>
      <w:r w:rsidRPr="005E0FE5">
        <w:rPr>
          <w:rFonts w:cs="Arial"/>
        </w:rPr>
        <w:t>Zaradi občasne potrebe po prilagajanju uradnih ur spremembam v urniku predavatelja/inštruktorja čez leto, bodo te objavljene in sproti ažurirane na spletni strani šole ter na oglasni deski. Informacijo o dosegljivosti posameznega predavatelja in pomoč pri vzpostavljanju kontaktov je vedno mogoče dobiti tudi v referatu.</w:t>
      </w:r>
    </w:p>
    <w:p w:rsidR="000663E5" w:rsidRPr="005E0FE5" w:rsidRDefault="000663E5" w:rsidP="005370D8">
      <w:pPr>
        <w:spacing w:line="276" w:lineRule="auto"/>
        <w:rPr>
          <w:rFonts w:cs="Arial"/>
        </w:rPr>
      </w:pPr>
      <w:r>
        <w:rPr>
          <w:rFonts w:cs="Arial"/>
        </w:rPr>
        <w:t>Knjižničarka je v popoldanskih urah dosegljiva vsak prvi torek v mesecu ob 17:00 v prostorih Srednje šole.</w:t>
      </w:r>
    </w:p>
    <w:p w:rsidR="000663E5" w:rsidRPr="005E0FE5" w:rsidRDefault="000663E5" w:rsidP="005370D8">
      <w:pPr>
        <w:spacing w:line="276" w:lineRule="auto"/>
        <w:rPr>
          <w:rFonts w:cs="Arial"/>
        </w:rPr>
      </w:pPr>
    </w:p>
    <w:p w:rsidR="005370D8" w:rsidRPr="005E0FE5" w:rsidRDefault="005370D8" w:rsidP="005370D8">
      <w:pPr>
        <w:pStyle w:val="Naslov2"/>
        <w:spacing w:line="276" w:lineRule="auto"/>
      </w:pPr>
      <w:bookmarkStart w:id="101" w:name="_Toc45635287"/>
      <w:r w:rsidRPr="005E0FE5">
        <w:t>10.13 Prisotnost na delu</w:t>
      </w:r>
      <w:bookmarkEnd w:id="101"/>
    </w:p>
    <w:p w:rsidR="005370D8" w:rsidRPr="005E0FE5" w:rsidRDefault="005370D8" w:rsidP="005370D8">
      <w:pPr>
        <w:spacing w:line="276" w:lineRule="auto"/>
        <w:rPr>
          <w:rFonts w:cs="Arial"/>
        </w:rPr>
      </w:pPr>
      <w:r w:rsidRPr="005E0FE5">
        <w:rPr>
          <w:rFonts w:cs="Arial"/>
        </w:rPr>
        <w:t xml:space="preserve">Vsi izvajalci pedagoškega dela in sodelavci </w:t>
      </w:r>
      <w:r w:rsidR="002F7714">
        <w:rPr>
          <w:rFonts w:cs="Arial"/>
        </w:rPr>
        <w:t>V</w:t>
      </w:r>
      <w:r w:rsidRPr="005E0FE5">
        <w:rPr>
          <w:rFonts w:cs="Arial"/>
        </w:rPr>
        <w:t xml:space="preserve">išje strokovne šole opravljajo svoje delo v skladu s pogodbami o zaposlitvi, </w:t>
      </w:r>
      <w:proofErr w:type="spellStart"/>
      <w:r w:rsidRPr="005E0FE5">
        <w:rPr>
          <w:rFonts w:cs="Arial"/>
        </w:rPr>
        <w:t>podjemnimi</w:t>
      </w:r>
      <w:proofErr w:type="spellEnd"/>
      <w:r w:rsidRPr="005E0FE5">
        <w:rPr>
          <w:rFonts w:cs="Arial"/>
        </w:rPr>
        <w:t xml:space="preserve"> pogodbami ali sporazumi med zavodi in so prisotni v času svojih pedagoških obveznosti in v času drugih dogovorjenih in s koledarjem oz. s pogodbami ter s strani vodstva šole določenih obveznosti na šoli.  </w:t>
      </w:r>
    </w:p>
    <w:p w:rsidR="005370D8" w:rsidRPr="005E0FE5" w:rsidRDefault="005370D8" w:rsidP="005370D8">
      <w:pPr>
        <w:pStyle w:val="Naslov3"/>
        <w:spacing w:line="276" w:lineRule="auto"/>
      </w:pPr>
      <w:bookmarkStart w:id="102" w:name="_Toc45635288"/>
      <w:r w:rsidRPr="005E0FE5">
        <w:t>10.13.1 Obveznosti sodelavcev, ki so zaposleni na zavodu</w:t>
      </w:r>
      <w:bookmarkEnd w:id="102"/>
    </w:p>
    <w:p w:rsidR="005370D8" w:rsidRPr="005E0FE5" w:rsidRDefault="005370D8" w:rsidP="005370D8">
      <w:pPr>
        <w:spacing w:line="276" w:lineRule="auto"/>
        <w:rPr>
          <w:rFonts w:cs="Arial"/>
        </w:rPr>
      </w:pPr>
      <w:r w:rsidRPr="005E0FE5">
        <w:rPr>
          <w:rFonts w:cs="Arial"/>
        </w:rPr>
        <w:t>Kolektivni dopusti se določijo z delovnim načrtom – za vse ostale delovne dneve velja dosegljivost po telefonu na drugem delovnem mestu ter obveščanje šole o razpoložljivosti.</w:t>
      </w:r>
    </w:p>
    <w:p w:rsidR="005370D8" w:rsidRPr="00A02FB0" w:rsidRDefault="005370D8" w:rsidP="005370D8">
      <w:pPr>
        <w:pStyle w:val="Naslov3"/>
        <w:spacing w:line="276" w:lineRule="auto"/>
      </w:pPr>
      <w:bookmarkStart w:id="103" w:name="_Toc45635289"/>
      <w:r w:rsidRPr="00A02FB0">
        <w:lastRenderedPageBreak/>
        <w:t>10.13.1 Kolektivni dopusti 20</w:t>
      </w:r>
      <w:r w:rsidR="00016565">
        <w:t>20</w:t>
      </w:r>
      <w:r w:rsidRPr="00A02FB0">
        <w:t>/</w:t>
      </w:r>
      <w:r w:rsidR="008128D4" w:rsidRPr="00A02FB0">
        <w:t>2</w:t>
      </w:r>
      <w:r w:rsidR="00016565">
        <w:t>1</w:t>
      </w:r>
      <w:bookmarkEnd w:id="103"/>
    </w:p>
    <w:p w:rsidR="005370D8" w:rsidRPr="005E0FE5" w:rsidRDefault="005370D8" w:rsidP="005370D8">
      <w:pPr>
        <w:spacing w:line="276" w:lineRule="auto"/>
        <w:rPr>
          <w:rFonts w:cs="Arial"/>
        </w:rPr>
      </w:pPr>
      <w:r w:rsidRPr="00A02FB0">
        <w:rPr>
          <w:rFonts w:cs="Arial"/>
        </w:rPr>
        <w:t>25. 12. 20</w:t>
      </w:r>
      <w:r w:rsidR="008912F4">
        <w:rPr>
          <w:rFonts w:cs="Arial"/>
        </w:rPr>
        <w:t>20</w:t>
      </w:r>
      <w:r w:rsidRPr="00A02FB0">
        <w:rPr>
          <w:rFonts w:cs="Arial"/>
        </w:rPr>
        <w:t xml:space="preserve"> - </w:t>
      </w:r>
      <w:r w:rsidR="008912F4">
        <w:rPr>
          <w:rFonts w:cs="Arial"/>
        </w:rPr>
        <w:t>1</w:t>
      </w:r>
      <w:r w:rsidRPr="00A02FB0">
        <w:rPr>
          <w:rFonts w:cs="Arial"/>
        </w:rPr>
        <w:t>. 1. 20</w:t>
      </w:r>
      <w:r w:rsidR="00A02FB0" w:rsidRPr="00A02FB0">
        <w:rPr>
          <w:rFonts w:cs="Arial"/>
        </w:rPr>
        <w:t>2</w:t>
      </w:r>
      <w:r w:rsidR="008912F4">
        <w:rPr>
          <w:rFonts w:cs="Arial"/>
        </w:rPr>
        <w:t>1</w:t>
      </w:r>
      <w:r w:rsidRPr="00A02FB0">
        <w:rPr>
          <w:rFonts w:cs="Arial"/>
        </w:rPr>
        <w:t xml:space="preserve"> (</w:t>
      </w:r>
      <w:r w:rsidR="008912F4">
        <w:rPr>
          <w:rFonts w:cs="Arial"/>
        </w:rPr>
        <w:t>4</w:t>
      </w:r>
      <w:r w:rsidRPr="00A02FB0">
        <w:rPr>
          <w:rFonts w:cs="Arial"/>
        </w:rPr>
        <w:t xml:space="preserve"> dni)</w:t>
      </w:r>
    </w:p>
    <w:p w:rsidR="005370D8" w:rsidRPr="005E0FE5" w:rsidRDefault="005370D8" w:rsidP="005370D8">
      <w:pPr>
        <w:spacing w:line="276" w:lineRule="auto"/>
        <w:rPr>
          <w:rFonts w:cs="Arial"/>
        </w:rPr>
      </w:pPr>
      <w:r w:rsidRPr="005E0FE5">
        <w:rPr>
          <w:rFonts w:cs="Arial"/>
        </w:rPr>
        <w:t>Od 1</w:t>
      </w:r>
      <w:r w:rsidR="00016565">
        <w:rPr>
          <w:rFonts w:cs="Arial"/>
        </w:rPr>
        <w:t>7</w:t>
      </w:r>
      <w:r w:rsidRPr="005E0FE5">
        <w:rPr>
          <w:rFonts w:cs="Arial"/>
        </w:rPr>
        <w:t>. julija do 1</w:t>
      </w:r>
      <w:r w:rsidR="00016565">
        <w:rPr>
          <w:rFonts w:cs="Arial"/>
        </w:rPr>
        <w:t>5</w:t>
      </w:r>
      <w:r w:rsidRPr="005E0FE5">
        <w:rPr>
          <w:rFonts w:cs="Arial"/>
        </w:rPr>
        <w:t>. avgusta (izraba dopusta glede na razpoložljivo št. dni dopusta posameznika).</w:t>
      </w:r>
    </w:p>
    <w:p w:rsidR="005370D8" w:rsidRPr="005E0FE5" w:rsidRDefault="005370D8" w:rsidP="005370D8">
      <w:pPr>
        <w:spacing w:line="276" w:lineRule="auto"/>
        <w:rPr>
          <w:rFonts w:cs="Arial"/>
        </w:rPr>
      </w:pPr>
      <w:r w:rsidRPr="005E0FE5">
        <w:rPr>
          <w:rFonts w:cs="Arial"/>
        </w:rPr>
        <w:t>V času zimskih počitnic za študente potekajo izpitni roki.</w:t>
      </w:r>
    </w:p>
    <w:p w:rsidR="005370D8" w:rsidRPr="005E0FE5" w:rsidRDefault="005370D8" w:rsidP="005370D8">
      <w:pPr>
        <w:spacing w:line="276" w:lineRule="auto"/>
        <w:rPr>
          <w:rFonts w:cs="Arial"/>
        </w:rPr>
      </w:pPr>
      <w:r w:rsidRPr="005E0FE5">
        <w:rPr>
          <w:rFonts w:cs="Arial"/>
        </w:rPr>
        <w:t>V času kolektivnega dopusta so lahko zaradi potreb dela določeni predavatelji oz. strokovni sodelavci izjemoma prisotni na šoli ali opravljajo v dogovoru z ravnateljem oz. direktorjem delo na domu.</w:t>
      </w:r>
    </w:p>
    <w:p w:rsidR="005370D8" w:rsidRPr="005E0FE5" w:rsidRDefault="005370D8" w:rsidP="005370D8">
      <w:pPr>
        <w:spacing w:line="276" w:lineRule="auto"/>
        <w:rPr>
          <w:rFonts w:cs="Arial"/>
        </w:rPr>
      </w:pPr>
      <w:r w:rsidRPr="005E0FE5">
        <w:rPr>
          <w:rFonts w:cs="Arial"/>
        </w:rPr>
        <w:t>Zaposleni delavci so obvezni sami skrbeti za evidenco delovnega časa</w:t>
      </w:r>
      <w:r w:rsidRPr="005E0FE5">
        <w:rPr>
          <w:rFonts w:cs="Arial"/>
          <w:i/>
        </w:rPr>
        <w:t xml:space="preserve">, </w:t>
      </w:r>
      <w:r w:rsidRPr="005E0FE5">
        <w:rPr>
          <w:rFonts w:cs="Arial"/>
        </w:rPr>
        <w:t xml:space="preserve">sodelavci na </w:t>
      </w:r>
      <w:proofErr w:type="spellStart"/>
      <w:r w:rsidRPr="005E0FE5">
        <w:rPr>
          <w:rFonts w:cs="Arial"/>
        </w:rPr>
        <w:t>podjemnih</w:t>
      </w:r>
      <w:proofErr w:type="spellEnd"/>
      <w:r w:rsidRPr="005E0FE5">
        <w:rPr>
          <w:rFonts w:cs="Arial"/>
        </w:rPr>
        <w:t xml:space="preserve"> pogodbah evidentirajo delovni čas z oddajo poročil o delu - priporočljivo je tudi, da sami vodijo evidenco v svojem (osebnem) koledarju.</w:t>
      </w:r>
    </w:p>
    <w:p w:rsidR="005370D8" w:rsidRPr="005E0FE5" w:rsidRDefault="005370D8" w:rsidP="005370D8">
      <w:pPr>
        <w:spacing w:after="0" w:line="276" w:lineRule="auto"/>
        <w:jc w:val="left"/>
        <w:rPr>
          <w:rFonts w:cs="Arial"/>
          <w:b/>
          <w:caps/>
          <w:color w:val="E36C0A"/>
          <w:sz w:val="32"/>
          <w:lang w:eastAsia="en-US"/>
        </w:rPr>
      </w:pPr>
      <w:bookmarkStart w:id="104" w:name="_Toc405353250"/>
      <w:bookmarkStart w:id="105" w:name="_Toc20592280"/>
      <w:bookmarkEnd w:id="81"/>
      <w:r w:rsidRPr="005E0FE5">
        <w:rPr>
          <w:rFonts w:cs="Arial"/>
        </w:rPr>
        <w:br w:type="page"/>
      </w:r>
    </w:p>
    <w:p w:rsidR="005370D8" w:rsidRPr="005E0FE5" w:rsidRDefault="005370D8" w:rsidP="005370D8">
      <w:pPr>
        <w:pStyle w:val="Naslov1"/>
        <w:spacing w:line="276" w:lineRule="auto"/>
        <w:rPr>
          <w:lang w:val="sl-SI"/>
        </w:rPr>
      </w:pPr>
      <w:bookmarkStart w:id="106" w:name="_Toc45635290"/>
      <w:r w:rsidRPr="005E0FE5">
        <w:rPr>
          <w:lang w:val="sl-SI"/>
        </w:rPr>
        <w:lastRenderedPageBreak/>
        <w:t>11 STROKOVNO DELOVANJE IN ZASTOPANJE ŠOLE</w:t>
      </w:r>
      <w:bookmarkEnd w:id="104"/>
      <w:bookmarkEnd w:id="106"/>
    </w:p>
    <w:p w:rsidR="005370D8" w:rsidRPr="005E0FE5" w:rsidRDefault="005370D8" w:rsidP="005370D8">
      <w:pPr>
        <w:pStyle w:val="Naslov2"/>
        <w:spacing w:line="276" w:lineRule="auto"/>
      </w:pPr>
      <w:bookmarkStart w:id="107" w:name="_Toc45635291"/>
      <w:r w:rsidRPr="005E0FE5">
        <w:t>11.1 Svet zavoda</w:t>
      </w:r>
      <w:bookmarkEnd w:id="107"/>
    </w:p>
    <w:p w:rsidR="005370D8" w:rsidRPr="005E0FE5" w:rsidRDefault="005370D8" w:rsidP="005370D8">
      <w:pPr>
        <w:spacing w:line="276" w:lineRule="auto"/>
        <w:rPr>
          <w:rFonts w:cs="Arial"/>
        </w:rPr>
      </w:pPr>
      <w:r w:rsidRPr="005E0FE5">
        <w:rPr>
          <w:rFonts w:cs="Arial"/>
        </w:rPr>
        <w:t>Svet zavoda sestavlja 17 članov, in sicer, 3 predstavniki ustanoviteljice, 5 predstavnikov delavcev, 3 predstavniki staršev dijakov, 2 predstavnika dijakov, 3 predstavniki študentov Višje strokovne šole (predlagajo in izvolijo študenti) in predsednik Strateškega sveta.</w:t>
      </w:r>
    </w:p>
    <w:p w:rsidR="005370D8" w:rsidRPr="005E0FE5" w:rsidRDefault="005370D8" w:rsidP="005370D8">
      <w:pPr>
        <w:spacing w:line="276" w:lineRule="auto"/>
        <w:rPr>
          <w:rFonts w:cs="Arial"/>
        </w:rPr>
      </w:pPr>
      <w:r w:rsidRPr="005E0FE5">
        <w:rPr>
          <w:rFonts w:cs="Arial"/>
        </w:rPr>
        <w:t>Predstavniki VSŠ v svetu zavoda so:</w:t>
      </w:r>
    </w:p>
    <w:p w:rsidR="005370D8" w:rsidRPr="005E0FE5" w:rsidRDefault="00016565" w:rsidP="005522C2">
      <w:pPr>
        <w:numPr>
          <w:ilvl w:val="1"/>
          <w:numId w:val="13"/>
        </w:numPr>
        <w:spacing w:line="276" w:lineRule="auto"/>
        <w:ind w:left="851"/>
        <w:rPr>
          <w:rFonts w:cs="Arial"/>
        </w:rPr>
      </w:pPr>
      <w:r>
        <w:rPr>
          <w:rFonts w:cs="Arial"/>
        </w:rPr>
        <w:t>Anej Kunc</w:t>
      </w:r>
      <w:r w:rsidR="005370D8" w:rsidRPr="005E0FE5">
        <w:rPr>
          <w:rFonts w:cs="Arial"/>
        </w:rPr>
        <w:t>, študent</w:t>
      </w:r>
      <w:r w:rsidR="00C75B93">
        <w:rPr>
          <w:rFonts w:cs="Arial"/>
        </w:rPr>
        <w:t xml:space="preserve">, </w:t>
      </w:r>
      <w:r>
        <w:rPr>
          <w:rFonts w:cs="Arial"/>
        </w:rPr>
        <w:t>mehatronika</w:t>
      </w:r>
      <w:r w:rsidR="00C75B93">
        <w:rPr>
          <w:rFonts w:cs="Arial"/>
        </w:rPr>
        <w:t>, redni</w:t>
      </w:r>
    </w:p>
    <w:p w:rsidR="005370D8" w:rsidRPr="005E0FE5" w:rsidRDefault="00016565" w:rsidP="005522C2">
      <w:pPr>
        <w:numPr>
          <w:ilvl w:val="1"/>
          <w:numId w:val="13"/>
        </w:numPr>
        <w:spacing w:line="276" w:lineRule="auto"/>
        <w:ind w:left="851"/>
        <w:rPr>
          <w:rFonts w:cs="Arial"/>
        </w:rPr>
      </w:pPr>
      <w:r>
        <w:rPr>
          <w:rFonts w:cs="Arial"/>
        </w:rPr>
        <w:t>Urša Prislan</w:t>
      </w:r>
      <w:r w:rsidR="005370D8" w:rsidRPr="005E0FE5">
        <w:rPr>
          <w:rFonts w:cs="Arial"/>
        </w:rPr>
        <w:t xml:space="preserve">, </w:t>
      </w:r>
      <w:r w:rsidR="00C75B93">
        <w:rPr>
          <w:rFonts w:cs="Arial"/>
        </w:rPr>
        <w:t>študent</w:t>
      </w:r>
      <w:r>
        <w:rPr>
          <w:rFonts w:cs="Arial"/>
        </w:rPr>
        <w:t>ka</w:t>
      </w:r>
      <w:r w:rsidR="005370D8" w:rsidRPr="005E0FE5">
        <w:rPr>
          <w:rFonts w:cs="Arial"/>
        </w:rPr>
        <w:t>,</w:t>
      </w:r>
      <w:r w:rsidR="00C75B93">
        <w:rPr>
          <w:rFonts w:cs="Arial"/>
        </w:rPr>
        <w:t xml:space="preserve"> </w:t>
      </w:r>
      <w:r>
        <w:rPr>
          <w:rFonts w:cs="Arial"/>
        </w:rPr>
        <w:t>strojništvo</w:t>
      </w:r>
      <w:r w:rsidR="00C75B93">
        <w:rPr>
          <w:rFonts w:cs="Arial"/>
        </w:rPr>
        <w:t>, redni</w:t>
      </w:r>
    </w:p>
    <w:p w:rsidR="005370D8" w:rsidRPr="005E0FE5" w:rsidRDefault="00016565" w:rsidP="005522C2">
      <w:pPr>
        <w:numPr>
          <w:ilvl w:val="1"/>
          <w:numId w:val="13"/>
        </w:numPr>
        <w:spacing w:line="276" w:lineRule="auto"/>
        <w:ind w:left="851"/>
        <w:rPr>
          <w:rFonts w:cs="Arial"/>
        </w:rPr>
      </w:pPr>
      <w:r>
        <w:rPr>
          <w:rFonts w:cs="Arial"/>
        </w:rPr>
        <w:t>Primož</w:t>
      </w:r>
      <w:r w:rsidR="00C75B93">
        <w:rPr>
          <w:rFonts w:cs="Arial"/>
        </w:rPr>
        <w:t xml:space="preserve"> </w:t>
      </w:r>
      <w:r>
        <w:rPr>
          <w:rFonts w:cs="Arial"/>
        </w:rPr>
        <w:t>Belej</w:t>
      </w:r>
      <w:r w:rsidR="00C75B93">
        <w:rPr>
          <w:rFonts w:cs="Arial"/>
        </w:rPr>
        <w:t xml:space="preserve">, študent, </w:t>
      </w:r>
      <w:r>
        <w:rPr>
          <w:rFonts w:cs="Arial"/>
        </w:rPr>
        <w:t>mehatronika</w:t>
      </w:r>
      <w:r w:rsidR="00C75B93">
        <w:rPr>
          <w:rFonts w:cs="Arial"/>
        </w:rPr>
        <w:t xml:space="preserve">, </w:t>
      </w:r>
      <w:r>
        <w:rPr>
          <w:rFonts w:cs="Arial"/>
        </w:rPr>
        <w:t>iz</w:t>
      </w:r>
      <w:r w:rsidR="00C75B93">
        <w:rPr>
          <w:rFonts w:cs="Arial"/>
        </w:rPr>
        <w:t>redni</w:t>
      </w:r>
    </w:p>
    <w:p w:rsidR="005370D8" w:rsidRPr="005E0FE5" w:rsidRDefault="00C75B93" w:rsidP="005522C2">
      <w:pPr>
        <w:numPr>
          <w:ilvl w:val="1"/>
          <w:numId w:val="13"/>
        </w:numPr>
        <w:spacing w:line="276" w:lineRule="auto"/>
        <w:ind w:left="851"/>
        <w:rPr>
          <w:rFonts w:cs="Arial"/>
        </w:rPr>
      </w:pPr>
      <w:r>
        <w:rPr>
          <w:rFonts w:cs="Arial"/>
        </w:rPr>
        <w:t>Drago Šebez</w:t>
      </w:r>
      <w:r w:rsidR="005370D8" w:rsidRPr="005E0FE5">
        <w:rPr>
          <w:rFonts w:cs="Arial"/>
        </w:rPr>
        <w:t>, predsednik Strateškega sveta.</w:t>
      </w:r>
    </w:p>
    <w:p w:rsidR="005370D8" w:rsidRPr="005E0FE5" w:rsidRDefault="005370D8" w:rsidP="005370D8">
      <w:pPr>
        <w:pStyle w:val="Naslov2"/>
        <w:spacing w:line="276" w:lineRule="auto"/>
      </w:pPr>
      <w:bookmarkStart w:id="108" w:name="_Toc45635292"/>
      <w:r w:rsidRPr="005E0FE5">
        <w:t>11.2 Strateški svet VSŠ</w:t>
      </w:r>
      <w:bookmarkEnd w:id="108"/>
    </w:p>
    <w:p w:rsidR="005370D8" w:rsidRPr="005E0FE5" w:rsidRDefault="005370D8" w:rsidP="005370D8">
      <w:pPr>
        <w:spacing w:line="276" w:lineRule="auto"/>
        <w:rPr>
          <w:rFonts w:cs="Arial"/>
          <w:lang w:eastAsia="en-US"/>
        </w:rPr>
      </w:pPr>
      <w:r w:rsidRPr="005E0FE5">
        <w:rPr>
          <w:rFonts w:cs="Arial"/>
        </w:rPr>
        <w:t>Strateški svet imenuje Svet zavoda za dobo 6 let. Sestavljajo ga 3 predavatelji, 2 predstavnika pristojne zbornice ali delodajalcev, 2 predstavnika študentov (predlaga skupnost študentov) in 1 predstavnik diplomantov (predlaga skupnost študentov).</w:t>
      </w:r>
    </w:p>
    <w:p w:rsidR="005370D8" w:rsidRPr="005E0FE5" w:rsidRDefault="005370D8" w:rsidP="005370D8">
      <w:pPr>
        <w:pStyle w:val="Naslov3"/>
        <w:spacing w:line="276" w:lineRule="auto"/>
      </w:pPr>
      <w:bookmarkStart w:id="109" w:name="_Toc45635293"/>
      <w:r w:rsidRPr="005E0FE5">
        <w:t>11.2.1 Predstavniki Strateškega sveta so:</w:t>
      </w:r>
      <w:bookmarkEnd w:id="109"/>
    </w:p>
    <w:p w:rsidR="005370D8" w:rsidRPr="005E0FE5" w:rsidRDefault="00C75B93" w:rsidP="005522C2">
      <w:pPr>
        <w:numPr>
          <w:ilvl w:val="0"/>
          <w:numId w:val="11"/>
        </w:numPr>
        <w:spacing w:line="276" w:lineRule="auto"/>
        <w:rPr>
          <w:rFonts w:cs="Arial"/>
        </w:rPr>
      </w:pPr>
      <w:r>
        <w:rPr>
          <w:rFonts w:cs="Arial"/>
        </w:rPr>
        <w:t>Drago Šebez</w:t>
      </w:r>
      <w:r w:rsidR="005370D8" w:rsidRPr="005E0FE5">
        <w:rPr>
          <w:rFonts w:cs="Arial"/>
        </w:rPr>
        <w:t>, predsednik, predstavnik predavateljev,</w:t>
      </w:r>
    </w:p>
    <w:p w:rsidR="005370D8" w:rsidRPr="005E0FE5" w:rsidRDefault="00C75B93" w:rsidP="005522C2">
      <w:pPr>
        <w:numPr>
          <w:ilvl w:val="0"/>
          <w:numId w:val="11"/>
        </w:numPr>
        <w:spacing w:line="276" w:lineRule="auto"/>
        <w:rPr>
          <w:rFonts w:cs="Arial"/>
        </w:rPr>
      </w:pPr>
      <w:r>
        <w:rPr>
          <w:rFonts w:cs="Arial"/>
        </w:rPr>
        <w:t>Igor Kosmač</w:t>
      </w:r>
      <w:r w:rsidR="005370D8" w:rsidRPr="005E0FE5">
        <w:rPr>
          <w:rFonts w:cs="Arial"/>
        </w:rPr>
        <w:t>, član, predstavnik predavateljev,</w:t>
      </w:r>
    </w:p>
    <w:p w:rsidR="005370D8" w:rsidRPr="005E0FE5" w:rsidRDefault="005370D8" w:rsidP="005522C2">
      <w:pPr>
        <w:numPr>
          <w:ilvl w:val="0"/>
          <w:numId w:val="11"/>
        </w:numPr>
        <w:spacing w:line="276" w:lineRule="auto"/>
        <w:rPr>
          <w:rFonts w:cs="Arial"/>
        </w:rPr>
      </w:pPr>
      <w:r w:rsidRPr="005E0FE5">
        <w:rPr>
          <w:rFonts w:cs="Arial"/>
        </w:rPr>
        <w:t>Je</w:t>
      </w:r>
      <w:r w:rsidR="00C75B93">
        <w:rPr>
          <w:rFonts w:cs="Arial"/>
        </w:rPr>
        <w:t>rneja Rebernik Herman</w:t>
      </w:r>
      <w:r w:rsidRPr="005E0FE5">
        <w:rPr>
          <w:rFonts w:cs="Arial"/>
        </w:rPr>
        <w:t>, član</w:t>
      </w:r>
      <w:r w:rsidR="00C75B93">
        <w:rPr>
          <w:rFonts w:cs="Arial"/>
        </w:rPr>
        <w:t>ica</w:t>
      </w:r>
      <w:r w:rsidRPr="005E0FE5">
        <w:rPr>
          <w:rFonts w:cs="Arial"/>
        </w:rPr>
        <w:t>, predstavnik predavateljev,</w:t>
      </w:r>
    </w:p>
    <w:p w:rsidR="005370D8" w:rsidRPr="005E0FE5" w:rsidRDefault="00C75B93" w:rsidP="005522C2">
      <w:pPr>
        <w:numPr>
          <w:ilvl w:val="0"/>
          <w:numId w:val="11"/>
        </w:numPr>
        <w:spacing w:line="276" w:lineRule="auto"/>
        <w:rPr>
          <w:rFonts w:cs="Arial"/>
        </w:rPr>
      </w:pPr>
      <w:r>
        <w:rPr>
          <w:rFonts w:cs="Arial"/>
        </w:rPr>
        <w:t xml:space="preserve">Karmen </w:t>
      </w:r>
      <w:proofErr w:type="spellStart"/>
      <w:r>
        <w:rPr>
          <w:rFonts w:cs="Arial"/>
        </w:rPr>
        <w:t>Sonjak</w:t>
      </w:r>
      <w:proofErr w:type="spellEnd"/>
      <w:r w:rsidR="005370D8" w:rsidRPr="005E0FE5">
        <w:rPr>
          <w:rFonts w:cs="Arial"/>
        </w:rPr>
        <w:t>, član</w:t>
      </w:r>
      <w:r>
        <w:rPr>
          <w:rFonts w:cs="Arial"/>
        </w:rPr>
        <w:t>ica</w:t>
      </w:r>
      <w:r w:rsidR="005370D8" w:rsidRPr="005E0FE5">
        <w:rPr>
          <w:rFonts w:cs="Arial"/>
        </w:rPr>
        <w:t>, predstavnik delodajalcev,</w:t>
      </w:r>
    </w:p>
    <w:p w:rsidR="005370D8" w:rsidRPr="005E0FE5" w:rsidRDefault="00C75B93" w:rsidP="005522C2">
      <w:pPr>
        <w:numPr>
          <w:ilvl w:val="0"/>
          <w:numId w:val="11"/>
        </w:numPr>
        <w:spacing w:line="276" w:lineRule="auto"/>
        <w:rPr>
          <w:rFonts w:cs="Arial"/>
        </w:rPr>
      </w:pPr>
      <w:r>
        <w:rPr>
          <w:rFonts w:cs="Arial"/>
        </w:rPr>
        <w:t>Andrej Vrečič</w:t>
      </w:r>
      <w:r w:rsidR="005370D8" w:rsidRPr="005E0FE5">
        <w:rPr>
          <w:rFonts w:cs="Arial"/>
        </w:rPr>
        <w:t>, član, predstavnik delodajalcev,</w:t>
      </w:r>
    </w:p>
    <w:p w:rsidR="005370D8" w:rsidRPr="005E0FE5" w:rsidRDefault="00BA4D45" w:rsidP="005522C2">
      <w:pPr>
        <w:numPr>
          <w:ilvl w:val="0"/>
          <w:numId w:val="11"/>
        </w:numPr>
        <w:spacing w:line="276" w:lineRule="auto"/>
        <w:rPr>
          <w:rFonts w:cs="Arial"/>
        </w:rPr>
      </w:pPr>
      <w:r>
        <w:rPr>
          <w:rFonts w:cs="Arial"/>
        </w:rPr>
        <w:t>Žiga Stražišnik</w:t>
      </w:r>
      <w:r w:rsidR="005370D8" w:rsidRPr="005E0FE5">
        <w:rPr>
          <w:rFonts w:cs="Arial"/>
        </w:rPr>
        <w:t>, član, predstavnik študento</w:t>
      </w:r>
      <w:r>
        <w:rPr>
          <w:rFonts w:cs="Arial"/>
        </w:rPr>
        <w:t>v</w:t>
      </w:r>
      <w:r w:rsidR="005370D8" w:rsidRPr="005E0FE5">
        <w:rPr>
          <w:rFonts w:cs="Arial"/>
        </w:rPr>
        <w:t>,</w:t>
      </w:r>
    </w:p>
    <w:p w:rsidR="005370D8" w:rsidRPr="005E0FE5" w:rsidRDefault="00BA4D45" w:rsidP="005522C2">
      <w:pPr>
        <w:numPr>
          <w:ilvl w:val="0"/>
          <w:numId w:val="11"/>
        </w:numPr>
        <w:spacing w:line="276" w:lineRule="auto"/>
        <w:rPr>
          <w:rFonts w:cs="Arial"/>
        </w:rPr>
      </w:pPr>
      <w:r>
        <w:rPr>
          <w:rFonts w:cs="Arial"/>
        </w:rPr>
        <w:t xml:space="preserve">Denis </w:t>
      </w:r>
      <w:proofErr w:type="spellStart"/>
      <w:r>
        <w:rPr>
          <w:rFonts w:cs="Arial"/>
        </w:rPr>
        <w:t>Slatinek</w:t>
      </w:r>
      <w:proofErr w:type="spellEnd"/>
      <w:r w:rsidR="005370D8" w:rsidRPr="005E0FE5">
        <w:rPr>
          <w:rFonts w:cs="Arial"/>
        </w:rPr>
        <w:t xml:space="preserve">, član, </w:t>
      </w:r>
      <w:r>
        <w:rPr>
          <w:rFonts w:cs="Arial"/>
        </w:rPr>
        <w:t>predstavnik študentov</w:t>
      </w:r>
      <w:r w:rsidR="005370D8" w:rsidRPr="005E0FE5">
        <w:rPr>
          <w:rFonts w:cs="Arial"/>
        </w:rPr>
        <w:t xml:space="preserve"> in</w:t>
      </w:r>
    </w:p>
    <w:p w:rsidR="005370D8" w:rsidRPr="005E0FE5" w:rsidRDefault="00BA4D45" w:rsidP="005522C2">
      <w:pPr>
        <w:numPr>
          <w:ilvl w:val="0"/>
          <w:numId w:val="11"/>
        </w:numPr>
        <w:spacing w:line="276" w:lineRule="auto"/>
        <w:rPr>
          <w:rFonts w:cs="Arial"/>
        </w:rPr>
      </w:pPr>
      <w:r>
        <w:rPr>
          <w:rFonts w:cs="Arial"/>
        </w:rPr>
        <w:t>Cvetka Adam</w:t>
      </w:r>
      <w:r w:rsidR="005370D8" w:rsidRPr="005E0FE5">
        <w:rPr>
          <w:rFonts w:cs="Arial"/>
        </w:rPr>
        <w:t>, predstavni</w:t>
      </w:r>
      <w:r>
        <w:rPr>
          <w:rFonts w:cs="Arial"/>
        </w:rPr>
        <w:t>ca</w:t>
      </w:r>
      <w:r w:rsidR="005370D8" w:rsidRPr="005E0FE5">
        <w:rPr>
          <w:rFonts w:cs="Arial"/>
        </w:rPr>
        <w:t xml:space="preserve"> diplomantov.</w:t>
      </w:r>
    </w:p>
    <w:p w:rsidR="005370D8" w:rsidRPr="005E0FE5" w:rsidRDefault="005370D8" w:rsidP="005370D8">
      <w:pPr>
        <w:pStyle w:val="Naslov3"/>
        <w:spacing w:line="276" w:lineRule="auto"/>
      </w:pPr>
      <w:bookmarkStart w:id="110" w:name="_Toc45635294"/>
      <w:r w:rsidRPr="005E0FE5">
        <w:t>11.2.2 Naloge Strateškega sveta so, da:</w:t>
      </w:r>
      <w:bookmarkEnd w:id="110"/>
    </w:p>
    <w:p w:rsidR="005370D8" w:rsidRPr="005E0FE5" w:rsidRDefault="005370D8" w:rsidP="005522C2">
      <w:pPr>
        <w:numPr>
          <w:ilvl w:val="0"/>
          <w:numId w:val="12"/>
        </w:numPr>
        <w:spacing w:line="276" w:lineRule="auto"/>
        <w:rPr>
          <w:rFonts w:cs="Arial"/>
        </w:rPr>
      </w:pPr>
      <w:r w:rsidRPr="005E0FE5">
        <w:rPr>
          <w:rFonts w:cs="Arial"/>
        </w:rPr>
        <w:t>sprejme dolgoročni razvojni program šole,</w:t>
      </w:r>
    </w:p>
    <w:p w:rsidR="005370D8" w:rsidRPr="005E0FE5" w:rsidRDefault="005370D8" w:rsidP="005522C2">
      <w:pPr>
        <w:numPr>
          <w:ilvl w:val="0"/>
          <w:numId w:val="12"/>
        </w:numPr>
        <w:spacing w:line="276" w:lineRule="auto"/>
        <w:rPr>
          <w:rFonts w:cs="Arial"/>
        </w:rPr>
      </w:pPr>
      <w:r w:rsidRPr="005E0FE5">
        <w:rPr>
          <w:rFonts w:cs="Arial"/>
        </w:rPr>
        <w:t>predlaga nadstandardne programe,</w:t>
      </w:r>
    </w:p>
    <w:p w:rsidR="005370D8" w:rsidRPr="005E0FE5" w:rsidRDefault="005370D8" w:rsidP="005522C2">
      <w:pPr>
        <w:numPr>
          <w:ilvl w:val="0"/>
          <w:numId w:val="12"/>
        </w:numPr>
        <w:spacing w:line="276" w:lineRule="auto"/>
        <w:rPr>
          <w:rFonts w:cs="Arial"/>
        </w:rPr>
      </w:pPr>
      <w:r w:rsidRPr="005E0FE5">
        <w:rPr>
          <w:rFonts w:cs="Arial"/>
        </w:rPr>
        <w:t>predlaga letni delovni načrt šole,</w:t>
      </w:r>
    </w:p>
    <w:p w:rsidR="005370D8" w:rsidRPr="005E0FE5" w:rsidRDefault="005370D8" w:rsidP="005522C2">
      <w:pPr>
        <w:numPr>
          <w:ilvl w:val="0"/>
          <w:numId w:val="12"/>
        </w:numPr>
        <w:spacing w:line="276" w:lineRule="auto"/>
        <w:rPr>
          <w:rFonts w:cs="Arial"/>
        </w:rPr>
      </w:pPr>
      <w:r w:rsidRPr="005E0FE5">
        <w:rPr>
          <w:rFonts w:cs="Arial"/>
        </w:rPr>
        <w:t>predlaga finančni načrt šole,</w:t>
      </w:r>
    </w:p>
    <w:p w:rsidR="005370D8" w:rsidRPr="005E0FE5" w:rsidRDefault="005370D8" w:rsidP="005522C2">
      <w:pPr>
        <w:numPr>
          <w:ilvl w:val="0"/>
          <w:numId w:val="12"/>
        </w:numPr>
        <w:spacing w:line="276" w:lineRule="auto"/>
        <w:rPr>
          <w:rFonts w:cs="Arial"/>
        </w:rPr>
      </w:pPr>
      <w:r w:rsidRPr="005E0FE5">
        <w:rPr>
          <w:rFonts w:cs="Arial"/>
        </w:rPr>
        <w:lastRenderedPageBreak/>
        <w:t>spremlja zagotavljanje kakovosti višješolskega študija,</w:t>
      </w:r>
    </w:p>
    <w:p w:rsidR="005370D8" w:rsidRPr="005E0FE5" w:rsidRDefault="005370D8" w:rsidP="005522C2">
      <w:pPr>
        <w:numPr>
          <w:ilvl w:val="0"/>
          <w:numId w:val="12"/>
        </w:numPr>
        <w:spacing w:line="276" w:lineRule="auto"/>
        <w:rPr>
          <w:rFonts w:cs="Arial"/>
        </w:rPr>
      </w:pPr>
      <w:r w:rsidRPr="005E0FE5">
        <w:rPr>
          <w:rFonts w:cs="Arial"/>
        </w:rPr>
        <w:t>obravnava poročila o študijski problematiki oziroma zadeve, ki mu jih predložijo predavateljski zbor, študijska komisija, komisija za spremljanje in zagotavljanje kakovosti, šolska inšpekcija, reprezentativni sindikat zaposlenih ali študenti ter</w:t>
      </w:r>
    </w:p>
    <w:p w:rsidR="005370D8" w:rsidRPr="005E0FE5" w:rsidRDefault="005370D8" w:rsidP="005522C2">
      <w:pPr>
        <w:numPr>
          <w:ilvl w:val="0"/>
          <w:numId w:val="12"/>
        </w:numPr>
        <w:spacing w:line="276" w:lineRule="auto"/>
        <w:rPr>
          <w:rFonts w:cs="Arial"/>
        </w:rPr>
      </w:pPr>
      <w:r w:rsidRPr="005E0FE5">
        <w:rPr>
          <w:rFonts w:cs="Arial"/>
        </w:rPr>
        <w:t>opravlja druge naloge v skladu z ustanovitvenim aktom.</w:t>
      </w:r>
    </w:p>
    <w:p w:rsidR="005370D8" w:rsidRPr="005E0FE5" w:rsidRDefault="005370D8" w:rsidP="005370D8">
      <w:pPr>
        <w:spacing w:line="276" w:lineRule="auto"/>
        <w:rPr>
          <w:rFonts w:cs="Arial"/>
        </w:rPr>
      </w:pPr>
      <w:r w:rsidRPr="005E0FE5">
        <w:rPr>
          <w:rFonts w:cs="Arial"/>
        </w:rPr>
        <w:t>Strateški svet sprejme dolgoročni razvojni program šole v soglasju s svetom zavoda oziroma upravnim odborom gospodarske družbe. Pri sprejemanju letnega delovnega načrta šole svet zavoda ne more uveljaviti odločitev, ki so v nasprotju s predlogom strateškega sveta. Ob neskladju ocen finančnih možnosti oziroma posledic predloga letnega delovnega načrta, je treba uskladiti stališča obeh organov. O letnem delovnem načrtu dokončno odloči svet zavoda oziroma upravni odbor gospodarske družbe.</w:t>
      </w:r>
    </w:p>
    <w:p w:rsidR="005370D8" w:rsidRPr="005E0FE5" w:rsidRDefault="005370D8" w:rsidP="005370D8">
      <w:pPr>
        <w:spacing w:line="276" w:lineRule="auto"/>
        <w:rPr>
          <w:rFonts w:cs="Arial"/>
        </w:rPr>
      </w:pPr>
      <w:r w:rsidRPr="005E0FE5">
        <w:rPr>
          <w:rFonts w:cs="Arial"/>
        </w:rPr>
        <w:t>Strateški svet sodeluje z vsemi organi šole.</w:t>
      </w:r>
    </w:p>
    <w:p w:rsidR="005370D8" w:rsidRPr="005E0FE5" w:rsidRDefault="005370D8" w:rsidP="005370D8">
      <w:pPr>
        <w:pStyle w:val="Naslov3"/>
        <w:spacing w:line="276" w:lineRule="auto"/>
      </w:pPr>
      <w:bookmarkStart w:id="111" w:name="_Toc45635295"/>
      <w:r w:rsidRPr="005E0FE5">
        <w:t xml:space="preserve">11.2.3 </w:t>
      </w:r>
      <w:r w:rsidR="00BA4D45">
        <w:t>Načrt</w:t>
      </w:r>
      <w:r w:rsidRPr="005E0FE5">
        <w:t xml:space="preserve"> dela Strateškega sveta za to študijsko leto:</w:t>
      </w:r>
      <w:bookmarkEnd w:id="111"/>
    </w:p>
    <w:p w:rsidR="005370D8" w:rsidRPr="005E0FE5" w:rsidRDefault="005370D8" w:rsidP="005522C2">
      <w:pPr>
        <w:numPr>
          <w:ilvl w:val="0"/>
          <w:numId w:val="10"/>
        </w:numPr>
        <w:spacing w:line="276" w:lineRule="auto"/>
        <w:jc w:val="left"/>
        <w:rPr>
          <w:rFonts w:cs="Arial"/>
          <w:color w:val="000000"/>
          <w:szCs w:val="24"/>
        </w:rPr>
      </w:pPr>
      <w:r w:rsidRPr="005E0FE5">
        <w:rPr>
          <w:rFonts w:cs="Arial"/>
          <w:color w:val="000000"/>
          <w:szCs w:val="24"/>
        </w:rPr>
        <w:t xml:space="preserve">Potrditev </w:t>
      </w:r>
      <w:r w:rsidR="00A06358">
        <w:rPr>
          <w:rFonts w:cs="Arial"/>
          <w:color w:val="000000"/>
          <w:szCs w:val="24"/>
        </w:rPr>
        <w:t xml:space="preserve">letnega </w:t>
      </w:r>
      <w:r w:rsidRPr="005E0FE5">
        <w:rPr>
          <w:rFonts w:cs="Arial"/>
          <w:color w:val="000000"/>
          <w:szCs w:val="24"/>
        </w:rPr>
        <w:t>delovnega načrta VSŠ za leto 20</w:t>
      </w:r>
      <w:r w:rsidR="00016565">
        <w:rPr>
          <w:rFonts w:cs="Arial"/>
          <w:color w:val="000000"/>
          <w:szCs w:val="24"/>
        </w:rPr>
        <w:t>20</w:t>
      </w:r>
      <w:r w:rsidRPr="005E0FE5">
        <w:rPr>
          <w:rFonts w:cs="Arial"/>
          <w:color w:val="000000"/>
          <w:szCs w:val="24"/>
        </w:rPr>
        <w:t>/</w:t>
      </w:r>
      <w:r w:rsidR="00BA4D45">
        <w:rPr>
          <w:rFonts w:cs="Arial"/>
          <w:color w:val="000000"/>
          <w:szCs w:val="24"/>
        </w:rPr>
        <w:t>2</w:t>
      </w:r>
      <w:r w:rsidR="00016565">
        <w:rPr>
          <w:rFonts w:cs="Arial"/>
          <w:color w:val="000000"/>
          <w:szCs w:val="24"/>
        </w:rPr>
        <w:t>1</w:t>
      </w:r>
      <w:r w:rsidRPr="005E0FE5">
        <w:rPr>
          <w:rFonts w:cs="Arial"/>
          <w:color w:val="000000"/>
          <w:szCs w:val="24"/>
        </w:rPr>
        <w:t xml:space="preserve"> (za sprejem na Svetu zavoda).</w:t>
      </w:r>
    </w:p>
    <w:p w:rsidR="005370D8" w:rsidRDefault="005370D8" w:rsidP="005522C2">
      <w:pPr>
        <w:numPr>
          <w:ilvl w:val="0"/>
          <w:numId w:val="10"/>
        </w:numPr>
        <w:spacing w:line="276" w:lineRule="auto"/>
        <w:jc w:val="left"/>
        <w:rPr>
          <w:rFonts w:cs="Arial"/>
          <w:color w:val="000000"/>
          <w:szCs w:val="24"/>
        </w:rPr>
      </w:pPr>
      <w:r w:rsidRPr="005E0FE5">
        <w:rPr>
          <w:rFonts w:cs="Arial"/>
          <w:color w:val="000000"/>
          <w:szCs w:val="24"/>
        </w:rPr>
        <w:t>Druge sprotne zadeve in pobude, vezane na strategijo in delovanje VSŠ.</w:t>
      </w:r>
    </w:p>
    <w:p w:rsidR="001351BE" w:rsidRPr="005E0FE5" w:rsidRDefault="00A06358" w:rsidP="00A06358">
      <w:pPr>
        <w:spacing w:line="276" w:lineRule="auto"/>
        <w:jc w:val="left"/>
        <w:rPr>
          <w:rFonts w:cs="Arial"/>
          <w:color w:val="000000"/>
          <w:szCs w:val="24"/>
        </w:rPr>
      </w:pPr>
      <w:r w:rsidRPr="00A06358">
        <w:rPr>
          <w:rFonts w:cs="Arial"/>
          <w:color w:val="000000"/>
          <w:szCs w:val="24"/>
        </w:rPr>
        <w:t>Prva seja strateškega sveta je predvidena za v torek, 22.9., torej nekaj dni pred sejo sveta šolskega centra.</w:t>
      </w:r>
      <w:r>
        <w:rPr>
          <w:rFonts w:cs="Arial"/>
          <w:color w:val="000000"/>
          <w:szCs w:val="24"/>
        </w:rPr>
        <w:t xml:space="preserve"> </w:t>
      </w:r>
      <w:r w:rsidRPr="00A06358">
        <w:rPr>
          <w:rFonts w:cs="Arial"/>
          <w:color w:val="000000"/>
          <w:szCs w:val="24"/>
        </w:rPr>
        <w:t>Naslednja seja strateškega sveta se predvideva v decembru 2020, predvsem v zvezi z dolgoročnim strateškim načrtom šole.</w:t>
      </w:r>
    </w:p>
    <w:p w:rsidR="005370D8" w:rsidRPr="005E0FE5" w:rsidRDefault="005370D8" w:rsidP="005370D8">
      <w:pPr>
        <w:pStyle w:val="Naslov2"/>
        <w:spacing w:line="276" w:lineRule="auto"/>
      </w:pPr>
      <w:bookmarkStart w:id="112" w:name="_Toc45635296"/>
      <w:r w:rsidRPr="005E0FE5">
        <w:t>11.3 Skupnost študentov</w:t>
      </w:r>
      <w:bookmarkEnd w:id="112"/>
    </w:p>
    <w:p w:rsidR="00B217FF" w:rsidRPr="005E0FE5" w:rsidRDefault="00B217FF" w:rsidP="00B217FF">
      <w:pPr>
        <w:spacing w:after="0" w:line="276" w:lineRule="auto"/>
        <w:rPr>
          <w:rFonts w:cs="Arial"/>
          <w:szCs w:val="24"/>
        </w:rPr>
      </w:pPr>
      <w:r w:rsidRPr="005E0FE5">
        <w:rPr>
          <w:rFonts w:cs="Arial"/>
          <w:szCs w:val="24"/>
        </w:rPr>
        <w:t xml:space="preserve">Redni študenti se bodo udeleževali učnih projektov, strokovnih ekskurzij, razpisov in drugih aktivnostih po delovnem načrtu in izvedbenem </w:t>
      </w:r>
      <w:proofErr w:type="spellStart"/>
      <w:r w:rsidRPr="005E0FE5">
        <w:rPr>
          <w:rFonts w:cs="Arial"/>
          <w:szCs w:val="24"/>
        </w:rPr>
        <w:t>kurikulu</w:t>
      </w:r>
      <w:proofErr w:type="spellEnd"/>
      <w:r w:rsidRPr="005E0FE5">
        <w:rPr>
          <w:rFonts w:cs="Arial"/>
          <w:szCs w:val="24"/>
        </w:rPr>
        <w:t xml:space="preserve"> šole za to leto, v sklopu predmetov ali PRI.</w:t>
      </w:r>
    </w:p>
    <w:p w:rsidR="00B217FF" w:rsidRPr="005E0FE5" w:rsidRDefault="00B217FF" w:rsidP="00B217FF">
      <w:pPr>
        <w:spacing w:after="0" w:line="276" w:lineRule="auto"/>
        <w:rPr>
          <w:rFonts w:cs="Arial"/>
          <w:szCs w:val="24"/>
        </w:rPr>
      </w:pPr>
      <w:r w:rsidRPr="005E0FE5">
        <w:rPr>
          <w:rFonts w:cs="Arial"/>
          <w:szCs w:val="24"/>
        </w:rPr>
        <w:t xml:space="preserve">Izpeljali </w:t>
      </w:r>
      <w:r>
        <w:rPr>
          <w:rFonts w:cs="Arial"/>
          <w:szCs w:val="24"/>
        </w:rPr>
        <w:t>bod</w:t>
      </w:r>
      <w:r w:rsidRPr="005E0FE5">
        <w:rPr>
          <w:rFonts w:cs="Arial"/>
          <w:szCs w:val="24"/>
        </w:rPr>
        <w:t>o volitve svojih predstavnikov v svet zavoda in druge odbore.</w:t>
      </w:r>
    </w:p>
    <w:p w:rsidR="00B217FF" w:rsidRPr="005E0FE5" w:rsidRDefault="00B217FF" w:rsidP="00B217FF">
      <w:pPr>
        <w:spacing w:after="0" w:line="276" w:lineRule="auto"/>
        <w:rPr>
          <w:rFonts w:cs="Arial"/>
          <w:szCs w:val="24"/>
        </w:rPr>
      </w:pPr>
      <w:r w:rsidRPr="005E0FE5">
        <w:rPr>
          <w:rFonts w:cs="Arial"/>
          <w:szCs w:val="24"/>
        </w:rPr>
        <w:t xml:space="preserve">Sodelovali bodo pri predstavitvah </w:t>
      </w:r>
      <w:r>
        <w:rPr>
          <w:rFonts w:cs="Arial"/>
          <w:szCs w:val="24"/>
        </w:rPr>
        <w:t>V</w:t>
      </w:r>
      <w:r w:rsidRPr="005E0FE5">
        <w:rPr>
          <w:rFonts w:cs="Arial"/>
          <w:szCs w:val="24"/>
        </w:rPr>
        <w:t>išje šole in programa na sejmih, informativnih dnevih, dnevih odprtih vrat, v publikacijah in na drugih predstavitvah šole.</w:t>
      </w:r>
      <w:r>
        <w:rPr>
          <w:rFonts w:cs="Arial"/>
          <w:szCs w:val="24"/>
        </w:rPr>
        <w:t xml:space="preserve"> </w:t>
      </w:r>
      <w:r w:rsidRPr="005E0FE5">
        <w:rPr>
          <w:rFonts w:cs="Arial"/>
          <w:szCs w:val="24"/>
        </w:rPr>
        <w:t xml:space="preserve">Aktivno </w:t>
      </w:r>
      <w:r>
        <w:rPr>
          <w:rFonts w:cs="Arial"/>
          <w:szCs w:val="24"/>
        </w:rPr>
        <w:t xml:space="preserve">bodo </w:t>
      </w:r>
      <w:r w:rsidRPr="005E0FE5">
        <w:rPr>
          <w:rFonts w:cs="Arial"/>
          <w:szCs w:val="24"/>
        </w:rPr>
        <w:t>sodel</w:t>
      </w:r>
      <w:r>
        <w:rPr>
          <w:rFonts w:cs="Arial"/>
          <w:szCs w:val="24"/>
        </w:rPr>
        <w:t>ovali</w:t>
      </w:r>
      <w:r w:rsidRPr="005E0FE5">
        <w:rPr>
          <w:rFonts w:cs="Arial"/>
          <w:szCs w:val="24"/>
        </w:rPr>
        <w:t xml:space="preserve"> pri promociji šole in povezovanju šole z okoljem.</w:t>
      </w:r>
      <w:r>
        <w:rPr>
          <w:rFonts w:cs="Arial"/>
          <w:szCs w:val="24"/>
        </w:rPr>
        <w:t xml:space="preserve"> </w:t>
      </w:r>
      <w:r w:rsidRPr="005E0FE5">
        <w:rPr>
          <w:rFonts w:cs="Arial"/>
          <w:szCs w:val="24"/>
        </w:rPr>
        <w:t>Organ</w:t>
      </w:r>
      <w:r>
        <w:rPr>
          <w:rFonts w:cs="Arial"/>
          <w:szCs w:val="24"/>
        </w:rPr>
        <w:t xml:space="preserve">izirali bodo strokovna srečanja doma in </w:t>
      </w:r>
      <w:r w:rsidRPr="005E0FE5">
        <w:rPr>
          <w:rFonts w:cs="Arial"/>
          <w:szCs w:val="24"/>
        </w:rPr>
        <w:t>v tujini.</w:t>
      </w:r>
    </w:p>
    <w:p w:rsidR="00B217FF" w:rsidRDefault="00B217FF" w:rsidP="00B217FF">
      <w:pPr>
        <w:spacing w:after="0" w:line="276" w:lineRule="auto"/>
        <w:rPr>
          <w:rFonts w:cs="Arial"/>
          <w:szCs w:val="24"/>
        </w:rPr>
      </w:pPr>
      <w:r w:rsidRPr="005E0FE5">
        <w:rPr>
          <w:rFonts w:cs="Arial"/>
          <w:szCs w:val="24"/>
        </w:rPr>
        <w:t>Sodel</w:t>
      </w:r>
      <w:r>
        <w:rPr>
          <w:rFonts w:cs="Arial"/>
          <w:szCs w:val="24"/>
        </w:rPr>
        <w:t xml:space="preserve">ovali bodo </w:t>
      </w:r>
      <w:r w:rsidRPr="005E0FE5">
        <w:rPr>
          <w:rFonts w:cs="Arial"/>
          <w:szCs w:val="24"/>
        </w:rPr>
        <w:t>pri pripravi in izvedbi prireditve svečane podelitve diplom.</w:t>
      </w:r>
      <w:r>
        <w:rPr>
          <w:rFonts w:cs="Arial"/>
          <w:szCs w:val="24"/>
        </w:rPr>
        <w:t xml:space="preserve"> </w:t>
      </w:r>
      <w:r w:rsidRPr="005E0FE5">
        <w:rPr>
          <w:rFonts w:cs="Arial"/>
          <w:szCs w:val="24"/>
        </w:rPr>
        <w:t xml:space="preserve">Študentska skupnost sodeluje tudi pri upravljanju višje šole in zavoda ter tutorski pomoči študentom. </w:t>
      </w:r>
    </w:p>
    <w:p w:rsidR="00B217FF" w:rsidRPr="005E0FE5" w:rsidRDefault="00B217FF" w:rsidP="00B217FF">
      <w:pPr>
        <w:spacing w:after="0" w:line="276" w:lineRule="auto"/>
        <w:rPr>
          <w:rFonts w:cs="Arial"/>
          <w:szCs w:val="24"/>
        </w:rPr>
      </w:pPr>
      <w:r w:rsidRPr="005E0FE5">
        <w:rPr>
          <w:rFonts w:cs="Arial"/>
          <w:szCs w:val="24"/>
        </w:rPr>
        <w:t>Predstavniki Skupnosti študentov v organih šole in zavoda:</w:t>
      </w:r>
    </w:p>
    <w:p w:rsidR="00B217FF" w:rsidRPr="005E0FE5" w:rsidRDefault="00B217FF" w:rsidP="00B217FF">
      <w:pPr>
        <w:pStyle w:val="Naslov3"/>
      </w:pPr>
      <w:bookmarkStart w:id="113" w:name="_Toc13486141"/>
      <w:bookmarkStart w:id="114" w:name="_Toc45635297"/>
      <w:r>
        <w:t xml:space="preserve">11.3.1 Študentski svet </w:t>
      </w:r>
      <w:r w:rsidRPr="005E0FE5">
        <w:t xml:space="preserve">ŠC </w:t>
      </w:r>
      <w:bookmarkEnd w:id="113"/>
      <w:r>
        <w:t>Ravne</w:t>
      </w:r>
      <w:bookmarkEnd w:id="114"/>
    </w:p>
    <w:p w:rsidR="00B217FF" w:rsidRPr="00B217FF" w:rsidRDefault="00B217FF" w:rsidP="00B217FF">
      <w:pPr>
        <w:pStyle w:val="Brezrazmikov"/>
        <w:numPr>
          <w:ilvl w:val="0"/>
          <w:numId w:val="39"/>
        </w:numPr>
        <w:spacing w:line="276" w:lineRule="auto"/>
        <w:jc w:val="both"/>
        <w:rPr>
          <w:rFonts w:ascii="Arial" w:hAnsi="Arial" w:cs="Arial"/>
          <w:sz w:val="24"/>
        </w:rPr>
      </w:pPr>
      <w:r w:rsidRPr="00B217FF">
        <w:rPr>
          <w:rFonts w:ascii="Arial" w:hAnsi="Arial" w:cs="Arial"/>
          <w:sz w:val="24"/>
        </w:rPr>
        <w:t xml:space="preserve">Žiga </w:t>
      </w:r>
      <w:proofErr w:type="spellStart"/>
      <w:r w:rsidRPr="00B217FF">
        <w:rPr>
          <w:rFonts w:ascii="Arial" w:hAnsi="Arial" w:cs="Arial"/>
          <w:sz w:val="24"/>
        </w:rPr>
        <w:t>Štumfl</w:t>
      </w:r>
      <w:proofErr w:type="spellEnd"/>
      <w:r w:rsidRPr="00B217FF">
        <w:rPr>
          <w:rFonts w:ascii="Arial" w:hAnsi="Arial" w:cs="Arial"/>
          <w:sz w:val="24"/>
        </w:rPr>
        <w:t>, predstavnik študentov 2. letnika, strojništvo, predsednik</w:t>
      </w:r>
    </w:p>
    <w:p w:rsidR="00B217FF" w:rsidRPr="00B217FF" w:rsidRDefault="00B217FF" w:rsidP="00B217FF">
      <w:pPr>
        <w:pStyle w:val="Brezrazmikov"/>
        <w:numPr>
          <w:ilvl w:val="0"/>
          <w:numId w:val="39"/>
        </w:numPr>
        <w:spacing w:line="276" w:lineRule="auto"/>
        <w:jc w:val="both"/>
        <w:rPr>
          <w:rFonts w:ascii="Arial" w:hAnsi="Arial" w:cs="Arial"/>
          <w:sz w:val="24"/>
        </w:rPr>
      </w:pPr>
      <w:r w:rsidRPr="00B217FF">
        <w:rPr>
          <w:rFonts w:ascii="Arial" w:hAnsi="Arial" w:cs="Arial"/>
          <w:sz w:val="24"/>
        </w:rPr>
        <w:t>Niko Senica, predstavnik študentov 2. letnika, mehatronika, podpredsednik</w:t>
      </w:r>
    </w:p>
    <w:p w:rsidR="00B217FF" w:rsidRPr="00B217FF" w:rsidRDefault="00B217FF" w:rsidP="00B217FF">
      <w:pPr>
        <w:pStyle w:val="Brezrazmikov"/>
        <w:numPr>
          <w:ilvl w:val="0"/>
          <w:numId w:val="39"/>
        </w:numPr>
        <w:spacing w:line="276" w:lineRule="auto"/>
        <w:jc w:val="both"/>
        <w:rPr>
          <w:rFonts w:ascii="Arial" w:hAnsi="Arial" w:cs="Arial"/>
          <w:sz w:val="24"/>
        </w:rPr>
      </w:pPr>
      <w:r w:rsidRPr="00B217FF">
        <w:rPr>
          <w:rFonts w:ascii="Arial" w:hAnsi="Arial" w:cs="Arial"/>
          <w:sz w:val="24"/>
        </w:rPr>
        <w:t>Boštjan Aleksander, predstavnik študentov 2. letnika, strojništvo</w:t>
      </w:r>
      <w:r w:rsidRPr="00B217FF">
        <w:rPr>
          <w:rFonts w:ascii="Arial" w:hAnsi="Arial" w:cs="Arial"/>
          <w:sz w:val="24"/>
        </w:rPr>
        <w:tab/>
      </w:r>
    </w:p>
    <w:p w:rsidR="00B217FF" w:rsidRPr="00B217FF" w:rsidRDefault="00B217FF" w:rsidP="00B217FF">
      <w:pPr>
        <w:pStyle w:val="Brezrazmikov"/>
        <w:numPr>
          <w:ilvl w:val="0"/>
          <w:numId w:val="39"/>
        </w:numPr>
        <w:spacing w:line="276" w:lineRule="auto"/>
        <w:jc w:val="both"/>
        <w:rPr>
          <w:rFonts w:ascii="Arial" w:hAnsi="Arial" w:cs="Arial"/>
          <w:sz w:val="24"/>
        </w:rPr>
      </w:pPr>
      <w:r w:rsidRPr="00B217FF">
        <w:rPr>
          <w:rFonts w:ascii="Arial" w:hAnsi="Arial" w:cs="Arial"/>
          <w:sz w:val="24"/>
        </w:rPr>
        <w:lastRenderedPageBreak/>
        <w:t>Žiga Stražišnik, predstavnik študentov 2. letnika, strojništvo</w:t>
      </w:r>
      <w:r w:rsidRPr="00B217FF">
        <w:rPr>
          <w:rFonts w:ascii="Arial" w:hAnsi="Arial" w:cs="Arial"/>
          <w:sz w:val="24"/>
        </w:rPr>
        <w:tab/>
      </w:r>
    </w:p>
    <w:p w:rsidR="00B217FF" w:rsidRPr="00B217FF" w:rsidRDefault="00B217FF" w:rsidP="00B217FF">
      <w:pPr>
        <w:pStyle w:val="Brezrazmikov"/>
        <w:numPr>
          <w:ilvl w:val="0"/>
          <w:numId w:val="39"/>
        </w:numPr>
        <w:spacing w:line="276" w:lineRule="auto"/>
        <w:jc w:val="both"/>
        <w:rPr>
          <w:rFonts w:ascii="Arial" w:hAnsi="Arial" w:cs="Arial"/>
          <w:sz w:val="24"/>
        </w:rPr>
      </w:pPr>
      <w:r w:rsidRPr="00B217FF">
        <w:rPr>
          <w:rFonts w:ascii="Arial" w:hAnsi="Arial" w:cs="Arial"/>
          <w:sz w:val="24"/>
        </w:rPr>
        <w:t xml:space="preserve">Anej Vravnik, predstavnik študentov </w:t>
      </w:r>
      <w:r w:rsidR="00016565">
        <w:rPr>
          <w:rFonts w:ascii="Arial" w:hAnsi="Arial" w:cs="Arial"/>
          <w:sz w:val="24"/>
        </w:rPr>
        <w:t>2</w:t>
      </w:r>
      <w:r w:rsidRPr="00B217FF">
        <w:rPr>
          <w:rFonts w:ascii="Arial" w:hAnsi="Arial" w:cs="Arial"/>
          <w:sz w:val="24"/>
        </w:rPr>
        <w:t>. letnika, mehatronika</w:t>
      </w:r>
    </w:p>
    <w:p w:rsidR="00B217FF" w:rsidRPr="005E0FE5" w:rsidRDefault="00B217FF" w:rsidP="00B217FF">
      <w:pPr>
        <w:pStyle w:val="Naslov3"/>
      </w:pPr>
      <w:bookmarkStart w:id="115" w:name="_Toc13486142"/>
      <w:bookmarkStart w:id="116" w:name="_Toc45635298"/>
      <w:r>
        <w:t xml:space="preserve">11.3.2 </w:t>
      </w:r>
      <w:r w:rsidRPr="005E0FE5">
        <w:t>Predsta</w:t>
      </w:r>
      <w:r>
        <w:t xml:space="preserve">vniki študentov v Svetu zavoda </w:t>
      </w:r>
      <w:r w:rsidRPr="005E0FE5">
        <w:t xml:space="preserve">ŠC </w:t>
      </w:r>
      <w:bookmarkEnd w:id="115"/>
      <w:r>
        <w:t>Ravne</w:t>
      </w:r>
      <w:bookmarkEnd w:id="116"/>
    </w:p>
    <w:p w:rsidR="00B217FF" w:rsidRPr="00B217FF" w:rsidRDefault="00016565" w:rsidP="00B217FF">
      <w:pPr>
        <w:pStyle w:val="Brezrazmikov"/>
        <w:numPr>
          <w:ilvl w:val="0"/>
          <w:numId w:val="39"/>
        </w:numPr>
        <w:spacing w:line="276" w:lineRule="auto"/>
        <w:jc w:val="both"/>
        <w:rPr>
          <w:rFonts w:ascii="Arial" w:hAnsi="Arial" w:cs="Arial"/>
          <w:sz w:val="24"/>
        </w:rPr>
      </w:pPr>
      <w:bookmarkStart w:id="117" w:name="_Toc13486143"/>
      <w:r>
        <w:rPr>
          <w:rFonts w:ascii="Arial" w:hAnsi="Arial" w:cs="Arial"/>
          <w:sz w:val="24"/>
        </w:rPr>
        <w:t>Urša Prislan</w:t>
      </w:r>
      <w:r w:rsidR="00B217FF" w:rsidRPr="00B217FF">
        <w:rPr>
          <w:rFonts w:ascii="Arial" w:hAnsi="Arial" w:cs="Arial"/>
          <w:sz w:val="24"/>
        </w:rPr>
        <w:t>, strojništvo, redni</w:t>
      </w:r>
    </w:p>
    <w:p w:rsidR="00B217FF" w:rsidRPr="00B217FF" w:rsidRDefault="00016565" w:rsidP="00B217FF">
      <w:pPr>
        <w:pStyle w:val="Brezrazmikov"/>
        <w:numPr>
          <w:ilvl w:val="0"/>
          <w:numId w:val="39"/>
        </w:numPr>
        <w:spacing w:line="276" w:lineRule="auto"/>
        <w:jc w:val="both"/>
        <w:rPr>
          <w:rFonts w:ascii="Arial" w:hAnsi="Arial" w:cs="Arial"/>
          <w:sz w:val="24"/>
        </w:rPr>
      </w:pPr>
      <w:r>
        <w:rPr>
          <w:rFonts w:ascii="Arial" w:hAnsi="Arial" w:cs="Arial"/>
          <w:sz w:val="24"/>
        </w:rPr>
        <w:t>Primož Belej</w:t>
      </w:r>
      <w:r w:rsidR="00B217FF" w:rsidRPr="00B217FF">
        <w:rPr>
          <w:rFonts w:ascii="Arial" w:hAnsi="Arial" w:cs="Arial"/>
          <w:sz w:val="24"/>
        </w:rPr>
        <w:t xml:space="preserve">, mehatronika, </w:t>
      </w:r>
      <w:r>
        <w:rPr>
          <w:rFonts w:ascii="Arial" w:hAnsi="Arial" w:cs="Arial"/>
          <w:sz w:val="24"/>
        </w:rPr>
        <w:t>iz</w:t>
      </w:r>
      <w:r w:rsidR="00B217FF" w:rsidRPr="00B217FF">
        <w:rPr>
          <w:rFonts w:ascii="Arial" w:hAnsi="Arial" w:cs="Arial"/>
          <w:sz w:val="24"/>
        </w:rPr>
        <w:t>redni</w:t>
      </w:r>
    </w:p>
    <w:p w:rsidR="00B217FF" w:rsidRPr="00B217FF" w:rsidRDefault="00016565" w:rsidP="00B217FF">
      <w:pPr>
        <w:pStyle w:val="Brezrazmikov"/>
        <w:numPr>
          <w:ilvl w:val="0"/>
          <w:numId w:val="39"/>
        </w:numPr>
        <w:spacing w:line="276" w:lineRule="auto"/>
        <w:jc w:val="both"/>
        <w:rPr>
          <w:rFonts w:ascii="Arial" w:hAnsi="Arial" w:cs="Arial"/>
          <w:sz w:val="24"/>
        </w:rPr>
      </w:pPr>
      <w:r>
        <w:rPr>
          <w:rFonts w:ascii="Arial" w:hAnsi="Arial" w:cs="Arial"/>
          <w:sz w:val="24"/>
        </w:rPr>
        <w:t>Anej Kunc</w:t>
      </w:r>
      <w:r w:rsidR="00B217FF" w:rsidRPr="00B217FF">
        <w:rPr>
          <w:rFonts w:ascii="Arial" w:hAnsi="Arial" w:cs="Arial"/>
          <w:sz w:val="24"/>
        </w:rPr>
        <w:t xml:space="preserve">, </w:t>
      </w:r>
      <w:r>
        <w:rPr>
          <w:rFonts w:ascii="Arial" w:hAnsi="Arial" w:cs="Arial"/>
          <w:sz w:val="24"/>
        </w:rPr>
        <w:t>mehatronika</w:t>
      </w:r>
      <w:r w:rsidR="00B217FF" w:rsidRPr="00B217FF">
        <w:rPr>
          <w:rFonts w:ascii="Arial" w:hAnsi="Arial" w:cs="Arial"/>
          <w:sz w:val="24"/>
        </w:rPr>
        <w:t>, redni</w:t>
      </w:r>
    </w:p>
    <w:p w:rsidR="00B217FF" w:rsidRPr="005E0FE5" w:rsidRDefault="00B217FF" w:rsidP="00B217FF">
      <w:pPr>
        <w:pStyle w:val="Naslov3"/>
      </w:pPr>
      <w:bookmarkStart w:id="118" w:name="_Toc45635299"/>
      <w:r>
        <w:t xml:space="preserve">11.3.3 </w:t>
      </w:r>
      <w:r w:rsidRPr="005E0FE5">
        <w:t>Predstavnik</w:t>
      </w:r>
      <w:r>
        <w:t xml:space="preserve">i študentov v Strateškem svetu VSŠ </w:t>
      </w:r>
      <w:r w:rsidRPr="005E0FE5">
        <w:t xml:space="preserve">ŠC </w:t>
      </w:r>
      <w:bookmarkEnd w:id="117"/>
      <w:r>
        <w:t>Ravne</w:t>
      </w:r>
      <w:bookmarkEnd w:id="118"/>
    </w:p>
    <w:p w:rsidR="00B217FF" w:rsidRPr="00B217FF" w:rsidRDefault="00B217FF" w:rsidP="00B217FF">
      <w:pPr>
        <w:pStyle w:val="Brezrazmikov"/>
        <w:numPr>
          <w:ilvl w:val="0"/>
          <w:numId w:val="39"/>
        </w:numPr>
        <w:spacing w:line="276" w:lineRule="auto"/>
        <w:jc w:val="both"/>
        <w:rPr>
          <w:rFonts w:ascii="Arial" w:hAnsi="Arial" w:cs="Arial"/>
          <w:sz w:val="24"/>
        </w:rPr>
      </w:pPr>
      <w:bookmarkStart w:id="119" w:name="_Toc13486144"/>
      <w:r w:rsidRPr="00B217FF">
        <w:rPr>
          <w:rFonts w:ascii="Arial" w:hAnsi="Arial" w:cs="Arial"/>
          <w:sz w:val="24"/>
        </w:rPr>
        <w:t>Žiga Stražišnik, član, predstavnik študentov,</w:t>
      </w:r>
    </w:p>
    <w:p w:rsidR="00B217FF" w:rsidRPr="00B217FF" w:rsidRDefault="00B217FF" w:rsidP="00B217FF">
      <w:pPr>
        <w:pStyle w:val="Brezrazmikov"/>
        <w:numPr>
          <w:ilvl w:val="0"/>
          <w:numId w:val="39"/>
        </w:numPr>
        <w:spacing w:line="276" w:lineRule="auto"/>
        <w:jc w:val="both"/>
        <w:rPr>
          <w:rFonts w:ascii="Arial" w:hAnsi="Arial" w:cs="Arial"/>
          <w:sz w:val="24"/>
        </w:rPr>
      </w:pPr>
      <w:r w:rsidRPr="00B217FF">
        <w:rPr>
          <w:rFonts w:ascii="Arial" w:hAnsi="Arial" w:cs="Arial"/>
          <w:sz w:val="24"/>
        </w:rPr>
        <w:t xml:space="preserve">Denis </w:t>
      </w:r>
      <w:proofErr w:type="spellStart"/>
      <w:r w:rsidRPr="00B217FF">
        <w:rPr>
          <w:rFonts w:ascii="Arial" w:hAnsi="Arial" w:cs="Arial"/>
          <w:sz w:val="24"/>
        </w:rPr>
        <w:t>Slatinek</w:t>
      </w:r>
      <w:proofErr w:type="spellEnd"/>
      <w:r w:rsidRPr="00B217FF">
        <w:rPr>
          <w:rFonts w:ascii="Arial" w:hAnsi="Arial" w:cs="Arial"/>
          <w:sz w:val="24"/>
        </w:rPr>
        <w:t>, član, predstavnik študentov in</w:t>
      </w:r>
    </w:p>
    <w:p w:rsidR="00B217FF" w:rsidRPr="00B217FF" w:rsidRDefault="00B217FF" w:rsidP="00B217FF">
      <w:pPr>
        <w:pStyle w:val="Brezrazmikov"/>
        <w:numPr>
          <w:ilvl w:val="0"/>
          <w:numId w:val="39"/>
        </w:numPr>
        <w:spacing w:line="276" w:lineRule="auto"/>
        <w:jc w:val="both"/>
        <w:rPr>
          <w:rFonts w:ascii="Arial" w:hAnsi="Arial" w:cs="Arial"/>
          <w:sz w:val="24"/>
        </w:rPr>
      </w:pPr>
      <w:r w:rsidRPr="00B217FF">
        <w:rPr>
          <w:rFonts w:ascii="Arial" w:hAnsi="Arial" w:cs="Arial"/>
          <w:sz w:val="24"/>
        </w:rPr>
        <w:t>Cvetka Adam, predstavnica diplomantov.</w:t>
      </w:r>
    </w:p>
    <w:p w:rsidR="00B217FF" w:rsidRPr="005E0FE5" w:rsidRDefault="00B217FF" w:rsidP="00B217FF">
      <w:pPr>
        <w:pStyle w:val="Naslov3"/>
      </w:pPr>
      <w:bookmarkStart w:id="120" w:name="_Toc45635300"/>
      <w:r>
        <w:t xml:space="preserve">11.3.4 </w:t>
      </w:r>
      <w:r w:rsidRPr="005E0FE5">
        <w:t xml:space="preserve">Predstavniki študentov v Komisiji za spremljanje </w:t>
      </w:r>
      <w:r>
        <w:t xml:space="preserve">in zagotavljanje kakovosti VSŠ </w:t>
      </w:r>
      <w:r w:rsidRPr="005E0FE5">
        <w:t xml:space="preserve">ŠC </w:t>
      </w:r>
      <w:r>
        <w:t>Ravne</w:t>
      </w:r>
      <w:r w:rsidRPr="005E0FE5">
        <w:t>:</w:t>
      </w:r>
      <w:bookmarkEnd w:id="119"/>
      <w:bookmarkEnd w:id="120"/>
    </w:p>
    <w:p w:rsidR="00B217FF" w:rsidRPr="00B217FF" w:rsidRDefault="00016565" w:rsidP="00B217FF">
      <w:pPr>
        <w:pStyle w:val="Brezrazmikov"/>
        <w:numPr>
          <w:ilvl w:val="0"/>
          <w:numId w:val="39"/>
        </w:numPr>
        <w:spacing w:line="276" w:lineRule="auto"/>
        <w:jc w:val="both"/>
        <w:rPr>
          <w:rFonts w:ascii="Arial" w:hAnsi="Arial" w:cs="Arial"/>
          <w:sz w:val="24"/>
        </w:rPr>
      </w:pPr>
      <w:bookmarkStart w:id="121" w:name="_Toc13486145"/>
      <w:r>
        <w:rPr>
          <w:rFonts w:ascii="Arial" w:hAnsi="Arial" w:cs="Arial"/>
          <w:sz w:val="24"/>
        </w:rPr>
        <w:t>Urša Prislan</w:t>
      </w:r>
      <w:r w:rsidR="00B217FF" w:rsidRPr="00B217FF">
        <w:rPr>
          <w:rFonts w:ascii="Arial" w:hAnsi="Arial" w:cs="Arial"/>
          <w:sz w:val="24"/>
        </w:rPr>
        <w:t>, predstavni</w:t>
      </w:r>
      <w:r>
        <w:rPr>
          <w:rFonts w:ascii="Arial" w:hAnsi="Arial" w:cs="Arial"/>
          <w:sz w:val="24"/>
        </w:rPr>
        <w:t>ca</w:t>
      </w:r>
      <w:r w:rsidR="00B217FF" w:rsidRPr="00B217FF">
        <w:rPr>
          <w:rFonts w:ascii="Arial" w:hAnsi="Arial" w:cs="Arial"/>
          <w:sz w:val="24"/>
        </w:rPr>
        <w:t xml:space="preserve"> študentov </w:t>
      </w:r>
      <w:r>
        <w:rPr>
          <w:rFonts w:ascii="Arial" w:hAnsi="Arial" w:cs="Arial"/>
          <w:sz w:val="24"/>
        </w:rPr>
        <w:t>strojništva</w:t>
      </w:r>
      <w:r w:rsidR="00B217FF" w:rsidRPr="00B217FF">
        <w:rPr>
          <w:rFonts w:ascii="Arial" w:hAnsi="Arial" w:cs="Arial"/>
          <w:sz w:val="24"/>
        </w:rPr>
        <w:t xml:space="preserve"> in</w:t>
      </w:r>
    </w:p>
    <w:p w:rsidR="00B217FF" w:rsidRPr="00B217FF" w:rsidRDefault="00016565" w:rsidP="00B217FF">
      <w:pPr>
        <w:pStyle w:val="Brezrazmikov"/>
        <w:numPr>
          <w:ilvl w:val="0"/>
          <w:numId w:val="39"/>
        </w:numPr>
        <w:spacing w:line="276" w:lineRule="auto"/>
        <w:jc w:val="both"/>
        <w:rPr>
          <w:rFonts w:ascii="Arial" w:hAnsi="Arial" w:cs="Arial"/>
          <w:sz w:val="24"/>
        </w:rPr>
      </w:pPr>
      <w:r>
        <w:rPr>
          <w:rFonts w:ascii="Arial" w:hAnsi="Arial" w:cs="Arial"/>
          <w:sz w:val="24"/>
        </w:rPr>
        <w:t>David Ranc</w:t>
      </w:r>
      <w:r w:rsidR="00B217FF" w:rsidRPr="00B217FF">
        <w:rPr>
          <w:rFonts w:ascii="Arial" w:hAnsi="Arial" w:cs="Arial"/>
          <w:sz w:val="24"/>
        </w:rPr>
        <w:t xml:space="preserve">, predstavnik študentov </w:t>
      </w:r>
      <w:r>
        <w:rPr>
          <w:rFonts w:ascii="Arial" w:hAnsi="Arial" w:cs="Arial"/>
          <w:sz w:val="24"/>
        </w:rPr>
        <w:t>mehatronike</w:t>
      </w:r>
      <w:r w:rsidR="00B217FF" w:rsidRPr="00B217FF">
        <w:rPr>
          <w:rFonts w:ascii="Arial" w:hAnsi="Arial" w:cs="Arial"/>
          <w:sz w:val="24"/>
        </w:rPr>
        <w:t>.</w:t>
      </w:r>
    </w:p>
    <w:p w:rsidR="00B217FF" w:rsidRPr="005E0FE5" w:rsidRDefault="00B217FF" w:rsidP="001351BE">
      <w:pPr>
        <w:pStyle w:val="Naslov3"/>
      </w:pPr>
      <w:bookmarkStart w:id="122" w:name="_Toc13486146"/>
      <w:bookmarkStart w:id="123" w:name="_Toc45635301"/>
      <w:bookmarkEnd w:id="121"/>
      <w:r>
        <w:t>11.3.</w:t>
      </w:r>
      <w:r w:rsidR="001351BE">
        <w:t>5</w:t>
      </w:r>
      <w:r>
        <w:t xml:space="preserve"> Načrt</w:t>
      </w:r>
      <w:r w:rsidRPr="005E0FE5">
        <w:t xml:space="preserve"> dela Skupnosti študentov</w:t>
      </w:r>
      <w:bookmarkEnd w:id="122"/>
      <w:bookmarkEnd w:id="123"/>
    </w:p>
    <w:p w:rsidR="00B217FF" w:rsidRPr="005E0FE5" w:rsidRDefault="00B217FF" w:rsidP="00B217FF">
      <w:pPr>
        <w:numPr>
          <w:ilvl w:val="0"/>
          <w:numId w:val="38"/>
        </w:numPr>
        <w:spacing w:line="276" w:lineRule="auto"/>
        <w:rPr>
          <w:rFonts w:cs="Arial"/>
          <w:szCs w:val="24"/>
        </w:rPr>
      </w:pPr>
      <w:r w:rsidRPr="005E0FE5">
        <w:rPr>
          <w:rFonts w:cs="Arial"/>
          <w:szCs w:val="24"/>
        </w:rPr>
        <w:t>Pregled aktivnosti zastopnikov v organih šole in zavoda ter ukrepanje</w:t>
      </w:r>
      <w:r>
        <w:rPr>
          <w:rFonts w:cs="Arial"/>
          <w:szCs w:val="24"/>
        </w:rPr>
        <w:t>.</w:t>
      </w:r>
    </w:p>
    <w:p w:rsidR="00B217FF" w:rsidRPr="005E0FE5" w:rsidRDefault="00B217FF" w:rsidP="00B217FF">
      <w:pPr>
        <w:numPr>
          <w:ilvl w:val="0"/>
          <w:numId w:val="38"/>
        </w:numPr>
        <w:spacing w:line="276" w:lineRule="auto"/>
        <w:rPr>
          <w:rFonts w:cs="Arial"/>
          <w:szCs w:val="24"/>
        </w:rPr>
      </w:pPr>
      <w:r w:rsidRPr="005E0FE5">
        <w:rPr>
          <w:rFonts w:cs="Arial"/>
          <w:szCs w:val="24"/>
        </w:rPr>
        <w:t>Načrtovanje študentske tutorske aktivnosti.</w:t>
      </w:r>
    </w:p>
    <w:p w:rsidR="00B217FF" w:rsidRPr="005E0FE5" w:rsidRDefault="00B217FF" w:rsidP="00B217FF">
      <w:pPr>
        <w:numPr>
          <w:ilvl w:val="0"/>
          <w:numId w:val="38"/>
        </w:numPr>
        <w:spacing w:line="276" w:lineRule="auto"/>
        <w:rPr>
          <w:rFonts w:cs="Arial"/>
          <w:szCs w:val="24"/>
        </w:rPr>
      </w:pPr>
      <w:r w:rsidRPr="005E0FE5">
        <w:rPr>
          <w:rFonts w:cs="Arial"/>
          <w:szCs w:val="24"/>
        </w:rPr>
        <w:t>Obravnava pobud in načrtovanje kulturno-zabavnih in drugih aktivnosti študentov.</w:t>
      </w:r>
    </w:p>
    <w:p w:rsidR="00B217FF" w:rsidRPr="005E0FE5" w:rsidRDefault="00B217FF" w:rsidP="00B217FF">
      <w:pPr>
        <w:spacing w:line="276" w:lineRule="auto"/>
        <w:rPr>
          <w:rFonts w:cs="Arial"/>
          <w:szCs w:val="24"/>
        </w:rPr>
      </w:pPr>
      <w:r w:rsidRPr="005E0FE5">
        <w:rPr>
          <w:rFonts w:cs="Arial"/>
          <w:szCs w:val="24"/>
        </w:rPr>
        <w:t xml:space="preserve">Obvestila o aktivnostih skupnosti študentov bodo objavljena na spletnih straneh in na oglasni deski skupnosti študentov. </w:t>
      </w:r>
    </w:p>
    <w:p w:rsidR="00B217FF" w:rsidRDefault="00B217FF" w:rsidP="00B217FF">
      <w:pPr>
        <w:spacing w:line="276" w:lineRule="auto"/>
        <w:jc w:val="right"/>
        <w:rPr>
          <w:rFonts w:cs="Arial"/>
        </w:rPr>
      </w:pPr>
    </w:p>
    <w:p w:rsidR="00B217FF" w:rsidRPr="005E0FE5" w:rsidRDefault="00B217FF" w:rsidP="001351BE">
      <w:pPr>
        <w:spacing w:after="0" w:line="276" w:lineRule="auto"/>
        <w:jc w:val="right"/>
        <w:rPr>
          <w:rFonts w:cs="Arial"/>
        </w:rPr>
      </w:pPr>
      <w:r>
        <w:rPr>
          <w:rFonts w:cs="Arial"/>
        </w:rPr>
        <w:t>Ravne na Koroškem</w:t>
      </w:r>
      <w:r w:rsidRPr="005E0FE5">
        <w:rPr>
          <w:rFonts w:cs="Arial"/>
        </w:rPr>
        <w:t xml:space="preserve">, </w:t>
      </w:r>
      <w:r>
        <w:rPr>
          <w:rFonts w:cs="Arial"/>
        </w:rPr>
        <w:t>2</w:t>
      </w:r>
      <w:r w:rsidR="000E40ED">
        <w:rPr>
          <w:rFonts w:cs="Arial"/>
        </w:rPr>
        <w:t>1</w:t>
      </w:r>
      <w:r w:rsidRPr="005E0FE5">
        <w:rPr>
          <w:rFonts w:cs="Arial"/>
        </w:rPr>
        <w:t xml:space="preserve">. </w:t>
      </w:r>
      <w:r>
        <w:rPr>
          <w:rFonts w:cs="Arial"/>
        </w:rPr>
        <w:t>9</w:t>
      </w:r>
      <w:r w:rsidRPr="005E0FE5">
        <w:rPr>
          <w:rFonts w:cs="Arial"/>
        </w:rPr>
        <w:t>. 20</w:t>
      </w:r>
      <w:r w:rsidR="00016565">
        <w:rPr>
          <w:rFonts w:cs="Arial"/>
        </w:rPr>
        <w:t>20</w:t>
      </w:r>
    </w:p>
    <w:p w:rsidR="005370D8" w:rsidRDefault="00B217FF" w:rsidP="00B217FF">
      <w:pPr>
        <w:spacing w:line="276" w:lineRule="auto"/>
        <w:jc w:val="right"/>
        <w:rPr>
          <w:rFonts w:cs="Arial"/>
          <w:szCs w:val="24"/>
        </w:rPr>
      </w:pPr>
      <w:r>
        <w:rPr>
          <w:rFonts w:cs="Arial"/>
        </w:rPr>
        <w:t>Pripravila</w:t>
      </w:r>
      <w:r w:rsidRPr="005E0FE5">
        <w:rPr>
          <w:rFonts w:cs="Arial"/>
        </w:rPr>
        <w:t xml:space="preserve">: </w:t>
      </w:r>
      <w:r>
        <w:rPr>
          <w:rFonts w:cs="Arial"/>
        </w:rPr>
        <w:t>mag. Ivanka Stopar, koordinator</w:t>
      </w:r>
      <w:r w:rsidR="005370D8" w:rsidRPr="005E0FE5">
        <w:rPr>
          <w:rFonts w:cs="Arial"/>
          <w:szCs w:val="24"/>
        </w:rPr>
        <w:t xml:space="preserve"> </w:t>
      </w:r>
    </w:p>
    <w:p w:rsidR="00B217FF" w:rsidRPr="005E0FE5" w:rsidRDefault="00B217FF" w:rsidP="00B217FF">
      <w:pPr>
        <w:spacing w:line="276" w:lineRule="auto"/>
        <w:rPr>
          <w:rFonts w:cs="Arial"/>
          <w:szCs w:val="24"/>
        </w:rPr>
      </w:pPr>
    </w:p>
    <w:p w:rsidR="005370D8" w:rsidRPr="005E0FE5" w:rsidRDefault="005370D8" w:rsidP="005370D8">
      <w:pPr>
        <w:pStyle w:val="Naslov2"/>
        <w:spacing w:line="276" w:lineRule="auto"/>
      </w:pPr>
      <w:bookmarkStart w:id="124" w:name="_Toc45635302"/>
      <w:bookmarkEnd w:id="105"/>
      <w:r w:rsidRPr="005E0FE5">
        <w:t>11.4 Študijska komisija</w:t>
      </w:r>
      <w:bookmarkEnd w:id="124"/>
    </w:p>
    <w:p w:rsidR="005370D8" w:rsidRPr="005E0FE5" w:rsidRDefault="005370D8" w:rsidP="005370D8">
      <w:pPr>
        <w:pStyle w:val="Naslov3"/>
        <w:spacing w:line="276" w:lineRule="auto"/>
      </w:pPr>
      <w:bookmarkStart w:id="125" w:name="_Toc45635303"/>
      <w:r w:rsidRPr="005E0FE5">
        <w:t>11.4.1 Študijsko komisijo sestavljajo</w:t>
      </w:r>
      <w:bookmarkEnd w:id="125"/>
    </w:p>
    <w:p w:rsidR="005370D8" w:rsidRPr="005E0FE5" w:rsidRDefault="0029033F" w:rsidP="005522C2">
      <w:pPr>
        <w:pStyle w:val="Odstavekseznama"/>
        <w:numPr>
          <w:ilvl w:val="0"/>
          <w:numId w:val="15"/>
        </w:numPr>
        <w:ind w:left="1418"/>
        <w:rPr>
          <w:rFonts w:ascii="Arial" w:hAnsi="Arial" w:cs="Arial"/>
          <w:sz w:val="24"/>
          <w:szCs w:val="24"/>
        </w:rPr>
      </w:pPr>
      <w:r>
        <w:rPr>
          <w:rFonts w:ascii="Arial" w:hAnsi="Arial" w:cs="Arial"/>
          <w:sz w:val="24"/>
          <w:szCs w:val="24"/>
        </w:rPr>
        <w:t>dr</w:t>
      </w:r>
      <w:r w:rsidR="005370D8" w:rsidRPr="005E0FE5">
        <w:rPr>
          <w:rFonts w:ascii="Arial" w:hAnsi="Arial" w:cs="Arial"/>
          <w:sz w:val="24"/>
          <w:szCs w:val="24"/>
        </w:rPr>
        <w:t xml:space="preserve">. </w:t>
      </w:r>
      <w:r>
        <w:rPr>
          <w:rFonts w:ascii="Arial" w:hAnsi="Arial" w:cs="Arial"/>
          <w:sz w:val="24"/>
          <w:szCs w:val="24"/>
        </w:rPr>
        <w:t>Vinko Močilnik</w:t>
      </w:r>
      <w:r w:rsidR="005370D8" w:rsidRPr="005E0FE5">
        <w:rPr>
          <w:rFonts w:ascii="Arial" w:hAnsi="Arial" w:cs="Arial"/>
          <w:sz w:val="24"/>
          <w:szCs w:val="24"/>
        </w:rPr>
        <w:t>, predsedni</w:t>
      </w:r>
      <w:r>
        <w:rPr>
          <w:rFonts w:ascii="Arial" w:hAnsi="Arial" w:cs="Arial"/>
          <w:sz w:val="24"/>
          <w:szCs w:val="24"/>
        </w:rPr>
        <w:t>k</w:t>
      </w:r>
    </w:p>
    <w:p w:rsidR="000C1E11" w:rsidRPr="005E0FE5" w:rsidRDefault="000C1E11" w:rsidP="000C1E11">
      <w:pPr>
        <w:pStyle w:val="Odstavekseznama"/>
        <w:numPr>
          <w:ilvl w:val="0"/>
          <w:numId w:val="15"/>
        </w:numPr>
        <w:ind w:left="1418"/>
        <w:rPr>
          <w:rFonts w:ascii="Arial" w:hAnsi="Arial" w:cs="Arial"/>
          <w:sz w:val="24"/>
          <w:szCs w:val="24"/>
        </w:rPr>
      </w:pPr>
      <w:r>
        <w:rPr>
          <w:rFonts w:ascii="Arial" w:hAnsi="Arial" w:cs="Arial"/>
          <w:sz w:val="24"/>
          <w:szCs w:val="24"/>
        </w:rPr>
        <w:t>mag. Drago Hribernik</w:t>
      </w:r>
      <w:r>
        <w:rPr>
          <w:rFonts w:ascii="Arial" w:hAnsi="Arial" w:cs="Arial"/>
          <w:sz w:val="24"/>
          <w:szCs w:val="24"/>
        </w:rPr>
        <w:t>, član</w:t>
      </w:r>
      <w:bookmarkStart w:id="126" w:name="_GoBack"/>
      <w:bookmarkEnd w:id="126"/>
    </w:p>
    <w:p w:rsidR="005370D8" w:rsidRPr="005E0FE5" w:rsidRDefault="0029033F" w:rsidP="005522C2">
      <w:pPr>
        <w:pStyle w:val="Odstavekseznama"/>
        <w:numPr>
          <w:ilvl w:val="0"/>
          <w:numId w:val="15"/>
        </w:numPr>
        <w:ind w:left="1418"/>
        <w:rPr>
          <w:rFonts w:ascii="Arial" w:hAnsi="Arial" w:cs="Arial"/>
          <w:sz w:val="24"/>
          <w:szCs w:val="24"/>
        </w:rPr>
      </w:pPr>
      <w:r>
        <w:rPr>
          <w:rFonts w:ascii="Arial" w:hAnsi="Arial" w:cs="Arial"/>
          <w:sz w:val="24"/>
          <w:szCs w:val="24"/>
        </w:rPr>
        <w:t>mag</w:t>
      </w:r>
      <w:r w:rsidR="005370D8" w:rsidRPr="005E0FE5">
        <w:rPr>
          <w:rFonts w:ascii="Arial" w:hAnsi="Arial" w:cs="Arial"/>
          <w:sz w:val="24"/>
          <w:szCs w:val="24"/>
        </w:rPr>
        <w:t xml:space="preserve">. </w:t>
      </w:r>
      <w:r>
        <w:rPr>
          <w:rFonts w:ascii="Arial" w:hAnsi="Arial" w:cs="Arial"/>
          <w:sz w:val="24"/>
          <w:szCs w:val="24"/>
        </w:rPr>
        <w:t>Martina Ribič</w:t>
      </w:r>
      <w:r w:rsidR="005370D8" w:rsidRPr="005E0FE5">
        <w:rPr>
          <w:rFonts w:ascii="Arial" w:hAnsi="Arial" w:cs="Arial"/>
          <w:sz w:val="24"/>
          <w:szCs w:val="24"/>
        </w:rPr>
        <w:t>, član</w:t>
      </w:r>
      <w:r>
        <w:rPr>
          <w:rFonts w:ascii="Arial" w:hAnsi="Arial" w:cs="Arial"/>
          <w:sz w:val="24"/>
          <w:szCs w:val="24"/>
        </w:rPr>
        <w:t>ica</w:t>
      </w:r>
    </w:p>
    <w:p w:rsidR="005370D8" w:rsidRDefault="0029033F" w:rsidP="005522C2">
      <w:pPr>
        <w:pStyle w:val="Odstavekseznama"/>
        <w:numPr>
          <w:ilvl w:val="0"/>
          <w:numId w:val="15"/>
        </w:numPr>
        <w:ind w:left="1418"/>
        <w:rPr>
          <w:rFonts w:ascii="Arial" w:hAnsi="Arial" w:cs="Arial"/>
          <w:sz w:val="24"/>
          <w:szCs w:val="24"/>
        </w:rPr>
      </w:pPr>
      <w:r>
        <w:rPr>
          <w:rFonts w:ascii="Arial" w:hAnsi="Arial" w:cs="Arial"/>
          <w:sz w:val="24"/>
          <w:szCs w:val="24"/>
        </w:rPr>
        <w:t>Majda Bukovnik</w:t>
      </w:r>
      <w:r w:rsidR="005370D8" w:rsidRPr="005E0FE5">
        <w:rPr>
          <w:rFonts w:ascii="Arial" w:hAnsi="Arial" w:cs="Arial"/>
          <w:sz w:val="24"/>
          <w:szCs w:val="24"/>
        </w:rPr>
        <w:t>, član</w:t>
      </w:r>
      <w:r>
        <w:rPr>
          <w:rFonts w:ascii="Arial" w:hAnsi="Arial" w:cs="Arial"/>
          <w:sz w:val="24"/>
          <w:szCs w:val="24"/>
        </w:rPr>
        <w:t>ica</w:t>
      </w:r>
    </w:p>
    <w:p w:rsidR="0029033F" w:rsidRDefault="0029033F" w:rsidP="005522C2">
      <w:pPr>
        <w:pStyle w:val="Odstavekseznama"/>
        <w:numPr>
          <w:ilvl w:val="0"/>
          <w:numId w:val="15"/>
        </w:numPr>
        <w:ind w:left="1418"/>
        <w:rPr>
          <w:rFonts w:ascii="Arial" w:hAnsi="Arial" w:cs="Arial"/>
          <w:sz w:val="24"/>
          <w:szCs w:val="24"/>
        </w:rPr>
      </w:pPr>
      <w:r>
        <w:rPr>
          <w:rFonts w:ascii="Arial" w:hAnsi="Arial" w:cs="Arial"/>
          <w:sz w:val="24"/>
          <w:szCs w:val="24"/>
        </w:rPr>
        <w:t>Igor Kosmač, član</w:t>
      </w:r>
    </w:p>
    <w:p w:rsidR="005370D8" w:rsidRPr="005E0FE5" w:rsidRDefault="005370D8" w:rsidP="005370D8">
      <w:pPr>
        <w:pStyle w:val="Naslov3"/>
        <w:spacing w:line="276" w:lineRule="auto"/>
      </w:pPr>
      <w:bookmarkStart w:id="127" w:name="_Toc45635304"/>
      <w:r w:rsidRPr="005E0FE5">
        <w:lastRenderedPageBreak/>
        <w:t>11.4.2 Naloge in plan dela predsedni</w:t>
      </w:r>
      <w:r w:rsidR="0029033F">
        <w:t>ka</w:t>
      </w:r>
      <w:bookmarkEnd w:id="127"/>
    </w:p>
    <w:p w:rsidR="005370D8" w:rsidRPr="005E0FE5" w:rsidRDefault="005370D8" w:rsidP="005370D8">
      <w:pPr>
        <w:pStyle w:val="Brezrazmikov"/>
        <w:numPr>
          <w:ilvl w:val="0"/>
          <w:numId w:val="2"/>
        </w:numPr>
        <w:spacing w:line="276" w:lineRule="auto"/>
        <w:jc w:val="both"/>
        <w:rPr>
          <w:rFonts w:ascii="Arial" w:hAnsi="Arial" w:cs="Arial"/>
          <w:sz w:val="24"/>
        </w:rPr>
      </w:pPr>
      <w:r w:rsidRPr="005E0FE5">
        <w:rPr>
          <w:rFonts w:ascii="Arial" w:hAnsi="Arial" w:cs="Arial"/>
          <w:sz w:val="24"/>
        </w:rPr>
        <w:t xml:space="preserve">sklicevanje sej študijske komisije (redne, izredne), </w:t>
      </w:r>
    </w:p>
    <w:p w:rsidR="005370D8" w:rsidRPr="005E0FE5" w:rsidRDefault="005370D8" w:rsidP="005370D8">
      <w:pPr>
        <w:pStyle w:val="Brezrazmikov"/>
        <w:numPr>
          <w:ilvl w:val="0"/>
          <w:numId w:val="2"/>
        </w:numPr>
        <w:spacing w:line="276" w:lineRule="auto"/>
        <w:jc w:val="both"/>
        <w:rPr>
          <w:rFonts w:ascii="Arial" w:hAnsi="Arial" w:cs="Arial"/>
          <w:sz w:val="24"/>
        </w:rPr>
      </w:pPr>
      <w:r w:rsidRPr="005E0FE5">
        <w:rPr>
          <w:rFonts w:ascii="Arial" w:hAnsi="Arial" w:cs="Arial"/>
          <w:sz w:val="24"/>
        </w:rPr>
        <w:t xml:space="preserve">priprava potrebne dokumentacije za obravnavo na sejah študijske komisije, </w:t>
      </w:r>
    </w:p>
    <w:p w:rsidR="005370D8" w:rsidRPr="005E0FE5" w:rsidRDefault="005370D8" w:rsidP="005370D8">
      <w:pPr>
        <w:pStyle w:val="Brezrazmikov"/>
        <w:numPr>
          <w:ilvl w:val="0"/>
          <w:numId w:val="2"/>
        </w:numPr>
        <w:spacing w:line="276" w:lineRule="auto"/>
        <w:jc w:val="both"/>
        <w:rPr>
          <w:rFonts w:ascii="Arial" w:hAnsi="Arial" w:cs="Arial"/>
          <w:sz w:val="24"/>
        </w:rPr>
      </w:pPr>
      <w:r w:rsidRPr="005E0FE5">
        <w:rPr>
          <w:rFonts w:ascii="Arial" w:hAnsi="Arial" w:cs="Arial"/>
          <w:sz w:val="24"/>
        </w:rPr>
        <w:t xml:space="preserve">priprava vsega potrebnega za obravnavo vlog (prošenj) študentov, </w:t>
      </w:r>
    </w:p>
    <w:p w:rsidR="005370D8" w:rsidRPr="005E0FE5" w:rsidRDefault="005370D8" w:rsidP="005370D8">
      <w:pPr>
        <w:pStyle w:val="Brezrazmikov"/>
        <w:numPr>
          <w:ilvl w:val="0"/>
          <w:numId w:val="2"/>
        </w:numPr>
        <w:spacing w:line="276" w:lineRule="auto"/>
        <w:jc w:val="both"/>
        <w:rPr>
          <w:rFonts w:ascii="Arial" w:hAnsi="Arial" w:cs="Arial"/>
          <w:sz w:val="24"/>
        </w:rPr>
      </w:pPr>
      <w:r w:rsidRPr="005E0FE5">
        <w:rPr>
          <w:rFonts w:ascii="Arial" w:hAnsi="Arial" w:cs="Arial"/>
          <w:sz w:val="24"/>
        </w:rPr>
        <w:t xml:space="preserve">skrb za spremljanje zakonskih in podzakonskih aktov ter pripravo pravil in drugih internih aktov, ki jih je potrebno sprejeti ali spremeniti (kot izdelan predlog za potrditev na predavateljskem zboru oziroma svetu zavoda), </w:t>
      </w:r>
    </w:p>
    <w:p w:rsidR="005370D8" w:rsidRPr="005E0FE5" w:rsidRDefault="005370D8" w:rsidP="005370D8">
      <w:pPr>
        <w:pStyle w:val="Brezrazmikov"/>
        <w:numPr>
          <w:ilvl w:val="0"/>
          <w:numId w:val="2"/>
        </w:numPr>
        <w:spacing w:line="276" w:lineRule="auto"/>
        <w:jc w:val="both"/>
        <w:rPr>
          <w:rFonts w:ascii="Arial" w:hAnsi="Arial" w:cs="Arial"/>
          <w:sz w:val="24"/>
        </w:rPr>
      </w:pPr>
      <w:r w:rsidRPr="005E0FE5">
        <w:rPr>
          <w:rFonts w:ascii="Arial" w:hAnsi="Arial" w:cs="Arial"/>
          <w:sz w:val="24"/>
        </w:rPr>
        <w:t xml:space="preserve">skrb za obravnavo prošenj oziroma pritožb študentov v skladu z zakonskimi in podzakonskimi akti ter internimi pravili, </w:t>
      </w:r>
    </w:p>
    <w:p w:rsidR="005370D8" w:rsidRPr="005E0FE5" w:rsidRDefault="005370D8" w:rsidP="005370D8">
      <w:pPr>
        <w:pStyle w:val="Brezrazmikov"/>
        <w:numPr>
          <w:ilvl w:val="0"/>
          <w:numId w:val="2"/>
        </w:numPr>
        <w:spacing w:line="276" w:lineRule="auto"/>
        <w:jc w:val="both"/>
        <w:rPr>
          <w:rFonts w:ascii="Arial" w:hAnsi="Arial" w:cs="Arial"/>
          <w:sz w:val="24"/>
        </w:rPr>
      </w:pPr>
      <w:r w:rsidRPr="005E0FE5">
        <w:rPr>
          <w:rFonts w:ascii="Arial" w:hAnsi="Arial" w:cs="Arial"/>
          <w:sz w:val="24"/>
        </w:rPr>
        <w:t xml:space="preserve">vodenje sej študijske komisije, </w:t>
      </w:r>
    </w:p>
    <w:p w:rsidR="005370D8" w:rsidRPr="005E0FE5" w:rsidRDefault="005370D8" w:rsidP="005370D8">
      <w:pPr>
        <w:pStyle w:val="Brezrazmikov"/>
        <w:numPr>
          <w:ilvl w:val="0"/>
          <w:numId w:val="2"/>
        </w:numPr>
        <w:spacing w:line="276" w:lineRule="auto"/>
        <w:jc w:val="both"/>
        <w:rPr>
          <w:rFonts w:ascii="Arial" w:hAnsi="Arial" w:cs="Arial"/>
          <w:sz w:val="24"/>
        </w:rPr>
      </w:pPr>
      <w:r w:rsidRPr="005E0FE5">
        <w:rPr>
          <w:rFonts w:ascii="Arial" w:hAnsi="Arial" w:cs="Arial"/>
          <w:sz w:val="24"/>
        </w:rPr>
        <w:t xml:space="preserve">pisanje zapisnikov sej študijske komisije, </w:t>
      </w:r>
    </w:p>
    <w:p w:rsidR="005370D8" w:rsidRPr="005E0FE5" w:rsidRDefault="005370D8" w:rsidP="005370D8">
      <w:pPr>
        <w:pStyle w:val="Brezrazmikov"/>
        <w:numPr>
          <w:ilvl w:val="0"/>
          <w:numId w:val="2"/>
        </w:numPr>
        <w:spacing w:line="276" w:lineRule="auto"/>
        <w:jc w:val="both"/>
        <w:rPr>
          <w:rFonts w:ascii="Arial" w:hAnsi="Arial" w:cs="Arial"/>
          <w:sz w:val="24"/>
        </w:rPr>
      </w:pPr>
      <w:r w:rsidRPr="005E0FE5">
        <w:rPr>
          <w:rFonts w:ascii="Arial" w:hAnsi="Arial" w:cs="Arial"/>
          <w:sz w:val="24"/>
        </w:rPr>
        <w:t xml:space="preserve">obveščanje študentov o sprejetih sklepih študijske komisije, </w:t>
      </w:r>
    </w:p>
    <w:p w:rsidR="005370D8" w:rsidRPr="005E0FE5" w:rsidRDefault="005370D8" w:rsidP="005370D8">
      <w:pPr>
        <w:pStyle w:val="Brezrazmikov"/>
        <w:numPr>
          <w:ilvl w:val="0"/>
          <w:numId w:val="2"/>
        </w:numPr>
        <w:spacing w:line="276" w:lineRule="auto"/>
        <w:jc w:val="both"/>
        <w:rPr>
          <w:rFonts w:ascii="Arial" w:hAnsi="Arial" w:cs="Arial"/>
          <w:sz w:val="24"/>
        </w:rPr>
      </w:pPr>
      <w:r w:rsidRPr="005E0FE5">
        <w:rPr>
          <w:rFonts w:ascii="Arial" w:hAnsi="Arial" w:cs="Arial"/>
          <w:sz w:val="24"/>
        </w:rPr>
        <w:t xml:space="preserve">obveščanje predavateljskega zbora o sprejetih sklepih študijske komisije in podajanje predlogov sklepov, ki jih mora potrditi predavateljski zbor, </w:t>
      </w:r>
    </w:p>
    <w:p w:rsidR="005370D8" w:rsidRPr="005E0FE5" w:rsidRDefault="005370D8" w:rsidP="005370D8">
      <w:pPr>
        <w:pStyle w:val="Brezrazmikov"/>
        <w:numPr>
          <w:ilvl w:val="0"/>
          <w:numId w:val="2"/>
        </w:numPr>
        <w:spacing w:line="276" w:lineRule="auto"/>
        <w:jc w:val="both"/>
        <w:rPr>
          <w:rFonts w:ascii="Arial" w:hAnsi="Arial" w:cs="Arial"/>
          <w:sz w:val="24"/>
        </w:rPr>
      </w:pPr>
      <w:r w:rsidRPr="005E0FE5">
        <w:rPr>
          <w:rFonts w:ascii="Arial" w:hAnsi="Arial" w:cs="Arial"/>
          <w:sz w:val="24"/>
        </w:rPr>
        <w:t xml:space="preserve">skrb za sprotno realizacijo sprejetih sklepov, </w:t>
      </w:r>
    </w:p>
    <w:p w:rsidR="005370D8" w:rsidRPr="005E0FE5" w:rsidRDefault="005370D8" w:rsidP="005370D8">
      <w:pPr>
        <w:pStyle w:val="Brezrazmikov"/>
        <w:numPr>
          <w:ilvl w:val="0"/>
          <w:numId w:val="2"/>
        </w:numPr>
        <w:spacing w:line="276" w:lineRule="auto"/>
        <w:jc w:val="both"/>
        <w:rPr>
          <w:rFonts w:ascii="Arial" w:hAnsi="Arial" w:cs="Arial"/>
          <w:sz w:val="24"/>
        </w:rPr>
      </w:pPr>
      <w:r w:rsidRPr="005E0FE5">
        <w:rPr>
          <w:rFonts w:ascii="Arial" w:hAnsi="Arial" w:cs="Arial"/>
          <w:sz w:val="24"/>
        </w:rPr>
        <w:t xml:space="preserve">sodelovanje z/s: ravnateljem višje šole, direktorjem zavoda, referentom, ostalim vodstvom šole, predavatelji, asistenti, laboranti, študenti, komisijo za zagotavljanje kakovosti na višji šoli, strateškim svetom VSŠ in drugimi, glede na potrebo in pristojnosti, </w:t>
      </w:r>
    </w:p>
    <w:p w:rsidR="005370D8" w:rsidRPr="005E0FE5" w:rsidRDefault="005370D8" w:rsidP="005370D8">
      <w:pPr>
        <w:pStyle w:val="Brezrazmikov"/>
        <w:numPr>
          <w:ilvl w:val="0"/>
          <w:numId w:val="2"/>
        </w:numPr>
        <w:spacing w:line="276" w:lineRule="auto"/>
        <w:jc w:val="both"/>
        <w:rPr>
          <w:rFonts w:ascii="Arial" w:hAnsi="Arial" w:cs="Arial"/>
          <w:sz w:val="24"/>
        </w:rPr>
      </w:pPr>
      <w:r w:rsidRPr="005E0FE5">
        <w:rPr>
          <w:rFonts w:ascii="Arial" w:hAnsi="Arial" w:cs="Arial"/>
          <w:sz w:val="24"/>
        </w:rPr>
        <w:t xml:space="preserve">opravljanje drugih nalog v skladu s pristojnostmi. </w:t>
      </w:r>
    </w:p>
    <w:p w:rsidR="005370D8" w:rsidRPr="005E0FE5" w:rsidRDefault="005370D8" w:rsidP="005370D8">
      <w:pPr>
        <w:pStyle w:val="Naslov3"/>
        <w:spacing w:line="276" w:lineRule="auto"/>
      </w:pPr>
      <w:bookmarkStart w:id="128" w:name="_Toc45635305"/>
      <w:r w:rsidRPr="005E0FE5">
        <w:t>11.4.3 Seje Študijske komisije</w:t>
      </w:r>
      <w:bookmarkEnd w:id="128"/>
    </w:p>
    <w:p w:rsidR="005370D8" w:rsidRPr="005E0FE5" w:rsidRDefault="005370D8" w:rsidP="005370D8">
      <w:pPr>
        <w:spacing w:before="100" w:beforeAutospacing="1" w:after="100" w:afterAutospacing="1" w:line="276" w:lineRule="auto"/>
        <w:rPr>
          <w:rFonts w:cs="Arial"/>
          <w:szCs w:val="24"/>
        </w:rPr>
      </w:pPr>
      <w:r w:rsidRPr="005E0FE5">
        <w:rPr>
          <w:rFonts w:cs="Arial"/>
          <w:bCs/>
          <w:szCs w:val="24"/>
        </w:rPr>
        <w:t>Redne seje študijske komisije v študijskem letu 20</w:t>
      </w:r>
      <w:r w:rsidR="000F35E6">
        <w:rPr>
          <w:rFonts w:cs="Arial"/>
          <w:bCs/>
          <w:szCs w:val="24"/>
        </w:rPr>
        <w:t>20</w:t>
      </w:r>
      <w:r w:rsidRPr="005E0FE5">
        <w:rPr>
          <w:rFonts w:cs="Arial"/>
          <w:bCs/>
          <w:szCs w:val="24"/>
        </w:rPr>
        <w:t>/20</w:t>
      </w:r>
      <w:r w:rsidR="0029033F">
        <w:rPr>
          <w:rFonts w:cs="Arial"/>
          <w:bCs/>
          <w:szCs w:val="24"/>
        </w:rPr>
        <w:t>2</w:t>
      </w:r>
      <w:r w:rsidR="000F35E6">
        <w:rPr>
          <w:rFonts w:cs="Arial"/>
          <w:bCs/>
          <w:szCs w:val="24"/>
        </w:rPr>
        <w:t>1</w:t>
      </w:r>
      <w:r w:rsidRPr="005E0FE5">
        <w:rPr>
          <w:rFonts w:cs="Arial"/>
          <w:bCs/>
          <w:szCs w:val="24"/>
        </w:rPr>
        <w:t xml:space="preserve"> bodo predvidoma ob </w:t>
      </w:r>
      <w:r w:rsidRPr="0029033F">
        <w:rPr>
          <w:rFonts w:cs="Arial"/>
          <w:bCs/>
          <w:szCs w:val="24"/>
        </w:rPr>
        <w:t>petkih</w:t>
      </w:r>
      <w:r w:rsidRPr="005E0FE5">
        <w:rPr>
          <w:rFonts w:cs="Arial"/>
          <w:bCs/>
          <w:szCs w:val="24"/>
        </w:rPr>
        <w:t xml:space="preserve">, s pričetkom </w:t>
      </w:r>
      <w:r w:rsidRPr="0029033F">
        <w:rPr>
          <w:rFonts w:cs="Arial"/>
          <w:bCs/>
          <w:szCs w:val="24"/>
        </w:rPr>
        <w:t>ob 1</w:t>
      </w:r>
      <w:r w:rsidR="0029033F" w:rsidRPr="0029033F">
        <w:rPr>
          <w:rFonts w:cs="Arial"/>
          <w:bCs/>
          <w:szCs w:val="24"/>
        </w:rPr>
        <w:t>0</w:t>
      </w:r>
      <w:r w:rsidRPr="0029033F">
        <w:rPr>
          <w:rFonts w:cs="Arial"/>
          <w:bCs/>
          <w:szCs w:val="24"/>
        </w:rPr>
        <w:t>:</w:t>
      </w:r>
      <w:r w:rsidR="0029033F" w:rsidRPr="0029033F">
        <w:rPr>
          <w:rFonts w:cs="Arial"/>
          <w:bCs/>
          <w:szCs w:val="24"/>
        </w:rPr>
        <w:t>15</w:t>
      </w:r>
      <w:r w:rsidRPr="005E0FE5">
        <w:rPr>
          <w:rFonts w:cs="Arial"/>
          <w:bCs/>
          <w:szCs w:val="24"/>
        </w:rPr>
        <w:t xml:space="preserve">; in sicer: </w:t>
      </w:r>
    </w:p>
    <w:p w:rsidR="005370D8" w:rsidRPr="0029033F" w:rsidRDefault="005370D8" w:rsidP="005522C2">
      <w:pPr>
        <w:numPr>
          <w:ilvl w:val="1"/>
          <w:numId w:val="16"/>
        </w:numPr>
        <w:spacing w:before="100" w:beforeAutospacing="1" w:after="100" w:afterAutospacing="1" w:line="276" w:lineRule="auto"/>
        <w:ind w:left="1418" w:hanging="284"/>
        <w:rPr>
          <w:rFonts w:cs="Arial"/>
          <w:bCs/>
          <w:szCs w:val="24"/>
        </w:rPr>
      </w:pPr>
      <w:r w:rsidRPr="0029033F">
        <w:rPr>
          <w:rFonts w:cs="Arial"/>
          <w:bCs/>
          <w:szCs w:val="24"/>
        </w:rPr>
        <w:t>1. redna seja – 1</w:t>
      </w:r>
      <w:r w:rsidR="004D5587">
        <w:rPr>
          <w:rFonts w:cs="Arial"/>
          <w:bCs/>
          <w:szCs w:val="24"/>
        </w:rPr>
        <w:t>8</w:t>
      </w:r>
      <w:r w:rsidRPr="0029033F">
        <w:rPr>
          <w:rFonts w:cs="Arial"/>
          <w:bCs/>
          <w:szCs w:val="24"/>
        </w:rPr>
        <w:t>. 10. 20</w:t>
      </w:r>
      <w:r w:rsidR="00C005DD">
        <w:rPr>
          <w:rFonts w:cs="Arial"/>
          <w:bCs/>
          <w:szCs w:val="24"/>
        </w:rPr>
        <w:t>20</w:t>
      </w:r>
      <w:r w:rsidRPr="0029033F">
        <w:rPr>
          <w:rFonts w:cs="Arial"/>
          <w:bCs/>
          <w:szCs w:val="24"/>
        </w:rPr>
        <w:t xml:space="preserve">, </w:t>
      </w:r>
    </w:p>
    <w:p w:rsidR="005370D8" w:rsidRPr="0029033F" w:rsidRDefault="005370D8" w:rsidP="005522C2">
      <w:pPr>
        <w:numPr>
          <w:ilvl w:val="1"/>
          <w:numId w:val="16"/>
        </w:numPr>
        <w:spacing w:before="100" w:beforeAutospacing="1" w:after="100" w:afterAutospacing="1" w:line="276" w:lineRule="auto"/>
        <w:ind w:left="1418" w:hanging="284"/>
        <w:rPr>
          <w:rFonts w:cs="Arial"/>
          <w:bCs/>
          <w:szCs w:val="24"/>
        </w:rPr>
      </w:pPr>
      <w:r w:rsidRPr="0029033F">
        <w:rPr>
          <w:rFonts w:cs="Arial"/>
          <w:bCs/>
          <w:szCs w:val="24"/>
        </w:rPr>
        <w:t xml:space="preserve">2. redna seja – </w:t>
      </w:r>
      <w:r w:rsidR="004D5587">
        <w:rPr>
          <w:rFonts w:cs="Arial"/>
          <w:bCs/>
          <w:szCs w:val="24"/>
        </w:rPr>
        <w:t>29</w:t>
      </w:r>
      <w:r w:rsidRPr="0029033F">
        <w:rPr>
          <w:rFonts w:cs="Arial"/>
          <w:bCs/>
          <w:szCs w:val="24"/>
        </w:rPr>
        <w:t>. 11. 20</w:t>
      </w:r>
      <w:r w:rsidR="00C005DD">
        <w:rPr>
          <w:rFonts w:cs="Arial"/>
          <w:bCs/>
          <w:szCs w:val="24"/>
        </w:rPr>
        <w:t>20</w:t>
      </w:r>
      <w:r w:rsidRPr="0029033F">
        <w:rPr>
          <w:rFonts w:cs="Arial"/>
          <w:bCs/>
          <w:szCs w:val="24"/>
        </w:rPr>
        <w:t>,</w:t>
      </w:r>
    </w:p>
    <w:p w:rsidR="005370D8" w:rsidRPr="0029033F" w:rsidRDefault="005370D8" w:rsidP="005522C2">
      <w:pPr>
        <w:numPr>
          <w:ilvl w:val="1"/>
          <w:numId w:val="16"/>
        </w:numPr>
        <w:spacing w:before="100" w:beforeAutospacing="1" w:after="100" w:afterAutospacing="1" w:line="276" w:lineRule="auto"/>
        <w:ind w:left="1418" w:hanging="284"/>
        <w:rPr>
          <w:rFonts w:cs="Arial"/>
          <w:bCs/>
          <w:szCs w:val="24"/>
        </w:rPr>
      </w:pPr>
      <w:r w:rsidRPr="0029033F">
        <w:rPr>
          <w:rFonts w:cs="Arial"/>
          <w:bCs/>
          <w:szCs w:val="24"/>
        </w:rPr>
        <w:t>3. redna seja – 1</w:t>
      </w:r>
      <w:r w:rsidR="004D5587">
        <w:rPr>
          <w:rFonts w:cs="Arial"/>
          <w:bCs/>
          <w:szCs w:val="24"/>
        </w:rPr>
        <w:t>7</w:t>
      </w:r>
      <w:r w:rsidRPr="0029033F">
        <w:rPr>
          <w:rFonts w:cs="Arial"/>
          <w:bCs/>
          <w:szCs w:val="24"/>
        </w:rPr>
        <w:t>. 1. 20</w:t>
      </w:r>
      <w:r w:rsidR="0029033F">
        <w:rPr>
          <w:rFonts w:cs="Arial"/>
          <w:bCs/>
          <w:szCs w:val="24"/>
        </w:rPr>
        <w:t>2</w:t>
      </w:r>
      <w:r w:rsidR="00C005DD">
        <w:rPr>
          <w:rFonts w:cs="Arial"/>
          <w:bCs/>
          <w:szCs w:val="24"/>
        </w:rPr>
        <w:t>1</w:t>
      </w:r>
      <w:r w:rsidRPr="0029033F">
        <w:rPr>
          <w:rFonts w:cs="Arial"/>
          <w:bCs/>
          <w:szCs w:val="24"/>
        </w:rPr>
        <w:t xml:space="preserve">, </w:t>
      </w:r>
    </w:p>
    <w:p w:rsidR="005370D8" w:rsidRPr="0029033F" w:rsidRDefault="005370D8" w:rsidP="005522C2">
      <w:pPr>
        <w:numPr>
          <w:ilvl w:val="1"/>
          <w:numId w:val="16"/>
        </w:numPr>
        <w:spacing w:before="100" w:beforeAutospacing="1" w:after="100" w:afterAutospacing="1" w:line="276" w:lineRule="auto"/>
        <w:ind w:left="1418" w:hanging="284"/>
        <w:rPr>
          <w:rFonts w:cs="Arial"/>
          <w:bCs/>
          <w:szCs w:val="24"/>
        </w:rPr>
      </w:pPr>
      <w:r w:rsidRPr="0029033F">
        <w:rPr>
          <w:rFonts w:cs="Arial"/>
          <w:bCs/>
          <w:szCs w:val="24"/>
        </w:rPr>
        <w:t>4. redna seja – 1</w:t>
      </w:r>
      <w:r w:rsidR="004D5587">
        <w:rPr>
          <w:rFonts w:cs="Arial"/>
          <w:bCs/>
          <w:szCs w:val="24"/>
        </w:rPr>
        <w:t>3</w:t>
      </w:r>
      <w:r w:rsidRPr="0029033F">
        <w:rPr>
          <w:rFonts w:cs="Arial"/>
          <w:bCs/>
          <w:szCs w:val="24"/>
        </w:rPr>
        <w:t>. 3. 20</w:t>
      </w:r>
      <w:r w:rsidR="0029033F">
        <w:rPr>
          <w:rFonts w:cs="Arial"/>
          <w:bCs/>
          <w:szCs w:val="24"/>
        </w:rPr>
        <w:t>2</w:t>
      </w:r>
      <w:r w:rsidR="00C005DD">
        <w:rPr>
          <w:rFonts w:cs="Arial"/>
          <w:bCs/>
          <w:szCs w:val="24"/>
        </w:rPr>
        <w:t>1</w:t>
      </w:r>
      <w:r w:rsidRPr="0029033F">
        <w:rPr>
          <w:rFonts w:cs="Arial"/>
          <w:bCs/>
          <w:szCs w:val="24"/>
        </w:rPr>
        <w:t xml:space="preserve">, </w:t>
      </w:r>
    </w:p>
    <w:p w:rsidR="005370D8" w:rsidRPr="0029033F" w:rsidRDefault="005370D8" w:rsidP="005522C2">
      <w:pPr>
        <w:numPr>
          <w:ilvl w:val="1"/>
          <w:numId w:val="16"/>
        </w:numPr>
        <w:spacing w:before="100" w:beforeAutospacing="1" w:after="100" w:afterAutospacing="1" w:line="276" w:lineRule="auto"/>
        <w:ind w:left="1418" w:hanging="284"/>
        <w:rPr>
          <w:rFonts w:cs="Arial"/>
          <w:bCs/>
          <w:szCs w:val="24"/>
        </w:rPr>
      </w:pPr>
      <w:r w:rsidRPr="0029033F">
        <w:rPr>
          <w:rFonts w:cs="Arial"/>
          <w:bCs/>
          <w:szCs w:val="24"/>
        </w:rPr>
        <w:t>5. redna seja – 1</w:t>
      </w:r>
      <w:r w:rsidR="004D5587">
        <w:rPr>
          <w:rFonts w:cs="Arial"/>
          <w:bCs/>
          <w:szCs w:val="24"/>
        </w:rPr>
        <w:t>2</w:t>
      </w:r>
      <w:r w:rsidRPr="0029033F">
        <w:rPr>
          <w:rFonts w:cs="Arial"/>
          <w:bCs/>
          <w:szCs w:val="24"/>
        </w:rPr>
        <w:t>. 6. 20</w:t>
      </w:r>
      <w:r w:rsidR="0029033F">
        <w:rPr>
          <w:rFonts w:cs="Arial"/>
          <w:bCs/>
          <w:szCs w:val="24"/>
        </w:rPr>
        <w:t>2</w:t>
      </w:r>
      <w:r w:rsidR="00C005DD">
        <w:rPr>
          <w:rFonts w:cs="Arial"/>
          <w:bCs/>
          <w:szCs w:val="24"/>
        </w:rPr>
        <w:t>1</w:t>
      </w:r>
      <w:r w:rsidRPr="0029033F">
        <w:rPr>
          <w:rFonts w:cs="Arial"/>
          <w:bCs/>
          <w:szCs w:val="24"/>
        </w:rPr>
        <w:t xml:space="preserve">, </w:t>
      </w:r>
    </w:p>
    <w:p w:rsidR="005370D8" w:rsidRPr="0029033F" w:rsidRDefault="005370D8" w:rsidP="005522C2">
      <w:pPr>
        <w:numPr>
          <w:ilvl w:val="1"/>
          <w:numId w:val="16"/>
        </w:numPr>
        <w:spacing w:before="100" w:beforeAutospacing="1" w:after="100" w:afterAutospacing="1" w:line="276" w:lineRule="auto"/>
        <w:ind w:left="1418" w:hanging="284"/>
        <w:rPr>
          <w:rFonts w:cs="Arial"/>
          <w:bCs/>
          <w:szCs w:val="24"/>
        </w:rPr>
      </w:pPr>
      <w:r w:rsidRPr="0029033F">
        <w:rPr>
          <w:rFonts w:cs="Arial"/>
          <w:bCs/>
          <w:szCs w:val="24"/>
        </w:rPr>
        <w:t>6. redna seja – 2</w:t>
      </w:r>
      <w:r w:rsidR="004D5587">
        <w:rPr>
          <w:rFonts w:cs="Arial"/>
          <w:bCs/>
          <w:szCs w:val="24"/>
        </w:rPr>
        <w:t>1</w:t>
      </w:r>
      <w:r w:rsidRPr="0029033F">
        <w:rPr>
          <w:rFonts w:cs="Arial"/>
          <w:bCs/>
          <w:szCs w:val="24"/>
        </w:rPr>
        <w:t>. 8. 20</w:t>
      </w:r>
      <w:r w:rsidR="0029033F">
        <w:rPr>
          <w:rFonts w:cs="Arial"/>
          <w:bCs/>
          <w:szCs w:val="24"/>
        </w:rPr>
        <w:t>2</w:t>
      </w:r>
      <w:r w:rsidR="00C005DD">
        <w:rPr>
          <w:rFonts w:cs="Arial"/>
          <w:bCs/>
          <w:szCs w:val="24"/>
        </w:rPr>
        <w:t>1</w:t>
      </w:r>
      <w:r w:rsidRPr="0029033F">
        <w:rPr>
          <w:rFonts w:cs="Arial"/>
          <w:bCs/>
          <w:szCs w:val="24"/>
        </w:rPr>
        <w:t xml:space="preserve">, </w:t>
      </w:r>
    </w:p>
    <w:p w:rsidR="005370D8" w:rsidRPr="004D5587" w:rsidRDefault="005370D8" w:rsidP="004D5587">
      <w:pPr>
        <w:numPr>
          <w:ilvl w:val="1"/>
          <w:numId w:val="16"/>
        </w:numPr>
        <w:spacing w:before="100" w:beforeAutospacing="1" w:after="100" w:afterAutospacing="1" w:line="276" w:lineRule="auto"/>
        <w:ind w:left="1418" w:hanging="284"/>
        <w:rPr>
          <w:rFonts w:cs="Arial"/>
          <w:bCs/>
          <w:szCs w:val="24"/>
        </w:rPr>
      </w:pPr>
      <w:r w:rsidRPr="0029033F">
        <w:rPr>
          <w:rFonts w:cs="Arial"/>
          <w:bCs/>
          <w:szCs w:val="24"/>
        </w:rPr>
        <w:t>7. redna seja – 1</w:t>
      </w:r>
      <w:r w:rsidR="004D5587">
        <w:rPr>
          <w:rFonts w:cs="Arial"/>
          <w:bCs/>
          <w:szCs w:val="24"/>
        </w:rPr>
        <w:t>1</w:t>
      </w:r>
      <w:r w:rsidRPr="0029033F">
        <w:rPr>
          <w:rFonts w:cs="Arial"/>
          <w:bCs/>
          <w:szCs w:val="24"/>
        </w:rPr>
        <w:t>. 9. 20</w:t>
      </w:r>
      <w:r w:rsidR="0029033F">
        <w:rPr>
          <w:rFonts w:cs="Arial"/>
          <w:bCs/>
          <w:szCs w:val="24"/>
        </w:rPr>
        <w:t>2</w:t>
      </w:r>
      <w:r w:rsidR="00C005DD">
        <w:rPr>
          <w:rFonts w:cs="Arial"/>
          <w:bCs/>
          <w:szCs w:val="24"/>
        </w:rPr>
        <w:t>1</w:t>
      </w:r>
      <w:r w:rsidRPr="0029033F">
        <w:rPr>
          <w:rFonts w:cs="Arial"/>
          <w:bCs/>
          <w:szCs w:val="24"/>
        </w:rPr>
        <w:t xml:space="preserve">, </w:t>
      </w:r>
    </w:p>
    <w:p w:rsidR="005370D8" w:rsidRPr="005E0FE5" w:rsidRDefault="005370D8" w:rsidP="005370D8">
      <w:pPr>
        <w:spacing w:line="276" w:lineRule="auto"/>
        <w:rPr>
          <w:rFonts w:cs="Arial"/>
        </w:rPr>
      </w:pPr>
      <w:r w:rsidRPr="005E0FE5">
        <w:rPr>
          <w:rFonts w:cs="Arial"/>
        </w:rPr>
        <w:t>Študijska komisija na seji obravnava vloge, ki so bile v referat za študijske zadeve oddane ali so prispele po pošti najkasneje sedem delovnih dni pred predvideno sejo študijske komisije oziroma štirinajst delovnih dni, kadar je za vlogo potrebno pridobiti mnenje predavatelja. Študent odda ali pošlje vlogo v referat za študijske zadeve na predpisanem obrazcu (v kolikor ta obstaja) in priloži vso potrebno dokumentacijo. Študent mora šoli dostaviti originalne ali overjene dokumente. Kot datum oddaje vloge se šteje dan, ko je bila popolna vloga v referatu zavedena v evidenci prispelih vlog, ki jih obravnava študijska komisija.</w:t>
      </w:r>
    </w:p>
    <w:p w:rsidR="005370D8" w:rsidRPr="005E0FE5" w:rsidRDefault="005370D8" w:rsidP="005370D8">
      <w:pPr>
        <w:spacing w:line="276" w:lineRule="auto"/>
        <w:rPr>
          <w:rFonts w:cs="Arial"/>
          <w:b/>
        </w:rPr>
      </w:pPr>
      <w:r w:rsidRPr="005E0FE5">
        <w:rPr>
          <w:rFonts w:cs="Arial"/>
          <w:b/>
        </w:rPr>
        <w:lastRenderedPageBreak/>
        <w:t>Vloge za priznavanje predhodno pridobljenega znanja je potrebno oddati do:</w:t>
      </w:r>
    </w:p>
    <w:p w:rsidR="005370D8" w:rsidRPr="0029033F" w:rsidRDefault="000F35E6" w:rsidP="005370D8">
      <w:pPr>
        <w:pStyle w:val="Brezrazmikov"/>
        <w:numPr>
          <w:ilvl w:val="0"/>
          <w:numId w:val="2"/>
        </w:numPr>
        <w:spacing w:line="276" w:lineRule="auto"/>
        <w:jc w:val="both"/>
        <w:rPr>
          <w:rFonts w:ascii="Arial" w:hAnsi="Arial" w:cs="Arial"/>
          <w:sz w:val="24"/>
        </w:rPr>
      </w:pPr>
      <w:r>
        <w:rPr>
          <w:rFonts w:ascii="Arial" w:hAnsi="Arial" w:cs="Arial"/>
          <w:sz w:val="24"/>
        </w:rPr>
        <w:t>9</w:t>
      </w:r>
      <w:r w:rsidR="005370D8" w:rsidRPr="0029033F">
        <w:rPr>
          <w:rFonts w:ascii="Arial" w:hAnsi="Arial" w:cs="Arial"/>
          <w:sz w:val="24"/>
        </w:rPr>
        <w:t>. 10. 20</w:t>
      </w:r>
      <w:r>
        <w:rPr>
          <w:rFonts w:ascii="Arial" w:hAnsi="Arial" w:cs="Arial"/>
          <w:sz w:val="24"/>
        </w:rPr>
        <w:t>20</w:t>
      </w:r>
      <w:r w:rsidR="005370D8" w:rsidRPr="0029033F">
        <w:rPr>
          <w:rFonts w:ascii="Arial" w:hAnsi="Arial" w:cs="Arial"/>
          <w:sz w:val="24"/>
        </w:rPr>
        <w:t>, v kolikor se predmet, za katerega študent prosi, da se mu prizna, izvaja v 1. semestru ali v 1. in 2. semestru;</w:t>
      </w:r>
    </w:p>
    <w:p w:rsidR="005370D8" w:rsidRPr="005E0FE5" w:rsidRDefault="005370D8" w:rsidP="005370D8">
      <w:pPr>
        <w:pStyle w:val="Brezrazmikov"/>
        <w:numPr>
          <w:ilvl w:val="0"/>
          <w:numId w:val="2"/>
        </w:numPr>
        <w:spacing w:line="276" w:lineRule="auto"/>
        <w:jc w:val="both"/>
        <w:rPr>
          <w:rFonts w:ascii="Arial" w:hAnsi="Arial" w:cs="Arial"/>
          <w:sz w:val="24"/>
        </w:rPr>
      </w:pPr>
      <w:r w:rsidRPr="0029033F">
        <w:rPr>
          <w:rFonts w:ascii="Arial" w:hAnsi="Arial" w:cs="Arial"/>
          <w:sz w:val="24"/>
        </w:rPr>
        <w:t>2</w:t>
      </w:r>
      <w:r w:rsidR="000F35E6">
        <w:rPr>
          <w:rFonts w:ascii="Arial" w:hAnsi="Arial" w:cs="Arial"/>
          <w:sz w:val="24"/>
        </w:rPr>
        <w:t>0</w:t>
      </w:r>
      <w:r w:rsidRPr="0029033F">
        <w:rPr>
          <w:rFonts w:ascii="Arial" w:hAnsi="Arial" w:cs="Arial"/>
          <w:sz w:val="24"/>
        </w:rPr>
        <w:t>. 11. 20</w:t>
      </w:r>
      <w:r w:rsidR="000F35E6">
        <w:rPr>
          <w:rFonts w:ascii="Arial" w:hAnsi="Arial" w:cs="Arial"/>
          <w:sz w:val="24"/>
        </w:rPr>
        <w:t>20</w:t>
      </w:r>
      <w:r w:rsidRPr="0029033F">
        <w:rPr>
          <w:rFonts w:ascii="Arial" w:hAnsi="Arial" w:cs="Arial"/>
          <w:sz w:val="24"/>
        </w:rPr>
        <w:t>, v kolikor se predmet, za katerega študent prosi, da se mu prizna,</w:t>
      </w:r>
      <w:r w:rsidRPr="005E0FE5">
        <w:rPr>
          <w:rFonts w:ascii="Arial" w:hAnsi="Arial" w:cs="Arial"/>
          <w:sz w:val="24"/>
        </w:rPr>
        <w:t xml:space="preserve"> izvaja v 2. semestru.</w:t>
      </w:r>
    </w:p>
    <w:p w:rsidR="005370D8" w:rsidRPr="005E0FE5" w:rsidRDefault="005370D8" w:rsidP="005370D8">
      <w:pPr>
        <w:spacing w:line="276" w:lineRule="auto"/>
        <w:rPr>
          <w:rFonts w:cs="Arial"/>
        </w:rPr>
      </w:pPr>
    </w:p>
    <w:p w:rsidR="005370D8" w:rsidRPr="005E0FE5" w:rsidRDefault="005370D8" w:rsidP="005370D8">
      <w:pPr>
        <w:spacing w:line="276" w:lineRule="auto"/>
        <w:rPr>
          <w:rFonts w:cs="Arial"/>
        </w:rPr>
      </w:pPr>
      <w:r w:rsidRPr="005E0FE5">
        <w:rPr>
          <w:rFonts w:cs="Arial"/>
        </w:rPr>
        <w:t>Ob prejemu nepopolne vloge referat za študijske zadeve študenta ustno opozori na pomanjkljivosti, ki jih vloga vsebuje in zahteva dopolnitev. V primeru, da je bila nepopolna vloga prejeta po pošti, referat za študijske zadeve študenta pisno opozori na pomanjkljivosti, ki jih vloga vsebuje in zahteva dopolnitev. V kolikor študent vloge ne dopolni, jo referat za študijske zadeve ne sprejme. V primeru, da študijska komisija s strani referata za študijske zadeve prejme nepopolno vlogo, jo, s pisno obrazložitvijo, vrne v referat za študijske zadeve.</w:t>
      </w:r>
    </w:p>
    <w:p w:rsidR="005370D8" w:rsidRPr="005E0FE5" w:rsidRDefault="004D5587" w:rsidP="005370D8">
      <w:pPr>
        <w:spacing w:line="276" w:lineRule="auto"/>
        <w:jc w:val="right"/>
        <w:rPr>
          <w:rFonts w:cs="Arial"/>
        </w:rPr>
      </w:pPr>
      <w:r>
        <w:rPr>
          <w:rFonts w:cs="Arial"/>
        </w:rPr>
        <w:t>Ravne na Kor.</w:t>
      </w:r>
      <w:r w:rsidR="005370D8" w:rsidRPr="005E0FE5">
        <w:rPr>
          <w:rFonts w:cs="Arial"/>
        </w:rPr>
        <w:t xml:space="preserve">, </w:t>
      </w:r>
      <w:r w:rsidR="00A937B3">
        <w:rPr>
          <w:rFonts w:cs="Arial"/>
        </w:rPr>
        <w:t>2</w:t>
      </w:r>
      <w:r w:rsidR="007D4629">
        <w:rPr>
          <w:rFonts w:cs="Arial"/>
        </w:rPr>
        <w:t>1</w:t>
      </w:r>
      <w:r w:rsidR="005370D8" w:rsidRPr="005E0FE5">
        <w:rPr>
          <w:rFonts w:cs="Arial"/>
        </w:rPr>
        <w:t xml:space="preserve">. </w:t>
      </w:r>
      <w:r w:rsidR="00A937B3">
        <w:rPr>
          <w:rFonts w:cs="Arial"/>
        </w:rPr>
        <w:t>9</w:t>
      </w:r>
      <w:r w:rsidR="005370D8" w:rsidRPr="005E0FE5">
        <w:rPr>
          <w:rFonts w:cs="Arial"/>
        </w:rPr>
        <w:t>. 20</w:t>
      </w:r>
      <w:r w:rsidR="000F35E6">
        <w:rPr>
          <w:rFonts w:cs="Arial"/>
        </w:rPr>
        <w:t>20</w:t>
      </w:r>
    </w:p>
    <w:p w:rsidR="005370D8" w:rsidRPr="005E0FE5" w:rsidRDefault="004D5587" w:rsidP="005370D8">
      <w:pPr>
        <w:spacing w:line="276" w:lineRule="auto"/>
        <w:jc w:val="right"/>
        <w:rPr>
          <w:rFonts w:cs="Arial"/>
        </w:rPr>
      </w:pPr>
      <w:r>
        <w:rPr>
          <w:rFonts w:cs="Arial"/>
        </w:rPr>
        <w:t>Pripravil</w:t>
      </w:r>
      <w:r w:rsidR="005370D8" w:rsidRPr="005E0FE5">
        <w:rPr>
          <w:rFonts w:cs="Arial"/>
        </w:rPr>
        <w:t xml:space="preserve">: </w:t>
      </w:r>
      <w:r>
        <w:rPr>
          <w:rFonts w:cs="Arial"/>
        </w:rPr>
        <w:t>dr</w:t>
      </w:r>
      <w:r w:rsidR="005370D8" w:rsidRPr="005E0FE5">
        <w:rPr>
          <w:rFonts w:cs="Arial"/>
        </w:rPr>
        <w:t xml:space="preserve">. </w:t>
      </w:r>
      <w:r>
        <w:rPr>
          <w:rFonts w:cs="Arial"/>
        </w:rPr>
        <w:t>Vinko Močilnik</w:t>
      </w:r>
      <w:r w:rsidR="005370D8" w:rsidRPr="005E0FE5">
        <w:rPr>
          <w:rFonts w:cs="Arial"/>
        </w:rPr>
        <w:t>, predsedni</w:t>
      </w:r>
      <w:r>
        <w:rPr>
          <w:rFonts w:cs="Arial"/>
        </w:rPr>
        <w:t>k</w:t>
      </w:r>
      <w:r w:rsidR="005370D8" w:rsidRPr="005E0FE5">
        <w:rPr>
          <w:rFonts w:cs="Arial"/>
        </w:rPr>
        <w:t xml:space="preserve"> študijske komisije</w:t>
      </w:r>
    </w:p>
    <w:p w:rsidR="005370D8" w:rsidRPr="005E0FE5" w:rsidRDefault="005370D8" w:rsidP="005370D8"/>
    <w:p w:rsidR="005370D8" w:rsidRPr="005E0FE5" w:rsidRDefault="005370D8" w:rsidP="005370D8">
      <w:pPr>
        <w:pStyle w:val="Naslov2"/>
        <w:spacing w:line="276" w:lineRule="auto"/>
      </w:pPr>
      <w:bookmarkStart w:id="129" w:name="_Toc45635306"/>
      <w:r w:rsidRPr="005E0FE5">
        <w:t>11.5 Komisija za spremljanje in zagotavljanje kakovosti</w:t>
      </w:r>
      <w:bookmarkEnd w:id="129"/>
    </w:p>
    <w:p w:rsidR="0050676E" w:rsidRPr="005E0FE5" w:rsidRDefault="0050676E" w:rsidP="0050676E">
      <w:pPr>
        <w:spacing w:line="360" w:lineRule="auto"/>
        <w:rPr>
          <w:rFonts w:cs="Arial"/>
        </w:rPr>
      </w:pPr>
      <w:r w:rsidRPr="005E0FE5">
        <w:rPr>
          <w:rFonts w:cs="Arial"/>
        </w:rPr>
        <w:t xml:space="preserve">Komisijo za spremljanje in zagotavljanje kakovosti študija imenuje predavateljski zbor. Sestavljajo jo predsednik in </w:t>
      </w:r>
      <w:r>
        <w:rPr>
          <w:rFonts w:cs="Arial"/>
        </w:rPr>
        <w:t>6</w:t>
      </w:r>
      <w:r w:rsidRPr="005E0FE5">
        <w:rPr>
          <w:rFonts w:cs="Arial"/>
        </w:rPr>
        <w:t xml:space="preserve"> članov, od tega </w:t>
      </w:r>
      <w:r>
        <w:rPr>
          <w:rFonts w:cs="Arial"/>
        </w:rPr>
        <w:t>5</w:t>
      </w:r>
      <w:r w:rsidRPr="005E0FE5">
        <w:rPr>
          <w:rFonts w:cs="Arial"/>
        </w:rPr>
        <w:t xml:space="preserve"> predavatelj</w:t>
      </w:r>
      <w:r>
        <w:rPr>
          <w:rFonts w:cs="Arial"/>
        </w:rPr>
        <w:t>ev</w:t>
      </w:r>
      <w:r w:rsidRPr="005E0FE5">
        <w:rPr>
          <w:rFonts w:cs="Arial"/>
        </w:rPr>
        <w:t xml:space="preserve"> šole, tako da so zastopana vsa študijska pod</w:t>
      </w:r>
      <w:r>
        <w:rPr>
          <w:rFonts w:cs="Arial"/>
        </w:rPr>
        <w:t>ročja oziroma skupine predmetov</w:t>
      </w:r>
      <w:r w:rsidRPr="005E0FE5">
        <w:rPr>
          <w:rFonts w:cs="Arial"/>
        </w:rPr>
        <w:t xml:space="preserve"> in 2 študent</w:t>
      </w:r>
      <w:r>
        <w:rPr>
          <w:rFonts w:cs="Arial"/>
        </w:rPr>
        <w:t>a.</w:t>
      </w:r>
    </w:p>
    <w:p w:rsidR="0050676E" w:rsidRPr="0050676E" w:rsidRDefault="0050676E" w:rsidP="0050676E">
      <w:pPr>
        <w:pStyle w:val="Naslov3"/>
        <w:rPr>
          <w:rStyle w:val="Naslov3Znak"/>
          <w:rFonts w:eastAsiaTheme="minorHAnsi"/>
          <w:b/>
        </w:rPr>
      </w:pPr>
      <w:bookmarkStart w:id="130" w:name="_Toc503440478"/>
      <w:bookmarkStart w:id="131" w:name="_Toc45635307"/>
      <w:r w:rsidRPr="0050676E">
        <w:rPr>
          <w:rStyle w:val="Naslov3Znak"/>
          <w:rFonts w:eastAsiaTheme="minorHAnsi"/>
          <w:b/>
        </w:rPr>
        <w:t xml:space="preserve">11.5.1 </w:t>
      </w:r>
      <w:r w:rsidRPr="0050676E">
        <w:rPr>
          <w:rStyle w:val="Naslov3Znak"/>
          <w:rFonts w:eastAsiaTheme="minorHAnsi"/>
          <w:b/>
          <w:bCs/>
        </w:rPr>
        <w:t>Člani Komisije za spremljanje in zagotavljanje kakovosti študija so</w:t>
      </w:r>
      <w:bookmarkEnd w:id="130"/>
      <w:r w:rsidRPr="0050676E">
        <w:rPr>
          <w:rStyle w:val="Naslov3Znak"/>
          <w:rFonts w:eastAsiaTheme="minorHAnsi"/>
          <w:b/>
          <w:bCs/>
        </w:rPr>
        <w:t>:</w:t>
      </w:r>
      <w:bookmarkEnd w:id="131"/>
    </w:p>
    <w:p w:rsidR="0050676E" w:rsidRPr="0050676E" w:rsidRDefault="000F35E6" w:rsidP="0050676E">
      <w:pPr>
        <w:pStyle w:val="Odstavekseznama"/>
        <w:numPr>
          <w:ilvl w:val="0"/>
          <w:numId w:val="36"/>
        </w:numPr>
        <w:spacing w:line="360" w:lineRule="auto"/>
        <w:rPr>
          <w:rFonts w:ascii="Arial" w:hAnsi="Arial" w:cs="Arial"/>
          <w:sz w:val="24"/>
          <w:szCs w:val="24"/>
        </w:rPr>
      </w:pPr>
      <w:r>
        <w:rPr>
          <w:rFonts w:ascii="Arial" w:hAnsi="Arial" w:cs="Arial"/>
          <w:sz w:val="24"/>
          <w:szCs w:val="24"/>
        </w:rPr>
        <w:t>Jerneja Rebernik Herman</w:t>
      </w:r>
      <w:r w:rsidR="0050676E" w:rsidRPr="0050676E">
        <w:rPr>
          <w:rFonts w:ascii="Arial" w:hAnsi="Arial" w:cs="Arial"/>
          <w:sz w:val="24"/>
          <w:szCs w:val="24"/>
        </w:rPr>
        <w:t>, predsednica, predavateljica,</w:t>
      </w:r>
    </w:p>
    <w:p w:rsidR="0050676E" w:rsidRPr="0050676E" w:rsidRDefault="0050676E" w:rsidP="0050676E">
      <w:pPr>
        <w:pStyle w:val="Odstavekseznama"/>
        <w:numPr>
          <w:ilvl w:val="0"/>
          <w:numId w:val="36"/>
        </w:numPr>
        <w:spacing w:line="360" w:lineRule="auto"/>
        <w:rPr>
          <w:rFonts w:ascii="Arial" w:hAnsi="Arial" w:cs="Arial"/>
          <w:sz w:val="24"/>
          <w:szCs w:val="24"/>
        </w:rPr>
      </w:pPr>
      <w:r w:rsidRPr="0050676E">
        <w:rPr>
          <w:rFonts w:ascii="Arial" w:hAnsi="Arial" w:cs="Arial"/>
          <w:sz w:val="24"/>
          <w:szCs w:val="24"/>
        </w:rPr>
        <w:t>mag. Ivanka Stopar, članica, predavateljica,</w:t>
      </w:r>
    </w:p>
    <w:p w:rsidR="0050676E" w:rsidRPr="0050676E" w:rsidRDefault="0050676E" w:rsidP="0050676E">
      <w:pPr>
        <w:pStyle w:val="Odstavekseznama"/>
        <w:numPr>
          <w:ilvl w:val="0"/>
          <w:numId w:val="36"/>
        </w:numPr>
        <w:spacing w:line="360" w:lineRule="auto"/>
        <w:rPr>
          <w:rFonts w:ascii="Arial" w:hAnsi="Arial" w:cs="Arial"/>
          <w:sz w:val="24"/>
          <w:szCs w:val="24"/>
        </w:rPr>
      </w:pPr>
      <w:r w:rsidRPr="0050676E">
        <w:rPr>
          <w:rFonts w:ascii="Arial" w:hAnsi="Arial" w:cs="Arial"/>
          <w:sz w:val="24"/>
          <w:szCs w:val="24"/>
        </w:rPr>
        <w:t>Berta Grešovnik, članica, predavateljica,</w:t>
      </w:r>
    </w:p>
    <w:p w:rsidR="0050676E" w:rsidRPr="0050676E" w:rsidRDefault="000F35E6" w:rsidP="0050676E">
      <w:pPr>
        <w:pStyle w:val="Odstavekseznama"/>
        <w:numPr>
          <w:ilvl w:val="0"/>
          <w:numId w:val="36"/>
        </w:numPr>
        <w:spacing w:line="360" w:lineRule="auto"/>
        <w:rPr>
          <w:rFonts w:ascii="Arial" w:hAnsi="Arial" w:cs="Arial"/>
          <w:sz w:val="24"/>
          <w:szCs w:val="24"/>
        </w:rPr>
      </w:pPr>
      <w:r>
        <w:rPr>
          <w:rFonts w:ascii="Arial" w:hAnsi="Arial" w:cs="Arial"/>
          <w:sz w:val="24"/>
          <w:szCs w:val="24"/>
        </w:rPr>
        <w:t>Gorazd Geč, član</w:t>
      </w:r>
      <w:r w:rsidR="0050676E" w:rsidRPr="0050676E">
        <w:rPr>
          <w:rFonts w:ascii="Arial" w:hAnsi="Arial" w:cs="Arial"/>
          <w:sz w:val="24"/>
          <w:szCs w:val="24"/>
        </w:rPr>
        <w:t>, predavatelj,</w:t>
      </w:r>
    </w:p>
    <w:p w:rsidR="0050676E" w:rsidRPr="0050676E" w:rsidRDefault="0050676E" w:rsidP="0050676E">
      <w:pPr>
        <w:pStyle w:val="Odstavekseznama"/>
        <w:numPr>
          <w:ilvl w:val="0"/>
          <w:numId w:val="36"/>
        </w:numPr>
        <w:spacing w:line="360" w:lineRule="auto"/>
        <w:rPr>
          <w:rFonts w:ascii="Arial" w:hAnsi="Arial" w:cs="Arial"/>
          <w:sz w:val="24"/>
          <w:szCs w:val="24"/>
        </w:rPr>
      </w:pPr>
      <w:r w:rsidRPr="0050676E">
        <w:rPr>
          <w:rFonts w:ascii="Arial" w:hAnsi="Arial" w:cs="Arial"/>
          <w:sz w:val="24"/>
          <w:szCs w:val="24"/>
        </w:rPr>
        <w:t>Zdravko Pavleković, član, ravnatelj,</w:t>
      </w:r>
    </w:p>
    <w:p w:rsidR="0050676E" w:rsidRPr="0050676E" w:rsidRDefault="000F35E6" w:rsidP="0050676E">
      <w:pPr>
        <w:pStyle w:val="Odstavekseznama"/>
        <w:numPr>
          <w:ilvl w:val="0"/>
          <w:numId w:val="36"/>
        </w:numPr>
        <w:spacing w:line="360" w:lineRule="auto"/>
        <w:rPr>
          <w:rFonts w:ascii="Arial" w:hAnsi="Arial" w:cs="Arial"/>
          <w:sz w:val="24"/>
          <w:szCs w:val="24"/>
        </w:rPr>
      </w:pPr>
      <w:r>
        <w:rPr>
          <w:rFonts w:ascii="Arial" w:hAnsi="Arial" w:cs="Arial"/>
          <w:sz w:val="24"/>
          <w:szCs w:val="24"/>
        </w:rPr>
        <w:t xml:space="preserve">David Ranc, </w:t>
      </w:r>
      <w:r w:rsidR="0050676E" w:rsidRPr="0050676E">
        <w:rPr>
          <w:rFonts w:ascii="Arial" w:hAnsi="Arial" w:cs="Arial"/>
          <w:sz w:val="24"/>
          <w:szCs w:val="24"/>
        </w:rPr>
        <w:t>predstavnik študentov mehatronike in</w:t>
      </w:r>
    </w:p>
    <w:p w:rsidR="0050676E" w:rsidRPr="0050676E" w:rsidRDefault="000F35E6" w:rsidP="0050676E">
      <w:pPr>
        <w:pStyle w:val="Odstavekseznama"/>
        <w:numPr>
          <w:ilvl w:val="0"/>
          <w:numId w:val="36"/>
        </w:numPr>
        <w:spacing w:line="360" w:lineRule="auto"/>
        <w:rPr>
          <w:rFonts w:ascii="Arial" w:hAnsi="Arial" w:cs="Arial"/>
          <w:sz w:val="24"/>
          <w:szCs w:val="24"/>
        </w:rPr>
      </w:pPr>
      <w:r>
        <w:rPr>
          <w:rFonts w:ascii="Arial" w:hAnsi="Arial" w:cs="Arial"/>
          <w:sz w:val="24"/>
          <w:szCs w:val="24"/>
        </w:rPr>
        <w:t xml:space="preserve">Urša Prislan, predstavnica </w:t>
      </w:r>
      <w:r w:rsidR="0050676E" w:rsidRPr="0050676E">
        <w:rPr>
          <w:rFonts w:ascii="Arial" w:hAnsi="Arial" w:cs="Arial"/>
          <w:sz w:val="24"/>
          <w:szCs w:val="24"/>
        </w:rPr>
        <w:t>študentov strojništva..</w:t>
      </w:r>
    </w:p>
    <w:p w:rsidR="0050676E" w:rsidRPr="005E0FE5" w:rsidRDefault="0050676E" w:rsidP="0050676E">
      <w:pPr>
        <w:spacing w:line="276" w:lineRule="auto"/>
        <w:rPr>
          <w:rFonts w:cs="Arial"/>
          <w:szCs w:val="24"/>
        </w:rPr>
      </w:pPr>
    </w:p>
    <w:p w:rsidR="0050676E" w:rsidRPr="005E0FE5" w:rsidRDefault="0050676E" w:rsidP="0050676E">
      <w:pPr>
        <w:spacing w:line="360" w:lineRule="auto"/>
        <w:rPr>
          <w:rFonts w:cs="Arial"/>
          <w:szCs w:val="24"/>
        </w:rPr>
      </w:pPr>
      <w:r w:rsidRPr="005E0FE5">
        <w:rPr>
          <w:rFonts w:cs="Arial"/>
          <w:szCs w:val="24"/>
        </w:rPr>
        <w:t>V študijskem letu 20</w:t>
      </w:r>
      <w:r w:rsidR="000F35E6">
        <w:rPr>
          <w:rFonts w:cs="Arial"/>
          <w:szCs w:val="24"/>
        </w:rPr>
        <w:t>20</w:t>
      </w:r>
      <w:r w:rsidRPr="005E0FE5">
        <w:rPr>
          <w:rFonts w:cs="Arial"/>
          <w:szCs w:val="24"/>
        </w:rPr>
        <w:t>/</w:t>
      </w:r>
      <w:r>
        <w:rPr>
          <w:rFonts w:cs="Arial"/>
          <w:szCs w:val="24"/>
        </w:rPr>
        <w:t>2</w:t>
      </w:r>
      <w:r w:rsidR="000F35E6">
        <w:rPr>
          <w:rFonts w:cs="Arial"/>
          <w:szCs w:val="24"/>
        </w:rPr>
        <w:t>1</w:t>
      </w:r>
      <w:r w:rsidRPr="005E0FE5">
        <w:rPr>
          <w:rFonts w:cs="Arial"/>
          <w:szCs w:val="24"/>
        </w:rPr>
        <w:t xml:space="preserve"> se bo Komisija za spremljanje in zagotavljanje kakovosti predvidoma sestala </w:t>
      </w:r>
      <w:r>
        <w:rPr>
          <w:rFonts w:cs="Arial"/>
          <w:szCs w:val="24"/>
        </w:rPr>
        <w:t xml:space="preserve">trikrat ali </w:t>
      </w:r>
      <w:r w:rsidRPr="005E0FE5">
        <w:rPr>
          <w:rFonts w:cs="Arial"/>
          <w:szCs w:val="24"/>
        </w:rPr>
        <w:t xml:space="preserve">po potrebi. Vedno pa se člani komisije tudi med sestanki dogovarjajo o tekočem delu. </w:t>
      </w:r>
    </w:p>
    <w:p w:rsidR="0050676E" w:rsidRPr="0050676E" w:rsidRDefault="0050676E" w:rsidP="0050676E">
      <w:pPr>
        <w:pStyle w:val="Naslov3"/>
      </w:pPr>
      <w:bookmarkStart w:id="132" w:name="_Toc503440479"/>
      <w:bookmarkStart w:id="133" w:name="_Toc45635308"/>
      <w:r w:rsidRPr="0050676E">
        <w:lastRenderedPageBreak/>
        <w:t>11.5.2 Delo Komisije za spremljanje in zagotavljanje kakovosti</w:t>
      </w:r>
      <w:bookmarkEnd w:id="132"/>
      <w:bookmarkEnd w:id="133"/>
    </w:p>
    <w:p w:rsidR="0050676E" w:rsidRPr="005E0FE5" w:rsidRDefault="0050676E" w:rsidP="0050676E">
      <w:pPr>
        <w:spacing w:line="360" w:lineRule="auto"/>
        <w:rPr>
          <w:rFonts w:cs="Arial"/>
        </w:rPr>
      </w:pPr>
      <w:r w:rsidRPr="005E0FE5">
        <w:rPr>
          <w:rFonts w:cs="Arial"/>
        </w:rPr>
        <w:t>Predvideno delo Komisije za spremljanje in zagotavljanje kakovosti v študijskem letu 20</w:t>
      </w:r>
      <w:r w:rsidR="000F35E6">
        <w:rPr>
          <w:rFonts w:cs="Arial"/>
        </w:rPr>
        <w:t>20</w:t>
      </w:r>
      <w:r w:rsidRPr="005E0FE5">
        <w:rPr>
          <w:rFonts w:cs="Arial"/>
        </w:rPr>
        <w:t>/</w:t>
      </w:r>
      <w:r>
        <w:rPr>
          <w:rFonts w:cs="Arial"/>
        </w:rPr>
        <w:t>2</w:t>
      </w:r>
      <w:r w:rsidR="000F35E6">
        <w:rPr>
          <w:rFonts w:cs="Arial"/>
        </w:rPr>
        <w:t>1</w:t>
      </w:r>
      <w:r w:rsidRPr="005E0FE5">
        <w:rPr>
          <w:rFonts w:cs="Arial"/>
        </w:rPr>
        <w:t>:</w:t>
      </w:r>
    </w:p>
    <w:p w:rsidR="0050676E" w:rsidRPr="0050676E" w:rsidRDefault="0050676E" w:rsidP="0050676E">
      <w:pPr>
        <w:pStyle w:val="Odstavekseznama"/>
        <w:numPr>
          <w:ilvl w:val="0"/>
          <w:numId w:val="37"/>
        </w:numPr>
        <w:spacing w:line="360" w:lineRule="auto"/>
        <w:rPr>
          <w:rFonts w:ascii="Arial" w:hAnsi="Arial" w:cs="Arial"/>
          <w:sz w:val="24"/>
          <w:szCs w:val="24"/>
        </w:rPr>
      </w:pPr>
      <w:r w:rsidRPr="0050676E">
        <w:rPr>
          <w:rFonts w:ascii="Arial" w:hAnsi="Arial" w:cs="Arial"/>
          <w:sz w:val="24"/>
          <w:szCs w:val="24"/>
        </w:rPr>
        <w:t xml:space="preserve">priprava </w:t>
      </w:r>
      <w:proofErr w:type="spellStart"/>
      <w:r w:rsidRPr="0050676E">
        <w:rPr>
          <w:rFonts w:ascii="Arial" w:hAnsi="Arial" w:cs="Arial"/>
          <w:sz w:val="24"/>
          <w:szCs w:val="24"/>
        </w:rPr>
        <w:t>samoevalvacijskega</w:t>
      </w:r>
      <w:proofErr w:type="spellEnd"/>
      <w:r w:rsidRPr="0050676E">
        <w:rPr>
          <w:rFonts w:ascii="Arial" w:hAnsi="Arial" w:cs="Arial"/>
          <w:sz w:val="24"/>
          <w:szCs w:val="24"/>
        </w:rPr>
        <w:t xml:space="preserve"> poročila za preteklo študijsko leto,</w:t>
      </w:r>
    </w:p>
    <w:p w:rsidR="0050676E" w:rsidRPr="0050676E" w:rsidRDefault="0050676E" w:rsidP="0050676E">
      <w:pPr>
        <w:pStyle w:val="Odstavekseznama"/>
        <w:numPr>
          <w:ilvl w:val="0"/>
          <w:numId w:val="37"/>
        </w:numPr>
        <w:spacing w:line="360" w:lineRule="auto"/>
        <w:rPr>
          <w:rFonts w:ascii="Arial" w:hAnsi="Arial" w:cs="Arial"/>
          <w:sz w:val="24"/>
          <w:szCs w:val="24"/>
        </w:rPr>
      </w:pPr>
      <w:r w:rsidRPr="0050676E">
        <w:rPr>
          <w:rFonts w:ascii="Arial" w:hAnsi="Arial" w:cs="Arial"/>
          <w:sz w:val="24"/>
          <w:szCs w:val="24"/>
        </w:rPr>
        <w:t>izvedba analize anketiranja za študijsko leto 20</w:t>
      </w:r>
      <w:r w:rsidR="000F35E6">
        <w:rPr>
          <w:rFonts w:ascii="Arial" w:hAnsi="Arial" w:cs="Arial"/>
          <w:sz w:val="24"/>
          <w:szCs w:val="24"/>
        </w:rPr>
        <w:t>20</w:t>
      </w:r>
      <w:r w:rsidRPr="0050676E">
        <w:rPr>
          <w:rFonts w:ascii="Arial" w:hAnsi="Arial" w:cs="Arial"/>
          <w:sz w:val="24"/>
          <w:szCs w:val="24"/>
        </w:rPr>
        <w:t>/2</w:t>
      </w:r>
      <w:r w:rsidR="000F35E6">
        <w:rPr>
          <w:rFonts w:ascii="Arial" w:hAnsi="Arial" w:cs="Arial"/>
          <w:sz w:val="24"/>
          <w:szCs w:val="24"/>
        </w:rPr>
        <w:t>1</w:t>
      </w:r>
      <w:r w:rsidRPr="0050676E">
        <w:rPr>
          <w:rFonts w:ascii="Arial" w:hAnsi="Arial" w:cs="Arial"/>
          <w:sz w:val="24"/>
          <w:szCs w:val="24"/>
        </w:rPr>
        <w:t>,</w:t>
      </w:r>
    </w:p>
    <w:p w:rsidR="0050676E" w:rsidRPr="0050676E" w:rsidRDefault="0050676E" w:rsidP="0050676E">
      <w:pPr>
        <w:pStyle w:val="Odstavekseznama"/>
        <w:numPr>
          <w:ilvl w:val="0"/>
          <w:numId w:val="37"/>
        </w:numPr>
        <w:spacing w:line="360" w:lineRule="auto"/>
        <w:rPr>
          <w:rFonts w:ascii="Arial" w:hAnsi="Arial" w:cs="Arial"/>
          <w:sz w:val="24"/>
          <w:szCs w:val="24"/>
        </w:rPr>
      </w:pPr>
      <w:r w:rsidRPr="0050676E">
        <w:rPr>
          <w:rFonts w:ascii="Arial" w:hAnsi="Arial" w:cs="Arial"/>
          <w:sz w:val="24"/>
          <w:szCs w:val="24"/>
        </w:rPr>
        <w:t>na podlagi celotnih rezultatov in analiz anketiranja priprava predlogov za izboljšave izobraževalnega procesa,</w:t>
      </w:r>
    </w:p>
    <w:p w:rsidR="0050676E" w:rsidRPr="0050676E" w:rsidRDefault="0050676E" w:rsidP="0050676E">
      <w:pPr>
        <w:pStyle w:val="alineazaodstavkom"/>
        <w:numPr>
          <w:ilvl w:val="0"/>
          <w:numId w:val="37"/>
        </w:numPr>
        <w:shd w:val="clear" w:color="auto" w:fill="FFFFFF"/>
        <w:spacing w:before="0" w:beforeAutospacing="0" w:after="0" w:afterAutospacing="0" w:line="360" w:lineRule="auto"/>
        <w:jc w:val="both"/>
        <w:rPr>
          <w:rFonts w:ascii="Arial" w:hAnsi="Arial" w:cs="Arial"/>
        </w:rPr>
      </w:pPr>
      <w:r w:rsidRPr="0050676E">
        <w:rPr>
          <w:rFonts w:ascii="Arial" w:hAnsi="Arial" w:cs="Arial"/>
        </w:rPr>
        <w:t>ustvarja razmere za uveljavljanje in razvijanje kakovosti izobraževalnega dela na šoli,</w:t>
      </w:r>
    </w:p>
    <w:p w:rsidR="0050676E" w:rsidRPr="0050676E" w:rsidRDefault="0050676E" w:rsidP="0050676E">
      <w:pPr>
        <w:pStyle w:val="alineazaodstavkom"/>
        <w:numPr>
          <w:ilvl w:val="0"/>
          <w:numId w:val="37"/>
        </w:numPr>
        <w:shd w:val="clear" w:color="auto" w:fill="FFFFFF"/>
        <w:spacing w:before="0" w:beforeAutospacing="0" w:after="0" w:afterAutospacing="0" w:line="360" w:lineRule="auto"/>
        <w:jc w:val="both"/>
        <w:rPr>
          <w:rFonts w:ascii="Arial" w:hAnsi="Arial" w:cs="Arial"/>
        </w:rPr>
      </w:pPr>
      <w:r w:rsidRPr="0050676E">
        <w:rPr>
          <w:rFonts w:ascii="Arial" w:hAnsi="Arial" w:cs="Arial"/>
        </w:rPr>
        <w:t>vzpostavlja mehanizme za sprotno spremljanje in ocenjevanje kakovosti ter učinkovitosti dela na šoli z določitvijo metod vrednotenja, subjektov evalvacije, z izbiro inštrumentov in meril evalvacije in določitvijo vsebin evalvacije,</w:t>
      </w:r>
    </w:p>
    <w:p w:rsidR="0050676E" w:rsidRPr="0050676E" w:rsidRDefault="0050676E" w:rsidP="0050676E">
      <w:pPr>
        <w:pStyle w:val="alineazaodstavkom"/>
        <w:numPr>
          <w:ilvl w:val="0"/>
          <w:numId w:val="37"/>
        </w:numPr>
        <w:shd w:val="clear" w:color="auto" w:fill="FFFFFF"/>
        <w:spacing w:before="0" w:beforeAutospacing="0" w:after="0" w:afterAutospacing="0" w:line="360" w:lineRule="auto"/>
        <w:jc w:val="both"/>
        <w:rPr>
          <w:rFonts w:ascii="Arial" w:hAnsi="Arial" w:cs="Arial"/>
        </w:rPr>
      </w:pPr>
      <w:r w:rsidRPr="0050676E">
        <w:rPr>
          <w:rFonts w:ascii="Arial" w:hAnsi="Arial" w:cs="Arial"/>
        </w:rPr>
        <w:t> načrtuje, organizira in usklajuje spremljanje in zagotavljanje kakovosti na šoli,</w:t>
      </w:r>
    </w:p>
    <w:p w:rsidR="0050676E" w:rsidRPr="0050676E" w:rsidRDefault="0050676E" w:rsidP="0050676E">
      <w:pPr>
        <w:pStyle w:val="alineazaodstavkom"/>
        <w:numPr>
          <w:ilvl w:val="0"/>
          <w:numId w:val="37"/>
        </w:numPr>
        <w:shd w:val="clear" w:color="auto" w:fill="FFFFFF"/>
        <w:spacing w:before="0" w:beforeAutospacing="0" w:after="0" w:afterAutospacing="0" w:line="360" w:lineRule="auto"/>
        <w:jc w:val="both"/>
        <w:rPr>
          <w:rFonts w:ascii="Arial" w:hAnsi="Arial" w:cs="Arial"/>
        </w:rPr>
      </w:pPr>
      <w:r w:rsidRPr="0050676E">
        <w:rPr>
          <w:rFonts w:ascii="Arial" w:hAnsi="Arial" w:cs="Arial"/>
        </w:rPr>
        <w:t>sodeluje z Nacionalno agencijo Republike Slovenije za kakovost v visokem šolstvu (v nadaljnjem besedilu: nacionalna agencija) in opravi primerjanje z drugimi šolami doma in v tujini,</w:t>
      </w:r>
    </w:p>
    <w:p w:rsidR="0050676E" w:rsidRPr="0050676E" w:rsidRDefault="0050676E" w:rsidP="0050676E">
      <w:pPr>
        <w:pStyle w:val="alineazaodstavkom"/>
        <w:numPr>
          <w:ilvl w:val="0"/>
          <w:numId w:val="37"/>
        </w:numPr>
        <w:shd w:val="clear" w:color="auto" w:fill="FFFFFF"/>
        <w:spacing w:before="0" w:beforeAutospacing="0" w:after="0" w:afterAutospacing="0" w:line="360" w:lineRule="auto"/>
        <w:jc w:val="both"/>
        <w:rPr>
          <w:rFonts w:ascii="Arial" w:hAnsi="Arial" w:cs="Arial"/>
        </w:rPr>
      </w:pPr>
      <w:r w:rsidRPr="0050676E">
        <w:rPr>
          <w:rFonts w:ascii="Arial" w:hAnsi="Arial" w:cs="Arial"/>
        </w:rPr>
        <w:t>spremlja zaposlitvene možnosti diplomantov,</w:t>
      </w:r>
    </w:p>
    <w:p w:rsidR="0050676E" w:rsidRPr="0050676E" w:rsidRDefault="0050676E" w:rsidP="0050676E">
      <w:pPr>
        <w:pStyle w:val="alineazaodstavkom"/>
        <w:numPr>
          <w:ilvl w:val="0"/>
          <w:numId w:val="37"/>
        </w:numPr>
        <w:shd w:val="clear" w:color="auto" w:fill="FFFFFF"/>
        <w:spacing w:before="0" w:beforeAutospacing="0" w:after="0" w:afterAutospacing="0" w:line="360" w:lineRule="auto"/>
        <w:jc w:val="both"/>
        <w:rPr>
          <w:rFonts w:ascii="Arial" w:hAnsi="Arial" w:cs="Arial"/>
        </w:rPr>
      </w:pPr>
      <w:r w:rsidRPr="0050676E">
        <w:rPr>
          <w:rFonts w:ascii="Arial" w:hAnsi="Arial" w:cs="Arial"/>
        </w:rPr>
        <w:t>na podlagi odziva delodajalcev oblikuje predloge izboljšav ter</w:t>
      </w:r>
    </w:p>
    <w:p w:rsidR="0050676E" w:rsidRPr="0050676E" w:rsidRDefault="0050676E" w:rsidP="0050676E">
      <w:pPr>
        <w:pStyle w:val="alineazaodstavkom"/>
        <w:numPr>
          <w:ilvl w:val="0"/>
          <w:numId w:val="37"/>
        </w:numPr>
        <w:shd w:val="clear" w:color="auto" w:fill="FFFFFF"/>
        <w:spacing w:before="0" w:beforeAutospacing="0" w:after="0" w:afterAutospacing="0" w:line="360" w:lineRule="auto"/>
        <w:jc w:val="both"/>
        <w:rPr>
          <w:rFonts w:ascii="Arial" w:hAnsi="Arial" w:cs="Arial"/>
        </w:rPr>
      </w:pPr>
      <w:r w:rsidRPr="0050676E">
        <w:rPr>
          <w:rFonts w:ascii="Arial" w:hAnsi="Arial" w:cs="Arial"/>
        </w:rPr>
        <w:t>pripravlja poročila o evalvaciji za obravnavo na svetu nacionalne agencije.</w:t>
      </w:r>
    </w:p>
    <w:p w:rsidR="0050676E" w:rsidRPr="002A7A66" w:rsidRDefault="0050676E" w:rsidP="0050676E">
      <w:pPr>
        <w:spacing w:line="276" w:lineRule="auto"/>
        <w:rPr>
          <w:rFonts w:cs="Arial"/>
          <w:szCs w:val="24"/>
        </w:rPr>
      </w:pPr>
    </w:p>
    <w:p w:rsidR="0050676E" w:rsidRPr="002A7A66" w:rsidRDefault="0050676E" w:rsidP="0050676E">
      <w:pPr>
        <w:spacing w:line="276" w:lineRule="auto"/>
        <w:rPr>
          <w:rFonts w:cs="Arial"/>
          <w:szCs w:val="24"/>
        </w:rPr>
      </w:pPr>
      <w:r w:rsidRPr="002A7A66">
        <w:rPr>
          <w:rFonts w:cs="Arial"/>
          <w:szCs w:val="24"/>
        </w:rPr>
        <w:t>Plan izobraževanja:</w:t>
      </w:r>
    </w:p>
    <w:p w:rsidR="0050676E" w:rsidRPr="0050676E" w:rsidRDefault="0050676E" w:rsidP="0050676E">
      <w:pPr>
        <w:pStyle w:val="Odstavekseznama"/>
        <w:numPr>
          <w:ilvl w:val="0"/>
          <w:numId w:val="37"/>
        </w:numPr>
        <w:rPr>
          <w:rFonts w:ascii="Arial" w:hAnsi="Arial" w:cs="Arial"/>
          <w:sz w:val="24"/>
          <w:szCs w:val="24"/>
        </w:rPr>
      </w:pPr>
      <w:r w:rsidRPr="0050676E">
        <w:rPr>
          <w:rFonts w:ascii="Arial" w:hAnsi="Arial" w:cs="Arial"/>
          <w:sz w:val="24"/>
          <w:szCs w:val="24"/>
        </w:rPr>
        <w:t>Udeležba na morebitnih seminarjih oz. konferencah.</w:t>
      </w:r>
    </w:p>
    <w:p w:rsidR="0050676E" w:rsidRDefault="0050676E" w:rsidP="0050676E">
      <w:pPr>
        <w:spacing w:line="276" w:lineRule="auto"/>
        <w:jc w:val="right"/>
        <w:rPr>
          <w:rFonts w:cs="Arial"/>
        </w:rPr>
      </w:pPr>
    </w:p>
    <w:p w:rsidR="0050676E" w:rsidRDefault="0050676E" w:rsidP="0050676E">
      <w:pPr>
        <w:spacing w:line="276" w:lineRule="auto"/>
        <w:jc w:val="right"/>
        <w:rPr>
          <w:rFonts w:cs="Arial"/>
        </w:rPr>
      </w:pPr>
    </w:p>
    <w:p w:rsidR="0050676E" w:rsidRDefault="0050676E" w:rsidP="0050676E">
      <w:pPr>
        <w:spacing w:line="276" w:lineRule="auto"/>
        <w:jc w:val="right"/>
        <w:rPr>
          <w:rFonts w:cs="Arial"/>
        </w:rPr>
      </w:pPr>
      <w:r>
        <w:rPr>
          <w:rFonts w:cs="Arial"/>
        </w:rPr>
        <w:t>Ravne na Koroškem</w:t>
      </w:r>
      <w:r w:rsidRPr="005E0FE5">
        <w:rPr>
          <w:rFonts w:cs="Arial"/>
        </w:rPr>
        <w:t xml:space="preserve">, </w:t>
      </w:r>
      <w:r>
        <w:rPr>
          <w:rFonts w:cs="Arial"/>
        </w:rPr>
        <w:t>2</w:t>
      </w:r>
      <w:r w:rsidR="00A06358">
        <w:rPr>
          <w:rFonts w:cs="Arial"/>
        </w:rPr>
        <w:t>1</w:t>
      </w:r>
      <w:r w:rsidRPr="005E0FE5">
        <w:rPr>
          <w:rFonts w:cs="Arial"/>
        </w:rPr>
        <w:t xml:space="preserve">. </w:t>
      </w:r>
      <w:r>
        <w:rPr>
          <w:rFonts w:cs="Arial"/>
        </w:rPr>
        <w:t>9</w:t>
      </w:r>
      <w:r w:rsidRPr="005E0FE5">
        <w:rPr>
          <w:rFonts w:cs="Arial"/>
        </w:rPr>
        <w:t>. 20</w:t>
      </w:r>
      <w:r w:rsidR="00C005DD">
        <w:rPr>
          <w:rFonts w:cs="Arial"/>
        </w:rPr>
        <w:t>20</w:t>
      </w:r>
    </w:p>
    <w:p w:rsidR="0050676E" w:rsidRPr="005E0FE5" w:rsidRDefault="0050676E" w:rsidP="0050676E">
      <w:pPr>
        <w:spacing w:line="276" w:lineRule="auto"/>
        <w:jc w:val="right"/>
        <w:rPr>
          <w:rFonts w:cs="Arial"/>
        </w:rPr>
      </w:pPr>
    </w:p>
    <w:p w:rsidR="0050676E" w:rsidRPr="005E0FE5" w:rsidRDefault="0050676E" w:rsidP="0050676E">
      <w:pPr>
        <w:spacing w:line="276" w:lineRule="auto"/>
        <w:jc w:val="right"/>
        <w:rPr>
          <w:rFonts w:cs="Arial"/>
        </w:rPr>
      </w:pPr>
      <w:r>
        <w:rPr>
          <w:rFonts w:cs="Arial"/>
        </w:rPr>
        <w:t>Pripravila</w:t>
      </w:r>
      <w:r w:rsidRPr="005E0FE5">
        <w:rPr>
          <w:rFonts w:cs="Arial"/>
        </w:rPr>
        <w:t xml:space="preserve">: </w:t>
      </w:r>
      <w:r w:rsidR="000F35E6">
        <w:rPr>
          <w:rFonts w:cs="Arial"/>
        </w:rPr>
        <w:t>Jerneja Rebernik Herman</w:t>
      </w:r>
      <w:r w:rsidRPr="005E0FE5">
        <w:rPr>
          <w:rFonts w:cs="Arial"/>
        </w:rPr>
        <w:t xml:space="preserve">, </w:t>
      </w:r>
      <w:proofErr w:type="spellStart"/>
      <w:r w:rsidRPr="005E0FE5">
        <w:rPr>
          <w:rFonts w:cs="Arial"/>
        </w:rPr>
        <w:t>preds</w:t>
      </w:r>
      <w:proofErr w:type="spellEnd"/>
      <w:r>
        <w:rPr>
          <w:rFonts w:cs="Arial"/>
        </w:rPr>
        <w:t>.</w:t>
      </w:r>
      <w:r w:rsidRPr="005E0FE5">
        <w:rPr>
          <w:rFonts w:cs="Arial"/>
        </w:rPr>
        <w:t xml:space="preserve"> </w:t>
      </w:r>
      <w:r>
        <w:rPr>
          <w:rFonts w:cs="Arial"/>
        </w:rPr>
        <w:t>K</w:t>
      </w:r>
      <w:r w:rsidRPr="005E0FE5">
        <w:rPr>
          <w:rFonts w:cs="Arial"/>
        </w:rPr>
        <w:t>omisije</w:t>
      </w:r>
      <w:r>
        <w:rPr>
          <w:rFonts w:cs="Arial"/>
        </w:rPr>
        <w:t xml:space="preserve"> za spremljanje in zagotavljanje kakovosti</w:t>
      </w:r>
    </w:p>
    <w:p w:rsidR="0050676E" w:rsidRPr="00E818FA" w:rsidRDefault="0050676E" w:rsidP="0050676E"/>
    <w:p w:rsidR="005370D8" w:rsidRPr="005E0FE5" w:rsidRDefault="005370D8" w:rsidP="005370D8">
      <w:pPr>
        <w:pStyle w:val="Naslov2"/>
        <w:spacing w:line="276" w:lineRule="auto"/>
      </w:pPr>
      <w:bookmarkStart w:id="134" w:name="_Toc45635309"/>
      <w:r w:rsidRPr="005E0FE5">
        <w:lastRenderedPageBreak/>
        <w:t xml:space="preserve">11.6 </w:t>
      </w:r>
      <w:r w:rsidR="000126D6">
        <w:t>Načrt</w:t>
      </w:r>
      <w:r w:rsidRPr="005E0FE5">
        <w:t xml:space="preserve"> dela ravnatelja</w:t>
      </w:r>
      <w:bookmarkEnd w:id="134"/>
    </w:p>
    <w:p w:rsidR="005370D8" w:rsidRPr="005E0FE5" w:rsidRDefault="005370D8" w:rsidP="005370D8">
      <w:pPr>
        <w:spacing w:line="276" w:lineRule="auto"/>
        <w:rPr>
          <w:rFonts w:cs="Arial"/>
          <w:szCs w:val="24"/>
        </w:rPr>
      </w:pPr>
      <w:r w:rsidRPr="005E0FE5">
        <w:rPr>
          <w:rFonts w:cs="Arial"/>
          <w:szCs w:val="24"/>
        </w:rPr>
        <w:t>Ravnatelj bo opravljal naslednje aktivnosti:</w:t>
      </w:r>
    </w:p>
    <w:p w:rsidR="005370D8" w:rsidRPr="005E0FE5" w:rsidRDefault="005370D8" w:rsidP="005522C2">
      <w:pPr>
        <w:numPr>
          <w:ilvl w:val="0"/>
          <w:numId w:val="17"/>
        </w:numPr>
        <w:spacing w:line="276" w:lineRule="auto"/>
        <w:jc w:val="left"/>
        <w:rPr>
          <w:rFonts w:cs="Arial"/>
          <w:szCs w:val="24"/>
        </w:rPr>
      </w:pPr>
      <w:r w:rsidRPr="005E0FE5">
        <w:rPr>
          <w:rFonts w:cs="Arial"/>
          <w:szCs w:val="24"/>
        </w:rPr>
        <w:t>soustvarjanje takega delovnega okolja, v katerem bodo delovni odnosi spodbujali ustvarjalnost vseh v delovni proces vključenih delavcev in drugih sodelavcev na šoli oz. pri poslovnih partnerjih šole,</w:t>
      </w:r>
    </w:p>
    <w:p w:rsidR="005370D8" w:rsidRPr="005E0FE5" w:rsidRDefault="005370D8" w:rsidP="005522C2">
      <w:pPr>
        <w:numPr>
          <w:ilvl w:val="0"/>
          <w:numId w:val="17"/>
        </w:numPr>
        <w:spacing w:line="276" w:lineRule="auto"/>
        <w:jc w:val="left"/>
        <w:rPr>
          <w:rFonts w:cs="Arial"/>
          <w:szCs w:val="24"/>
        </w:rPr>
      </w:pPr>
      <w:r w:rsidRPr="005E0FE5">
        <w:rPr>
          <w:rFonts w:cs="Arial"/>
          <w:szCs w:val="24"/>
        </w:rPr>
        <w:t>skrb za vsebinsko in pedagoško izvedbo programa,</w:t>
      </w:r>
    </w:p>
    <w:p w:rsidR="005370D8" w:rsidRPr="005E0FE5" w:rsidRDefault="005370D8" w:rsidP="005522C2">
      <w:pPr>
        <w:numPr>
          <w:ilvl w:val="0"/>
          <w:numId w:val="17"/>
        </w:numPr>
        <w:spacing w:line="276" w:lineRule="auto"/>
        <w:jc w:val="left"/>
        <w:rPr>
          <w:rFonts w:cs="Arial"/>
          <w:szCs w:val="24"/>
        </w:rPr>
      </w:pPr>
      <w:r w:rsidRPr="005E0FE5">
        <w:rPr>
          <w:rFonts w:cs="Arial"/>
          <w:szCs w:val="24"/>
        </w:rPr>
        <w:t xml:space="preserve">koordinacija priprave izvedbenega kurikuluma, </w:t>
      </w:r>
    </w:p>
    <w:p w:rsidR="005370D8" w:rsidRPr="005E0FE5" w:rsidRDefault="005370D8" w:rsidP="005522C2">
      <w:pPr>
        <w:numPr>
          <w:ilvl w:val="0"/>
          <w:numId w:val="17"/>
        </w:numPr>
        <w:spacing w:line="276" w:lineRule="auto"/>
        <w:jc w:val="left"/>
        <w:rPr>
          <w:rFonts w:cs="Arial"/>
          <w:szCs w:val="24"/>
        </w:rPr>
      </w:pPr>
      <w:r w:rsidRPr="005E0FE5">
        <w:rPr>
          <w:rFonts w:cs="Arial"/>
          <w:szCs w:val="24"/>
        </w:rPr>
        <w:t>predlaganje urejanja kadrovskih vprašanj,</w:t>
      </w:r>
    </w:p>
    <w:p w:rsidR="005370D8" w:rsidRPr="005E0FE5" w:rsidRDefault="005370D8" w:rsidP="005522C2">
      <w:pPr>
        <w:numPr>
          <w:ilvl w:val="0"/>
          <w:numId w:val="17"/>
        </w:numPr>
        <w:spacing w:line="276" w:lineRule="auto"/>
        <w:jc w:val="left"/>
        <w:rPr>
          <w:rFonts w:cs="Arial"/>
          <w:szCs w:val="24"/>
        </w:rPr>
      </w:pPr>
      <w:r w:rsidRPr="005E0FE5">
        <w:rPr>
          <w:rFonts w:cs="Arial"/>
          <w:szCs w:val="24"/>
        </w:rPr>
        <w:t>pedagoško vodenje dela strokovnih delavcev,</w:t>
      </w:r>
    </w:p>
    <w:p w:rsidR="005370D8" w:rsidRPr="005E0FE5" w:rsidRDefault="005370D8" w:rsidP="005522C2">
      <w:pPr>
        <w:numPr>
          <w:ilvl w:val="0"/>
          <w:numId w:val="17"/>
        </w:numPr>
        <w:spacing w:line="276" w:lineRule="auto"/>
        <w:jc w:val="left"/>
        <w:rPr>
          <w:rFonts w:cs="Arial"/>
          <w:szCs w:val="24"/>
        </w:rPr>
      </w:pPr>
      <w:r w:rsidRPr="005E0FE5">
        <w:rPr>
          <w:rFonts w:cs="Arial"/>
          <w:szCs w:val="24"/>
        </w:rPr>
        <w:t>sklicevanje in vodenje sej predavateljskega zbora in kolegijev VSŠ,</w:t>
      </w:r>
    </w:p>
    <w:p w:rsidR="005370D8" w:rsidRPr="005E0FE5" w:rsidRDefault="005370D8" w:rsidP="005522C2">
      <w:pPr>
        <w:numPr>
          <w:ilvl w:val="0"/>
          <w:numId w:val="17"/>
        </w:numPr>
        <w:spacing w:line="276" w:lineRule="auto"/>
        <w:jc w:val="left"/>
        <w:rPr>
          <w:rFonts w:cs="Arial"/>
          <w:szCs w:val="24"/>
        </w:rPr>
      </w:pPr>
      <w:r w:rsidRPr="005E0FE5">
        <w:rPr>
          <w:rFonts w:cs="Arial"/>
          <w:szCs w:val="24"/>
        </w:rPr>
        <w:t>spremljanje izobraževalnega dela (svetovalne hospitacije in nastopna predavanja),</w:t>
      </w:r>
    </w:p>
    <w:p w:rsidR="005370D8" w:rsidRPr="005E0FE5" w:rsidRDefault="005370D8" w:rsidP="005522C2">
      <w:pPr>
        <w:numPr>
          <w:ilvl w:val="0"/>
          <w:numId w:val="17"/>
        </w:numPr>
        <w:spacing w:line="276" w:lineRule="auto"/>
        <w:jc w:val="left"/>
        <w:rPr>
          <w:rFonts w:cs="Arial"/>
          <w:szCs w:val="24"/>
        </w:rPr>
      </w:pPr>
      <w:r w:rsidRPr="005E0FE5">
        <w:rPr>
          <w:rFonts w:cs="Arial"/>
          <w:szCs w:val="24"/>
        </w:rPr>
        <w:t xml:space="preserve">omogočanje in spodbujanje sodelovanja šole v različnih projektih za podjetja in lokalno skupnost, </w:t>
      </w:r>
    </w:p>
    <w:p w:rsidR="005370D8" w:rsidRPr="005E0FE5" w:rsidRDefault="005370D8" w:rsidP="005522C2">
      <w:pPr>
        <w:numPr>
          <w:ilvl w:val="0"/>
          <w:numId w:val="17"/>
        </w:numPr>
        <w:spacing w:line="276" w:lineRule="auto"/>
        <w:jc w:val="left"/>
        <w:rPr>
          <w:rFonts w:cs="Arial"/>
          <w:szCs w:val="24"/>
        </w:rPr>
      </w:pPr>
      <w:r w:rsidRPr="005E0FE5">
        <w:rPr>
          <w:rFonts w:cs="Arial"/>
          <w:szCs w:val="24"/>
        </w:rPr>
        <w:t>spodbujanje vključevanja šole študentov in zapos</w:t>
      </w:r>
      <w:r w:rsidR="00B217FF">
        <w:rPr>
          <w:rFonts w:cs="Arial"/>
          <w:szCs w:val="24"/>
        </w:rPr>
        <w:t>lenih v programe in projekte EU,</w:t>
      </w:r>
    </w:p>
    <w:p w:rsidR="005370D8" w:rsidRPr="005E0FE5" w:rsidRDefault="005370D8" w:rsidP="005522C2">
      <w:pPr>
        <w:numPr>
          <w:ilvl w:val="0"/>
          <w:numId w:val="17"/>
        </w:numPr>
        <w:spacing w:line="276" w:lineRule="auto"/>
        <w:jc w:val="left"/>
        <w:rPr>
          <w:rFonts w:cs="Arial"/>
          <w:szCs w:val="24"/>
        </w:rPr>
      </w:pPr>
      <w:r w:rsidRPr="005E0FE5">
        <w:rPr>
          <w:rFonts w:cs="Arial"/>
          <w:szCs w:val="24"/>
        </w:rPr>
        <w:t>nadzor sestavljanja in prilagajanja urnika,</w:t>
      </w:r>
    </w:p>
    <w:p w:rsidR="005370D8" w:rsidRPr="005E0FE5" w:rsidRDefault="005370D8" w:rsidP="005522C2">
      <w:pPr>
        <w:numPr>
          <w:ilvl w:val="0"/>
          <w:numId w:val="17"/>
        </w:numPr>
        <w:spacing w:line="276" w:lineRule="auto"/>
        <w:jc w:val="left"/>
        <w:rPr>
          <w:rFonts w:cs="Arial"/>
          <w:szCs w:val="24"/>
        </w:rPr>
      </w:pPr>
      <w:r w:rsidRPr="005E0FE5">
        <w:rPr>
          <w:rFonts w:cs="Arial"/>
          <w:szCs w:val="24"/>
        </w:rPr>
        <w:t>skrb za pretok informacij med izvajalci programa in organi šole ter drugimi organi izven šole (ministrstvo, oddelek za višje strokovno šolstvo),</w:t>
      </w:r>
    </w:p>
    <w:p w:rsidR="005370D8" w:rsidRPr="005E0FE5" w:rsidRDefault="005370D8" w:rsidP="005522C2">
      <w:pPr>
        <w:numPr>
          <w:ilvl w:val="0"/>
          <w:numId w:val="17"/>
        </w:numPr>
        <w:spacing w:line="276" w:lineRule="auto"/>
        <w:jc w:val="left"/>
        <w:rPr>
          <w:rFonts w:cs="Arial"/>
          <w:szCs w:val="24"/>
        </w:rPr>
      </w:pPr>
      <w:r w:rsidRPr="005E0FE5">
        <w:rPr>
          <w:rFonts w:cs="Arial"/>
          <w:szCs w:val="24"/>
        </w:rPr>
        <w:t>v sodelovanju z direktorjem</w:t>
      </w:r>
      <w:r w:rsidR="000126D6">
        <w:rPr>
          <w:rFonts w:cs="Arial"/>
          <w:szCs w:val="24"/>
        </w:rPr>
        <w:t xml:space="preserve"> in ravnateljico Srednje šole</w:t>
      </w:r>
      <w:r w:rsidRPr="005E0FE5">
        <w:rPr>
          <w:rFonts w:cs="Arial"/>
          <w:szCs w:val="24"/>
        </w:rPr>
        <w:t xml:space="preserve"> – ustrezno kadrovsko načrtovanje in načrtovanje materialnih nabav in investicij za potrebe VSŠ,</w:t>
      </w:r>
    </w:p>
    <w:p w:rsidR="005370D8" w:rsidRPr="005E0FE5" w:rsidRDefault="005370D8" w:rsidP="005522C2">
      <w:pPr>
        <w:numPr>
          <w:ilvl w:val="0"/>
          <w:numId w:val="17"/>
        </w:numPr>
        <w:spacing w:line="276" w:lineRule="auto"/>
        <w:jc w:val="left"/>
        <w:rPr>
          <w:rFonts w:cs="Arial"/>
          <w:szCs w:val="24"/>
        </w:rPr>
      </w:pPr>
      <w:r w:rsidRPr="005E0FE5">
        <w:rPr>
          <w:rFonts w:cs="Arial"/>
          <w:szCs w:val="24"/>
        </w:rPr>
        <w:t>skrb za vodenje evidenc in pravilnost izdane dokumentacije,</w:t>
      </w:r>
    </w:p>
    <w:p w:rsidR="005370D8" w:rsidRPr="005E0FE5" w:rsidRDefault="005370D8" w:rsidP="005522C2">
      <w:pPr>
        <w:numPr>
          <w:ilvl w:val="0"/>
          <w:numId w:val="17"/>
        </w:numPr>
        <w:spacing w:line="276" w:lineRule="auto"/>
        <w:jc w:val="left"/>
        <w:rPr>
          <w:rFonts w:cs="Arial"/>
          <w:szCs w:val="24"/>
        </w:rPr>
      </w:pPr>
      <w:r w:rsidRPr="005E0FE5">
        <w:rPr>
          <w:rFonts w:cs="Arial"/>
          <w:szCs w:val="24"/>
        </w:rPr>
        <w:t>priprava predloga razpisa za vpis za naslednje študijsko leto in nadziranje vpisnega postopka ter sodelovanje z višješolsko prijavno službo,</w:t>
      </w:r>
    </w:p>
    <w:p w:rsidR="005370D8" w:rsidRPr="005E0FE5" w:rsidRDefault="005370D8" w:rsidP="005522C2">
      <w:pPr>
        <w:numPr>
          <w:ilvl w:val="0"/>
          <w:numId w:val="17"/>
        </w:numPr>
        <w:spacing w:line="276" w:lineRule="auto"/>
        <w:jc w:val="left"/>
        <w:rPr>
          <w:rFonts w:cs="Arial"/>
          <w:szCs w:val="24"/>
        </w:rPr>
      </w:pPr>
      <w:r w:rsidRPr="005E0FE5">
        <w:rPr>
          <w:rFonts w:cs="Arial"/>
          <w:szCs w:val="24"/>
        </w:rPr>
        <w:t>aktivna skrb za kakovostno promocijo šole,</w:t>
      </w:r>
    </w:p>
    <w:p w:rsidR="005370D8" w:rsidRPr="005E0FE5" w:rsidRDefault="005370D8" w:rsidP="005522C2">
      <w:pPr>
        <w:numPr>
          <w:ilvl w:val="0"/>
          <w:numId w:val="17"/>
        </w:numPr>
        <w:spacing w:line="276" w:lineRule="auto"/>
        <w:jc w:val="left"/>
        <w:rPr>
          <w:rFonts w:cs="Arial"/>
          <w:szCs w:val="24"/>
        </w:rPr>
      </w:pPr>
      <w:r w:rsidRPr="005E0FE5">
        <w:rPr>
          <w:rFonts w:cs="Arial"/>
          <w:szCs w:val="24"/>
        </w:rPr>
        <w:t>skrb za pospeševanje opravljanja študijskih obveznosti in diplomiranja,</w:t>
      </w:r>
    </w:p>
    <w:p w:rsidR="005370D8" w:rsidRPr="005E0FE5" w:rsidRDefault="005370D8" w:rsidP="005522C2">
      <w:pPr>
        <w:numPr>
          <w:ilvl w:val="0"/>
          <w:numId w:val="17"/>
        </w:numPr>
        <w:spacing w:line="276" w:lineRule="auto"/>
        <w:jc w:val="left"/>
        <w:rPr>
          <w:rFonts w:cs="Arial"/>
          <w:szCs w:val="24"/>
        </w:rPr>
      </w:pPr>
      <w:r w:rsidRPr="005E0FE5">
        <w:rPr>
          <w:rFonts w:cs="Arial"/>
          <w:szCs w:val="24"/>
        </w:rPr>
        <w:t>sodelovanje s študenti pri reševanju tekoče problematike in omogočanje dela skupnosti študentov oz. študentskega sveta,</w:t>
      </w:r>
    </w:p>
    <w:p w:rsidR="005370D8" w:rsidRPr="005E0FE5" w:rsidRDefault="005370D8" w:rsidP="005522C2">
      <w:pPr>
        <w:numPr>
          <w:ilvl w:val="0"/>
          <w:numId w:val="17"/>
        </w:numPr>
        <w:spacing w:line="276" w:lineRule="auto"/>
        <w:jc w:val="left"/>
        <w:rPr>
          <w:rFonts w:cs="Arial"/>
          <w:szCs w:val="24"/>
        </w:rPr>
      </w:pPr>
      <w:r w:rsidRPr="005E0FE5">
        <w:rPr>
          <w:rFonts w:cs="Arial"/>
          <w:szCs w:val="24"/>
        </w:rPr>
        <w:t>odločanje o napredovanju delavcev v plačilne razrede in nazive,</w:t>
      </w:r>
    </w:p>
    <w:p w:rsidR="005370D8" w:rsidRPr="005E0FE5" w:rsidRDefault="005370D8" w:rsidP="005522C2">
      <w:pPr>
        <w:numPr>
          <w:ilvl w:val="0"/>
          <w:numId w:val="17"/>
        </w:numPr>
        <w:spacing w:line="276" w:lineRule="auto"/>
        <w:jc w:val="left"/>
        <w:rPr>
          <w:rFonts w:cs="Arial"/>
          <w:sz w:val="22"/>
        </w:rPr>
      </w:pPr>
      <w:r w:rsidRPr="005E0FE5">
        <w:rPr>
          <w:rFonts w:cs="Arial"/>
          <w:szCs w:val="24"/>
        </w:rPr>
        <w:t>omogočanje in spodbujanje permanentnega izobraževanja zaposlenih ter nji</w:t>
      </w:r>
      <w:r w:rsidR="00B217FF">
        <w:rPr>
          <w:rFonts w:cs="Arial"/>
          <w:szCs w:val="24"/>
        </w:rPr>
        <w:t>hovega profesionalnega razvoja.</w:t>
      </w:r>
    </w:p>
    <w:p w:rsidR="005370D8" w:rsidRPr="005E0FE5" w:rsidRDefault="005370D8" w:rsidP="005370D8">
      <w:pPr>
        <w:pStyle w:val="Naslov2"/>
        <w:spacing w:line="276" w:lineRule="auto"/>
      </w:pPr>
      <w:bookmarkStart w:id="135" w:name="_Toc45635310"/>
      <w:r w:rsidRPr="005E0FE5">
        <w:lastRenderedPageBreak/>
        <w:t>11.7 Predavateljski zbor</w:t>
      </w:r>
      <w:bookmarkEnd w:id="135"/>
    </w:p>
    <w:p w:rsidR="005370D8" w:rsidRPr="005E0FE5" w:rsidRDefault="005370D8" w:rsidP="005370D8">
      <w:pPr>
        <w:spacing w:line="276" w:lineRule="auto"/>
        <w:rPr>
          <w:rFonts w:cs="Arial"/>
        </w:rPr>
      </w:pPr>
      <w:r w:rsidRPr="005E0FE5">
        <w:rPr>
          <w:rFonts w:cs="Arial"/>
        </w:rPr>
        <w:t>Predavateljski zbor bo v tem študijskem letu redno sklican predvidoma 3</w:t>
      </w:r>
      <w:r w:rsidR="000126D6">
        <w:rPr>
          <w:rFonts w:cs="Arial"/>
        </w:rPr>
        <w:t>-</w:t>
      </w:r>
      <w:r w:rsidRPr="005E0FE5">
        <w:rPr>
          <w:rFonts w:cs="Arial"/>
        </w:rPr>
        <w:t>krat. Sodelovanje PZ je organizirano sproti preko okrožnic ravnatelja, sestankov strokovnih aktivov in kolegija. Večino operativnega dela bo prenesena na strokovne aktive in projektne skupine, ki morajo vzpostaviti več sodelovanja znotraj; usklajevalno funkcijo bo opravljal kolegij, ki se bo sestajal/usklajeval po dogovoru.</w:t>
      </w:r>
    </w:p>
    <w:p w:rsidR="005370D8" w:rsidRPr="005E0FE5" w:rsidRDefault="005370D8" w:rsidP="005370D8">
      <w:pPr>
        <w:spacing w:line="276" w:lineRule="auto"/>
        <w:rPr>
          <w:rFonts w:cs="Arial"/>
          <w:sz w:val="22"/>
        </w:rPr>
      </w:pPr>
      <w:r w:rsidRPr="005E0FE5">
        <w:rPr>
          <w:rFonts w:cs="Arial"/>
        </w:rPr>
        <w:t>Predavateljski zbor sklicuje in vodi ravnatelj šole. Na seje predavateljskega zbora so poleg imenovanih predavateljev višje šole vabljeni tudi inštruktorji in laboranti, tako prvega kot drugega letnika (redni in izredni študij). Na redne seje sta običajno vabljena tudi predstavnika študentskega sveta.</w:t>
      </w:r>
    </w:p>
    <w:p w:rsidR="005370D8" w:rsidRPr="005E0FE5" w:rsidRDefault="005370D8" w:rsidP="005370D8">
      <w:pPr>
        <w:pStyle w:val="Naslov2"/>
        <w:spacing w:line="276" w:lineRule="auto"/>
        <w:rPr>
          <w:caps/>
        </w:rPr>
      </w:pPr>
      <w:bookmarkStart w:id="136" w:name="_Toc45635311"/>
      <w:r w:rsidRPr="005E0FE5">
        <w:rPr>
          <w:caps/>
        </w:rPr>
        <w:t xml:space="preserve">11.8 </w:t>
      </w:r>
      <w:r w:rsidRPr="005E0FE5">
        <w:t>Strokovni aktivi</w:t>
      </w:r>
      <w:bookmarkEnd w:id="136"/>
      <w:r w:rsidRPr="005E0FE5">
        <w:t xml:space="preserve"> </w:t>
      </w:r>
    </w:p>
    <w:p w:rsidR="00873125" w:rsidRDefault="00873125" w:rsidP="00873125">
      <w:pPr>
        <w:spacing w:line="276" w:lineRule="auto"/>
        <w:rPr>
          <w:rFonts w:cs="Arial"/>
          <w:szCs w:val="24"/>
        </w:rPr>
      </w:pPr>
      <w:r w:rsidRPr="00873125">
        <w:rPr>
          <w:rFonts w:cs="Arial"/>
          <w:szCs w:val="24"/>
        </w:rPr>
        <w:t>Strokovni aktivi so oblikovani po sorodnosti predmetov. V strokovnih aktivih sodelujejo in usklajujejo svoje pedagoško delo, načrtujejo materialne potrebe, učna gradiva idr. predavatelji, inštruktorji in laboranti posameznih skupin sorodnih predmetov.</w:t>
      </w:r>
    </w:p>
    <w:p w:rsidR="00873125" w:rsidRPr="00873125" w:rsidRDefault="00873125" w:rsidP="00873125">
      <w:pPr>
        <w:spacing w:line="276" w:lineRule="auto"/>
        <w:rPr>
          <w:rFonts w:cs="Arial"/>
          <w:szCs w:val="24"/>
        </w:rPr>
      </w:pPr>
    </w:p>
    <w:p w:rsidR="00873125" w:rsidRPr="00873125" w:rsidRDefault="00873125" w:rsidP="00873125">
      <w:pPr>
        <w:pStyle w:val="Naslov3"/>
      </w:pPr>
      <w:bookmarkStart w:id="137" w:name="_Toc503440483"/>
      <w:bookmarkStart w:id="138" w:name="_Toc45635312"/>
      <w:r>
        <w:t xml:space="preserve">11.8.1 </w:t>
      </w:r>
      <w:r w:rsidRPr="00873125">
        <w:t>Vodja strokovnega aktiv</w:t>
      </w:r>
      <w:bookmarkEnd w:id="137"/>
      <w:r w:rsidRPr="00873125">
        <w:t>a</w:t>
      </w:r>
      <w:bookmarkEnd w:id="138"/>
    </w:p>
    <w:p w:rsidR="00873125" w:rsidRPr="00873125" w:rsidRDefault="00873125" w:rsidP="00873125">
      <w:pPr>
        <w:spacing w:line="276" w:lineRule="auto"/>
        <w:rPr>
          <w:rFonts w:cs="Arial"/>
          <w:szCs w:val="24"/>
        </w:rPr>
      </w:pPr>
      <w:r w:rsidRPr="00873125">
        <w:rPr>
          <w:rFonts w:cs="Arial"/>
          <w:szCs w:val="24"/>
        </w:rPr>
        <w:t>Vodja aktiva je eden izmed strokovnih delavcev. Vodja aktiva zastopa aktiv na predavateljskem zboru, pripravi predlog plana dela, sodeluje z ravnateljem v sklopu kolegija VSŠ, pri pripravi sistemizacije in obremenitve predavateljev / inštruktorjev / laborantov in drugih projektih na pobudo ravnatelja ali drugih kolegov, sklicuje sestanke po potrebi ter konzultira in obvešča ostale člane.</w:t>
      </w:r>
    </w:p>
    <w:p w:rsidR="00873125" w:rsidRPr="00873125" w:rsidRDefault="00873125" w:rsidP="00873125">
      <w:pPr>
        <w:spacing w:line="276" w:lineRule="auto"/>
        <w:rPr>
          <w:rFonts w:cs="Arial"/>
          <w:szCs w:val="24"/>
        </w:rPr>
      </w:pPr>
      <w:r w:rsidRPr="00873125">
        <w:rPr>
          <w:rFonts w:cs="Arial"/>
          <w:szCs w:val="24"/>
        </w:rPr>
        <w:t>Vodje strokovnih aktivov, predsednik Študijske komisije in predsednik Komisije za kakovost sestavljajo strokovni kolegij ravnatelja šole.</w:t>
      </w:r>
    </w:p>
    <w:p w:rsidR="00873125" w:rsidRDefault="00873125" w:rsidP="00873125">
      <w:pPr>
        <w:spacing w:line="276" w:lineRule="auto"/>
        <w:rPr>
          <w:rFonts w:cs="Arial"/>
          <w:szCs w:val="24"/>
        </w:rPr>
      </w:pPr>
      <w:r w:rsidRPr="00873125">
        <w:rPr>
          <w:rFonts w:cs="Arial"/>
          <w:szCs w:val="24"/>
        </w:rPr>
        <w:t>Ravnatelj VSŠ sodeluje v kolegiju zavoda ŠC Ravne, ki ga sklicuje direktor zavoda.</w:t>
      </w:r>
    </w:p>
    <w:p w:rsidR="00873125" w:rsidRPr="00873125" w:rsidRDefault="00873125" w:rsidP="00873125">
      <w:pPr>
        <w:spacing w:line="276" w:lineRule="auto"/>
        <w:rPr>
          <w:rFonts w:cs="Arial"/>
          <w:szCs w:val="24"/>
        </w:rPr>
      </w:pPr>
    </w:p>
    <w:p w:rsidR="00873125" w:rsidRPr="00873125" w:rsidRDefault="00873125" w:rsidP="00873125">
      <w:pPr>
        <w:pStyle w:val="Naslov3"/>
      </w:pPr>
      <w:bookmarkStart w:id="139" w:name="_Toc503440484"/>
      <w:bookmarkStart w:id="140" w:name="_Toc45635313"/>
      <w:r>
        <w:t xml:space="preserve">11.8.2 </w:t>
      </w:r>
      <w:r w:rsidRPr="00873125">
        <w:t>Naloge vodje strokovnega aktiva</w:t>
      </w:r>
      <w:bookmarkEnd w:id="139"/>
      <w:bookmarkEnd w:id="140"/>
    </w:p>
    <w:p w:rsidR="00873125" w:rsidRPr="00873125" w:rsidRDefault="00873125" w:rsidP="00873125">
      <w:pPr>
        <w:pStyle w:val="Odstavekseznama"/>
        <w:numPr>
          <w:ilvl w:val="0"/>
          <w:numId w:val="40"/>
        </w:numPr>
        <w:spacing w:after="120"/>
        <w:rPr>
          <w:rFonts w:ascii="Arial" w:hAnsi="Arial" w:cs="Arial"/>
          <w:sz w:val="24"/>
          <w:szCs w:val="24"/>
        </w:rPr>
      </w:pPr>
      <w:r w:rsidRPr="00873125">
        <w:rPr>
          <w:rFonts w:ascii="Arial" w:hAnsi="Arial" w:cs="Arial"/>
          <w:sz w:val="24"/>
          <w:szCs w:val="24"/>
        </w:rPr>
        <w:t>sklicevanje in vodenje sestankov aktiva in koordiniranje kakovostnega dela kolegov v aktivu;</w:t>
      </w:r>
    </w:p>
    <w:p w:rsidR="00873125" w:rsidRPr="00873125" w:rsidRDefault="00873125" w:rsidP="00873125">
      <w:pPr>
        <w:pStyle w:val="Odstavekseznama"/>
        <w:numPr>
          <w:ilvl w:val="0"/>
          <w:numId w:val="40"/>
        </w:numPr>
        <w:spacing w:after="120"/>
        <w:rPr>
          <w:rFonts w:ascii="Arial" w:hAnsi="Arial" w:cs="Arial"/>
          <w:sz w:val="24"/>
          <w:szCs w:val="24"/>
        </w:rPr>
      </w:pPr>
      <w:r w:rsidRPr="00873125">
        <w:rPr>
          <w:rFonts w:ascii="Arial" w:hAnsi="Arial" w:cs="Arial"/>
          <w:sz w:val="24"/>
          <w:szCs w:val="24"/>
        </w:rPr>
        <w:t>spodbujanje inovativnosti in kakovostnega izvajanja pedagoškega dela v aktivu;</w:t>
      </w:r>
    </w:p>
    <w:p w:rsidR="00873125" w:rsidRPr="00873125" w:rsidRDefault="00873125" w:rsidP="00873125">
      <w:pPr>
        <w:pStyle w:val="Odstavekseznama"/>
        <w:numPr>
          <w:ilvl w:val="0"/>
          <w:numId w:val="40"/>
        </w:numPr>
        <w:spacing w:after="120"/>
        <w:rPr>
          <w:rFonts w:ascii="Arial" w:hAnsi="Arial" w:cs="Arial"/>
          <w:sz w:val="24"/>
          <w:szCs w:val="24"/>
        </w:rPr>
      </w:pPr>
      <w:r w:rsidRPr="00873125">
        <w:rPr>
          <w:rFonts w:ascii="Arial" w:hAnsi="Arial" w:cs="Arial"/>
          <w:sz w:val="24"/>
          <w:szCs w:val="24"/>
        </w:rPr>
        <w:t>zbiranje pobud pedagoških delavcev in prenašanje problematike na kolegij;</w:t>
      </w:r>
    </w:p>
    <w:p w:rsidR="00873125" w:rsidRPr="00873125" w:rsidRDefault="00873125" w:rsidP="00873125">
      <w:pPr>
        <w:pStyle w:val="Odstavekseznama"/>
        <w:numPr>
          <w:ilvl w:val="0"/>
          <w:numId w:val="40"/>
        </w:numPr>
        <w:spacing w:after="120"/>
        <w:rPr>
          <w:rFonts w:ascii="Arial" w:hAnsi="Arial" w:cs="Arial"/>
          <w:sz w:val="24"/>
          <w:szCs w:val="24"/>
        </w:rPr>
      </w:pPr>
      <w:r w:rsidRPr="00873125">
        <w:rPr>
          <w:rFonts w:ascii="Arial" w:hAnsi="Arial" w:cs="Arial"/>
          <w:sz w:val="24"/>
          <w:szCs w:val="24"/>
        </w:rPr>
        <w:t>aktivna udeležba na kolegiju in poročanje o delu aktiva;</w:t>
      </w:r>
    </w:p>
    <w:p w:rsidR="00873125" w:rsidRPr="00873125" w:rsidRDefault="00873125" w:rsidP="00873125">
      <w:pPr>
        <w:pStyle w:val="Odstavekseznama"/>
        <w:numPr>
          <w:ilvl w:val="0"/>
          <w:numId w:val="40"/>
        </w:numPr>
        <w:spacing w:after="120"/>
        <w:rPr>
          <w:rFonts w:ascii="Arial" w:hAnsi="Arial" w:cs="Arial"/>
          <w:sz w:val="24"/>
          <w:szCs w:val="24"/>
        </w:rPr>
      </w:pPr>
      <w:r w:rsidRPr="00873125">
        <w:rPr>
          <w:rFonts w:ascii="Arial" w:hAnsi="Arial" w:cs="Arial"/>
          <w:sz w:val="24"/>
          <w:szCs w:val="24"/>
        </w:rPr>
        <w:t>prenos informacij o aktivnostih kolegija na nivo strokovnega aktiva.</w:t>
      </w:r>
    </w:p>
    <w:p w:rsidR="005370D8" w:rsidRPr="005E0FE5" w:rsidRDefault="005370D8" w:rsidP="005370D8">
      <w:pPr>
        <w:pStyle w:val="Naslov2"/>
        <w:spacing w:line="276" w:lineRule="auto"/>
      </w:pPr>
      <w:bookmarkStart w:id="141" w:name="_Toc45635314"/>
      <w:r w:rsidRPr="005E0FE5">
        <w:lastRenderedPageBreak/>
        <w:t>11.9 Referat za študentske in študijske zadeve</w:t>
      </w:r>
      <w:bookmarkEnd w:id="141"/>
    </w:p>
    <w:p w:rsidR="005370D8" w:rsidRPr="005E0FE5" w:rsidRDefault="005370D8" w:rsidP="005370D8">
      <w:pPr>
        <w:spacing w:line="276" w:lineRule="auto"/>
        <w:rPr>
          <w:rFonts w:cs="Arial"/>
          <w:szCs w:val="24"/>
        </w:rPr>
      </w:pPr>
      <w:r w:rsidRPr="005E0FE5">
        <w:rPr>
          <w:rFonts w:cs="Arial"/>
          <w:szCs w:val="24"/>
        </w:rPr>
        <w:t>Pisarn</w:t>
      </w:r>
      <w:r w:rsidR="00BD1DB1">
        <w:rPr>
          <w:rFonts w:cs="Arial"/>
          <w:szCs w:val="24"/>
        </w:rPr>
        <w:t>a</w:t>
      </w:r>
      <w:r w:rsidRPr="005E0FE5">
        <w:rPr>
          <w:rFonts w:cs="Arial"/>
          <w:szCs w:val="24"/>
        </w:rPr>
        <w:t xml:space="preserve"> referata za </w:t>
      </w:r>
      <w:r w:rsidR="00BD1DB1">
        <w:rPr>
          <w:rFonts w:cs="Arial"/>
          <w:szCs w:val="24"/>
        </w:rPr>
        <w:t xml:space="preserve">študentske in </w:t>
      </w:r>
      <w:r w:rsidRPr="005E0FE5">
        <w:rPr>
          <w:rFonts w:cs="Arial"/>
          <w:szCs w:val="24"/>
        </w:rPr>
        <w:t>študijske zadeve se nahaja</w:t>
      </w:r>
      <w:r w:rsidR="00BD1DB1">
        <w:rPr>
          <w:rFonts w:cs="Arial"/>
          <w:szCs w:val="24"/>
        </w:rPr>
        <w:t xml:space="preserve"> v prvem nadstropju</w:t>
      </w:r>
      <w:r w:rsidRPr="005E0FE5">
        <w:rPr>
          <w:rFonts w:cs="Arial"/>
          <w:szCs w:val="24"/>
        </w:rPr>
        <w:t>. Referent</w:t>
      </w:r>
      <w:r w:rsidR="00BD1DB1">
        <w:rPr>
          <w:rFonts w:cs="Arial"/>
          <w:szCs w:val="24"/>
        </w:rPr>
        <w:t>ka</w:t>
      </w:r>
      <w:r w:rsidRPr="005E0FE5">
        <w:rPr>
          <w:rFonts w:cs="Arial"/>
          <w:szCs w:val="24"/>
        </w:rPr>
        <w:t xml:space="preserve"> za študijske zadeve, </w:t>
      </w:r>
      <w:r w:rsidR="00BD1DB1">
        <w:rPr>
          <w:rFonts w:cs="Arial"/>
          <w:bCs/>
          <w:szCs w:val="24"/>
        </w:rPr>
        <w:t>Jasmina Zaponšek</w:t>
      </w:r>
      <w:r w:rsidRPr="00862544">
        <w:rPr>
          <w:rFonts w:cs="Arial"/>
          <w:bCs/>
          <w:szCs w:val="24"/>
        </w:rPr>
        <w:t>,</w:t>
      </w:r>
      <w:r w:rsidRPr="005E0FE5">
        <w:rPr>
          <w:rFonts w:cs="Arial"/>
          <w:b/>
          <w:bCs/>
          <w:szCs w:val="24"/>
        </w:rPr>
        <w:t xml:space="preserve"> </w:t>
      </w:r>
      <w:r w:rsidRPr="005E0FE5">
        <w:rPr>
          <w:rFonts w:cs="Arial"/>
          <w:szCs w:val="24"/>
        </w:rPr>
        <w:t>je zaposlen</w:t>
      </w:r>
      <w:r w:rsidR="008912F4">
        <w:rPr>
          <w:rFonts w:cs="Arial"/>
          <w:szCs w:val="24"/>
        </w:rPr>
        <w:t>a</w:t>
      </w:r>
      <w:r w:rsidRPr="005E0FE5">
        <w:rPr>
          <w:rFonts w:cs="Arial"/>
          <w:szCs w:val="24"/>
        </w:rPr>
        <w:t xml:space="preserve"> v </w:t>
      </w:r>
      <w:r w:rsidR="00BD1DB1">
        <w:rPr>
          <w:rFonts w:cs="Arial"/>
          <w:szCs w:val="24"/>
        </w:rPr>
        <w:t>5</w:t>
      </w:r>
      <w:r w:rsidR="00A937B3">
        <w:rPr>
          <w:rFonts w:cs="Arial"/>
          <w:szCs w:val="24"/>
        </w:rPr>
        <w:t>0</w:t>
      </w:r>
      <w:r w:rsidRPr="005E0FE5">
        <w:rPr>
          <w:rFonts w:cs="Arial"/>
          <w:szCs w:val="24"/>
        </w:rPr>
        <w:t>% deležu.</w:t>
      </w:r>
    </w:p>
    <w:p w:rsidR="005370D8" w:rsidRPr="005E0FE5" w:rsidRDefault="005370D8" w:rsidP="005370D8">
      <w:pPr>
        <w:pStyle w:val="Naslov3"/>
        <w:spacing w:line="276" w:lineRule="auto"/>
      </w:pPr>
      <w:bookmarkStart w:id="142" w:name="_Toc45635315"/>
      <w:r w:rsidRPr="005E0FE5">
        <w:t>11.9.1 Naloge in plan dela referata za študijske zadeve</w:t>
      </w:r>
      <w:r w:rsidR="002243DF">
        <w:t xml:space="preserve"> </w:t>
      </w:r>
      <w:r w:rsidRPr="005E0FE5">
        <w:t>/</w:t>
      </w:r>
      <w:r w:rsidR="002243DF">
        <w:t xml:space="preserve"> </w:t>
      </w:r>
      <w:r w:rsidRPr="005E0FE5">
        <w:t>organizator</w:t>
      </w:r>
      <w:r w:rsidR="002243DF">
        <w:t>ja</w:t>
      </w:r>
      <w:r w:rsidRPr="005E0FE5">
        <w:t xml:space="preserve"> izobraževanja:</w:t>
      </w:r>
      <w:bookmarkEnd w:id="142"/>
    </w:p>
    <w:p w:rsidR="005370D8" w:rsidRPr="005E0FE5" w:rsidRDefault="005370D8" w:rsidP="000B7383">
      <w:pPr>
        <w:numPr>
          <w:ilvl w:val="0"/>
          <w:numId w:val="18"/>
        </w:numPr>
        <w:spacing w:after="0" w:line="276" w:lineRule="auto"/>
        <w:ind w:left="714" w:hanging="357"/>
        <w:jc w:val="left"/>
        <w:rPr>
          <w:rFonts w:cs="Arial"/>
          <w:szCs w:val="24"/>
        </w:rPr>
      </w:pPr>
      <w:r w:rsidRPr="005E0FE5">
        <w:rPr>
          <w:rFonts w:cs="Arial"/>
          <w:szCs w:val="24"/>
        </w:rPr>
        <w:t>posredovanje informacij slušateljem v uradnih urah;</w:t>
      </w:r>
    </w:p>
    <w:p w:rsidR="005370D8" w:rsidRPr="005E0FE5" w:rsidRDefault="005370D8" w:rsidP="000B7383">
      <w:pPr>
        <w:numPr>
          <w:ilvl w:val="0"/>
          <w:numId w:val="18"/>
        </w:numPr>
        <w:spacing w:after="0" w:line="276" w:lineRule="auto"/>
        <w:ind w:left="714" w:hanging="357"/>
        <w:jc w:val="left"/>
        <w:rPr>
          <w:rFonts w:cs="Arial"/>
          <w:szCs w:val="24"/>
        </w:rPr>
      </w:pPr>
      <w:r w:rsidRPr="005E0FE5">
        <w:rPr>
          <w:rFonts w:cs="Arial"/>
          <w:szCs w:val="24"/>
        </w:rPr>
        <w:t>priprava, obdelava in arhiviranje dokumentacije za strokovne delavce (poročil o opravljenem delu, list prisotnosti...)</w:t>
      </w:r>
    </w:p>
    <w:p w:rsidR="005370D8" w:rsidRPr="005E0FE5" w:rsidRDefault="005370D8" w:rsidP="000B7383">
      <w:pPr>
        <w:numPr>
          <w:ilvl w:val="0"/>
          <w:numId w:val="18"/>
        </w:numPr>
        <w:spacing w:after="0" w:line="276" w:lineRule="auto"/>
        <w:ind w:left="714" w:hanging="357"/>
        <w:jc w:val="left"/>
        <w:rPr>
          <w:rFonts w:cs="Arial"/>
          <w:szCs w:val="24"/>
        </w:rPr>
      </w:pPr>
      <w:r w:rsidRPr="005E0FE5">
        <w:rPr>
          <w:rFonts w:cs="Arial"/>
          <w:szCs w:val="24"/>
        </w:rPr>
        <w:t>vodenje korespondence s slušatelji;</w:t>
      </w:r>
    </w:p>
    <w:p w:rsidR="005370D8" w:rsidRPr="005E0FE5" w:rsidRDefault="005370D8" w:rsidP="000B7383">
      <w:pPr>
        <w:numPr>
          <w:ilvl w:val="0"/>
          <w:numId w:val="18"/>
        </w:numPr>
        <w:spacing w:after="0" w:line="276" w:lineRule="auto"/>
        <w:ind w:left="714" w:hanging="357"/>
        <w:jc w:val="left"/>
        <w:rPr>
          <w:rFonts w:cs="Arial"/>
          <w:szCs w:val="24"/>
        </w:rPr>
      </w:pPr>
      <w:r w:rsidRPr="005E0FE5">
        <w:rPr>
          <w:rFonts w:cs="Arial"/>
          <w:szCs w:val="24"/>
        </w:rPr>
        <w:t>vodenje evidence o izpitih in druge matične dokumentacije študentov in strokovnih delavcev ter skrb za arhiviranje;</w:t>
      </w:r>
    </w:p>
    <w:p w:rsidR="005370D8" w:rsidRPr="005E0FE5" w:rsidRDefault="005370D8" w:rsidP="000B7383">
      <w:pPr>
        <w:numPr>
          <w:ilvl w:val="0"/>
          <w:numId w:val="18"/>
        </w:numPr>
        <w:spacing w:after="0" w:line="276" w:lineRule="auto"/>
        <w:ind w:left="714" w:hanging="357"/>
        <w:jc w:val="left"/>
        <w:rPr>
          <w:rFonts w:cs="Arial"/>
          <w:szCs w:val="24"/>
        </w:rPr>
      </w:pPr>
      <w:r w:rsidRPr="005E0FE5">
        <w:rPr>
          <w:rFonts w:cs="Arial"/>
          <w:szCs w:val="24"/>
        </w:rPr>
        <w:t>izdajanje potrdil o opravljenih izpitih in izdelava drugih poročil;</w:t>
      </w:r>
    </w:p>
    <w:p w:rsidR="005370D8" w:rsidRPr="005E0FE5" w:rsidRDefault="005370D8" w:rsidP="000B7383">
      <w:pPr>
        <w:numPr>
          <w:ilvl w:val="0"/>
          <w:numId w:val="18"/>
        </w:numPr>
        <w:spacing w:after="0" w:line="276" w:lineRule="auto"/>
        <w:ind w:left="714" w:hanging="357"/>
        <w:jc w:val="left"/>
        <w:rPr>
          <w:rFonts w:cs="Arial"/>
          <w:szCs w:val="24"/>
        </w:rPr>
      </w:pPr>
      <w:r w:rsidRPr="005E0FE5">
        <w:rPr>
          <w:rFonts w:cs="Arial"/>
          <w:szCs w:val="24"/>
        </w:rPr>
        <w:t>vodenje vpisa, urejanje vpisne dokumentacije in sodelovanje z VPS;</w:t>
      </w:r>
    </w:p>
    <w:p w:rsidR="005370D8" w:rsidRPr="005E0FE5" w:rsidRDefault="005370D8" w:rsidP="000B7383">
      <w:pPr>
        <w:numPr>
          <w:ilvl w:val="0"/>
          <w:numId w:val="18"/>
        </w:numPr>
        <w:spacing w:after="0" w:line="276" w:lineRule="auto"/>
        <w:ind w:left="714" w:hanging="357"/>
        <w:jc w:val="left"/>
        <w:rPr>
          <w:rFonts w:cs="Arial"/>
          <w:szCs w:val="24"/>
        </w:rPr>
      </w:pPr>
      <w:r w:rsidRPr="005E0FE5">
        <w:rPr>
          <w:rFonts w:cs="Arial"/>
          <w:szCs w:val="24"/>
        </w:rPr>
        <w:t>urejanje oglasnih desk;</w:t>
      </w:r>
    </w:p>
    <w:p w:rsidR="005370D8" w:rsidRPr="005E0FE5" w:rsidRDefault="005370D8" w:rsidP="000B7383">
      <w:pPr>
        <w:numPr>
          <w:ilvl w:val="0"/>
          <w:numId w:val="18"/>
        </w:numPr>
        <w:spacing w:after="0" w:line="276" w:lineRule="auto"/>
        <w:ind w:left="714" w:hanging="357"/>
        <w:jc w:val="left"/>
        <w:rPr>
          <w:rFonts w:cs="Arial"/>
          <w:szCs w:val="24"/>
        </w:rPr>
      </w:pPr>
      <w:r w:rsidRPr="005E0FE5">
        <w:rPr>
          <w:rFonts w:cs="Arial"/>
          <w:szCs w:val="24"/>
        </w:rPr>
        <w:t>priprava izpitnega materiala za predavatelje;</w:t>
      </w:r>
    </w:p>
    <w:p w:rsidR="005370D8" w:rsidRPr="005E0FE5" w:rsidRDefault="005370D8" w:rsidP="000B7383">
      <w:pPr>
        <w:numPr>
          <w:ilvl w:val="0"/>
          <w:numId w:val="18"/>
        </w:numPr>
        <w:spacing w:after="0" w:line="276" w:lineRule="auto"/>
        <w:ind w:left="714" w:hanging="357"/>
        <w:jc w:val="left"/>
        <w:rPr>
          <w:rFonts w:cs="Arial"/>
          <w:szCs w:val="24"/>
        </w:rPr>
      </w:pPr>
      <w:r w:rsidRPr="005E0FE5">
        <w:rPr>
          <w:rFonts w:cs="Arial"/>
          <w:szCs w:val="24"/>
        </w:rPr>
        <w:t>vnašanje podatkov o prijavah na izpite in opravljenih izpitih ter drugih podatkov v računalniški sistem EVIDENCA,</w:t>
      </w:r>
    </w:p>
    <w:p w:rsidR="005370D8" w:rsidRPr="005E0FE5" w:rsidRDefault="005370D8" w:rsidP="000B7383">
      <w:pPr>
        <w:numPr>
          <w:ilvl w:val="0"/>
          <w:numId w:val="18"/>
        </w:numPr>
        <w:spacing w:after="0" w:line="276" w:lineRule="auto"/>
        <w:ind w:left="714" w:hanging="357"/>
        <w:jc w:val="left"/>
        <w:rPr>
          <w:rFonts w:cs="Arial"/>
          <w:szCs w:val="24"/>
        </w:rPr>
      </w:pPr>
      <w:r w:rsidRPr="005E0FE5">
        <w:rPr>
          <w:rFonts w:cs="Arial"/>
          <w:szCs w:val="24"/>
        </w:rPr>
        <w:t>vnašanje podatkov o vpisanih v računalniški sistem CEUVIZ,</w:t>
      </w:r>
    </w:p>
    <w:p w:rsidR="005370D8" w:rsidRPr="005E0FE5" w:rsidRDefault="005370D8" w:rsidP="000B7383">
      <w:pPr>
        <w:numPr>
          <w:ilvl w:val="0"/>
          <w:numId w:val="18"/>
        </w:numPr>
        <w:spacing w:after="0" w:line="276" w:lineRule="auto"/>
        <w:ind w:left="714" w:hanging="357"/>
        <w:jc w:val="left"/>
        <w:rPr>
          <w:rFonts w:cs="Arial"/>
          <w:szCs w:val="24"/>
        </w:rPr>
      </w:pPr>
      <w:r w:rsidRPr="005E0FE5">
        <w:rPr>
          <w:rFonts w:cs="Arial"/>
          <w:szCs w:val="24"/>
        </w:rPr>
        <w:t>urejanje elektronskega indeksa,</w:t>
      </w:r>
    </w:p>
    <w:p w:rsidR="005370D8" w:rsidRPr="005E0FE5" w:rsidRDefault="005370D8" w:rsidP="000B7383">
      <w:pPr>
        <w:numPr>
          <w:ilvl w:val="0"/>
          <w:numId w:val="18"/>
        </w:numPr>
        <w:spacing w:after="0" w:line="276" w:lineRule="auto"/>
        <w:ind w:left="714" w:hanging="357"/>
        <w:jc w:val="left"/>
        <w:rPr>
          <w:rFonts w:cs="Arial"/>
          <w:szCs w:val="24"/>
        </w:rPr>
      </w:pPr>
      <w:r w:rsidRPr="005E0FE5">
        <w:rPr>
          <w:rFonts w:cs="Arial"/>
          <w:szCs w:val="24"/>
        </w:rPr>
        <w:t>priprava diplomskih izpitov in dodatkov k diplomi (priprava map za diplomante),</w:t>
      </w:r>
    </w:p>
    <w:p w:rsidR="005370D8" w:rsidRPr="005E0FE5" w:rsidRDefault="005370D8" w:rsidP="000B7383">
      <w:pPr>
        <w:numPr>
          <w:ilvl w:val="0"/>
          <w:numId w:val="18"/>
        </w:numPr>
        <w:spacing w:after="0" w:line="276" w:lineRule="auto"/>
        <w:ind w:left="714" w:hanging="357"/>
        <w:jc w:val="left"/>
        <w:rPr>
          <w:rFonts w:cs="Arial"/>
          <w:szCs w:val="24"/>
        </w:rPr>
      </w:pPr>
      <w:r w:rsidRPr="005E0FE5">
        <w:rPr>
          <w:rFonts w:cs="Arial"/>
          <w:szCs w:val="24"/>
        </w:rPr>
        <w:t>sodelovanje s PZ, študijsko komisijo in drugimi komisijami in organi šole in zavoda,</w:t>
      </w:r>
    </w:p>
    <w:p w:rsidR="005370D8" w:rsidRPr="005E0FE5" w:rsidRDefault="005370D8" w:rsidP="000B7383">
      <w:pPr>
        <w:numPr>
          <w:ilvl w:val="0"/>
          <w:numId w:val="18"/>
        </w:numPr>
        <w:spacing w:after="0" w:line="276" w:lineRule="auto"/>
        <w:ind w:left="714" w:hanging="357"/>
        <w:jc w:val="left"/>
        <w:rPr>
          <w:rFonts w:cs="Arial"/>
          <w:szCs w:val="24"/>
        </w:rPr>
      </w:pPr>
      <w:r w:rsidRPr="005E0FE5">
        <w:rPr>
          <w:rFonts w:cs="Arial"/>
          <w:szCs w:val="24"/>
        </w:rPr>
        <w:t>sodelovanje z Višješolsko prijavno službo in ministrstvom,</w:t>
      </w:r>
    </w:p>
    <w:p w:rsidR="005370D8" w:rsidRPr="005E0FE5" w:rsidRDefault="005370D8" w:rsidP="000B7383">
      <w:pPr>
        <w:numPr>
          <w:ilvl w:val="0"/>
          <w:numId w:val="18"/>
        </w:numPr>
        <w:spacing w:after="0" w:line="276" w:lineRule="auto"/>
        <w:ind w:left="714" w:hanging="357"/>
        <w:jc w:val="left"/>
        <w:rPr>
          <w:rFonts w:cs="Arial"/>
          <w:szCs w:val="24"/>
        </w:rPr>
      </w:pPr>
      <w:r w:rsidRPr="005E0FE5">
        <w:rPr>
          <w:rFonts w:cs="Arial"/>
          <w:szCs w:val="24"/>
        </w:rPr>
        <w:t xml:space="preserve">usposabljanje na svojem področju dela </w:t>
      </w:r>
    </w:p>
    <w:p w:rsidR="005370D8" w:rsidRPr="005E0FE5" w:rsidRDefault="005370D8" w:rsidP="000B7383">
      <w:pPr>
        <w:numPr>
          <w:ilvl w:val="0"/>
          <w:numId w:val="18"/>
        </w:numPr>
        <w:spacing w:after="0" w:line="276" w:lineRule="auto"/>
        <w:ind w:left="714" w:hanging="357"/>
        <w:jc w:val="left"/>
        <w:rPr>
          <w:rFonts w:cs="Arial"/>
          <w:szCs w:val="24"/>
        </w:rPr>
      </w:pPr>
      <w:r w:rsidRPr="005E0FE5">
        <w:rPr>
          <w:rFonts w:cs="Arial"/>
          <w:szCs w:val="24"/>
        </w:rPr>
        <w:t>druga administrativna in organizacijska opravila po nalogu ravnatelja in direktorja zavoda,</w:t>
      </w:r>
    </w:p>
    <w:p w:rsidR="005370D8" w:rsidRPr="005E0FE5" w:rsidRDefault="005370D8" w:rsidP="005370D8">
      <w:pPr>
        <w:pStyle w:val="Naslov3"/>
        <w:spacing w:line="276" w:lineRule="auto"/>
      </w:pPr>
      <w:bookmarkStart w:id="143" w:name="_Toc45635316"/>
      <w:r w:rsidRPr="005E0FE5">
        <w:t>11.9.2 Uradne ure referata:</w:t>
      </w:r>
      <w:bookmarkEnd w:id="143"/>
    </w:p>
    <w:p w:rsidR="00C62AA8" w:rsidRPr="005E0FE5" w:rsidRDefault="00C62AA8" w:rsidP="00C62AA8">
      <w:pPr>
        <w:numPr>
          <w:ilvl w:val="0"/>
          <w:numId w:val="18"/>
        </w:numPr>
        <w:spacing w:after="0" w:line="276" w:lineRule="auto"/>
        <w:ind w:left="714" w:hanging="357"/>
        <w:jc w:val="left"/>
        <w:rPr>
          <w:rFonts w:cs="Arial"/>
          <w:szCs w:val="24"/>
        </w:rPr>
      </w:pPr>
      <w:r w:rsidRPr="005E0FE5">
        <w:rPr>
          <w:rFonts w:cs="Arial"/>
          <w:szCs w:val="24"/>
        </w:rPr>
        <w:t xml:space="preserve">Ponedeljek: </w:t>
      </w:r>
      <w:r w:rsidR="000F35E6">
        <w:rPr>
          <w:rFonts w:cs="Arial"/>
          <w:szCs w:val="24"/>
        </w:rPr>
        <w:t>8</w:t>
      </w:r>
      <w:r w:rsidRPr="005E0FE5">
        <w:rPr>
          <w:rFonts w:cs="Arial"/>
          <w:szCs w:val="24"/>
        </w:rPr>
        <w:t>.00 - 1</w:t>
      </w:r>
      <w:r w:rsidR="000F35E6">
        <w:rPr>
          <w:rFonts w:cs="Arial"/>
          <w:szCs w:val="24"/>
        </w:rPr>
        <w:t>2</w:t>
      </w:r>
      <w:r w:rsidRPr="005E0FE5">
        <w:rPr>
          <w:rFonts w:cs="Arial"/>
          <w:szCs w:val="24"/>
        </w:rPr>
        <w:t>.00</w:t>
      </w:r>
    </w:p>
    <w:p w:rsidR="00C62AA8" w:rsidRPr="005E0FE5" w:rsidRDefault="00C62AA8" w:rsidP="00C62AA8">
      <w:pPr>
        <w:numPr>
          <w:ilvl w:val="0"/>
          <w:numId w:val="18"/>
        </w:numPr>
        <w:spacing w:after="0" w:line="276" w:lineRule="auto"/>
        <w:ind w:left="714" w:hanging="357"/>
        <w:jc w:val="left"/>
        <w:rPr>
          <w:rFonts w:cs="Arial"/>
          <w:szCs w:val="24"/>
        </w:rPr>
      </w:pPr>
      <w:r w:rsidRPr="005E0FE5">
        <w:rPr>
          <w:rFonts w:cs="Arial"/>
          <w:szCs w:val="24"/>
        </w:rPr>
        <w:t xml:space="preserve">Torek: </w:t>
      </w:r>
      <w:r w:rsidR="000F35E6">
        <w:rPr>
          <w:rFonts w:cs="Arial"/>
          <w:szCs w:val="24"/>
        </w:rPr>
        <w:t>8</w:t>
      </w:r>
      <w:r w:rsidRPr="005E0FE5">
        <w:rPr>
          <w:rFonts w:cs="Arial"/>
          <w:szCs w:val="24"/>
        </w:rPr>
        <w:t>.00 – 1</w:t>
      </w:r>
      <w:r w:rsidR="000F35E6">
        <w:rPr>
          <w:rFonts w:cs="Arial"/>
          <w:szCs w:val="24"/>
        </w:rPr>
        <w:t>2</w:t>
      </w:r>
      <w:r w:rsidRPr="005E0FE5">
        <w:rPr>
          <w:rFonts w:cs="Arial"/>
          <w:szCs w:val="24"/>
        </w:rPr>
        <w:t>.</w:t>
      </w:r>
      <w:r>
        <w:rPr>
          <w:rFonts w:cs="Arial"/>
          <w:szCs w:val="24"/>
        </w:rPr>
        <w:t>0</w:t>
      </w:r>
      <w:r w:rsidRPr="005E0FE5">
        <w:rPr>
          <w:rFonts w:cs="Arial"/>
          <w:szCs w:val="24"/>
        </w:rPr>
        <w:t>0</w:t>
      </w:r>
    </w:p>
    <w:p w:rsidR="00C62AA8" w:rsidRPr="005E0FE5" w:rsidRDefault="00C62AA8" w:rsidP="00C62AA8">
      <w:pPr>
        <w:numPr>
          <w:ilvl w:val="0"/>
          <w:numId w:val="18"/>
        </w:numPr>
        <w:spacing w:after="0" w:line="276" w:lineRule="auto"/>
        <w:ind w:left="714" w:hanging="357"/>
        <w:jc w:val="left"/>
        <w:rPr>
          <w:rFonts w:cs="Arial"/>
          <w:szCs w:val="24"/>
        </w:rPr>
      </w:pPr>
      <w:r w:rsidRPr="005E0FE5">
        <w:rPr>
          <w:rFonts w:cs="Arial"/>
          <w:szCs w:val="24"/>
        </w:rPr>
        <w:t>Sreda: 1</w:t>
      </w:r>
      <w:r w:rsidR="000B7383">
        <w:rPr>
          <w:rFonts w:cs="Arial"/>
          <w:szCs w:val="24"/>
        </w:rPr>
        <w:t>2</w:t>
      </w:r>
      <w:r w:rsidRPr="005E0FE5">
        <w:rPr>
          <w:rFonts w:cs="Arial"/>
          <w:szCs w:val="24"/>
        </w:rPr>
        <w:t>.00 – 1</w:t>
      </w:r>
      <w:r w:rsidR="000B7383">
        <w:rPr>
          <w:rFonts w:cs="Arial"/>
          <w:szCs w:val="24"/>
        </w:rPr>
        <w:t>6</w:t>
      </w:r>
      <w:r w:rsidRPr="005E0FE5">
        <w:rPr>
          <w:rFonts w:cs="Arial"/>
          <w:szCs w:val="24"/>
        </w:rPr>
        <w:t>.00</w:t>
      </w:r>
    </w:p>
    <w:p w:rsidR="00C62AA8" w:rsidRPr="005E0FE5" w:rsidRDefault="00C62AA8" w:rsidP="00C62AA8">
      <w:pPr>
        <w:numPr>
          <w:ilvl w:val="0"/>
          <w:numId w:val="18"/>
        </w:numPr>
        <w:spacing w:after="0" w:line="276" w:lineRule="auto"/>
        <w:ind w:left="714" w:hanging="357"/>
        <w:jc w:val="left"/>
        <w:rPr>
          <w:rFonts w:cs="Arial"/>
          <w:szCs w:val="24"/>
        </w:rPr>
      </w:pPr>
      <w:r w:rsidRPr="005E0FE5">
        <w:rPr>
          <w:rFonts w:cs="Arial"/>
          <w:szCs w:val="24"/>
        </w:rPr>
        <w:t xml:space="preserve">Četrtek: </w:t>
      </w:r>
      <w:r w:rsidR="00950AF0">
        <w:rPr>
          <w:rFonts w:cs="Arial"/>
          <w:szCs w:val="24"/>
        </w:rPr>
        <w:t>8</w:t>
      </w:r>
      <w:r w:rsidRPr="005E0FE5">
        <w:rPr>
          <w:rFonts w:cs="Arial"/>
          <w:szCs w:val="24"/>
        </w:rPr>
        <w:t>.</w:t>
      </w:r>
      <w:r>
        <w:rPr>
          <w:rFonts w:cs="Arial"/>
          <w:szCs w:val="24"/>
        </w:rPr>
        <w:t>0</w:t>
      </w:r>
      <w:r w:rsidRPr="005E0FE5">
        <w:rPr>
          <w:rFonts w:cs="Arial"/>
          <w:szCs w:val="24"/>
        </w:rPr>
        <w:t>0 – 1</w:t>
      </w:r>
      <w:r w:rsidR="00950AF0">
        <w:rPr>
          <w:rFonts w:cs="Arial"/>
          <w:szCs w:val="24"/>
        </w:rPr>
        <w:t>6</w:t>
      </w:r>
      <w:r w:rsidRPr="005E0FE5">
        <w:rPr>
          <w:rFonts w:cs="Arial"/>
          <w:szCs w:val="24"/>
        </w:rPr>
        <w:t>.00</w:t>
      </w:r>
    </w:p>
    <w:p w:rsidR="005370D8" w:rsidRPr="005E0FE5" w:rsidRDefault="005370D8" w:rsidP="005370D8">
      <w:pPr>
        <w:pStyle w:val="Naslov3"/>
        <w:spacing w:line="276" w:lineRule="auto"/>
      </w:pPr>
      <w:bookmarkStart w:id="144" w:name="_Toc45635317"/>
      <w:r w:rsidRPr="005E0FE5">
        <w:t>11.9.3 Spremljanje strokovnega dela - dokumentacija</w:t>
      </w:r>
      <w:bookmarkEnd w:id="144"/>
    </w:p>
    <w:p w:rsidR="005370D8" w:rsidRPr="005E0FE5" w:rsidRDefault="005370D8" w:rsidP="005370D8">
      <w:pPr>
        <w:spacing w:line="276" w:lineRule="auto"/>
        <w:rPr>
          <w:rFonts w:cs="Arial"/>
        </w:rPr>
      </w:pPr>
      <w:r w:rsidRPr="005E0FE5">
        <w:rPr>
          <w:rFonts w:cs="Arial"/>
        </w:rPr>
        <w:t>Za spremljanje pedagoškega dela predavateljev, inštruktorjev in laborantov so v rabi interni obrazci. Za ugotavljanje udeležbe študentov na obveznih vajah (80%) so v uporabi posebne interne liste prisotnosti.</w:t>
      </w:r>
    </w:p>
    <w:p w:rsidR="005370D8" w:rsidRDefault="005370D8" w:rsidP="005370D8">
      <w:pPr>
        <w:spacing w:line="276" w:lineRule="auto"/>
        <w:rPr>
          <w:rFonts w:cs="Arial"/>
        </w:rPr>
      </w:pPr>
      <w:r w:rsidRPr="005E0FE5">
        <w:rPr>
          <w:rFonts w:cs="Arial"/>
        </w:rPr>
        <w:lastRenderedPageBreak/>
        <w:t>Obrazce strokovni delavci dvignejo in oddajo v pristojnem referatu za študijske zadeve oz</w:t>
      </w:r>
      <w:r w:rsidR="00862544">
        <w:rPr>
          <w:rFonts w:cs="Arial"/>
        </w:rPr>
        <w:t>.</w:t>
      </w:r>
      <w:r w:rsidRPr="005E0FE5">
        <w:rPr>
          <w:rFonts w:cs="Arial"/>
        </w:rPr>
        <w:t xml:space="preserve"> zbornici.</w:t>
      </w:r>
    </w:p>
    <w:p w:rsidR="00C62AA8" w:rsidRPr="005E0FE5" w:rsidRDefault="00C62AA8" w:rsidP="005370D8">
      <w:pPr>
        <w:spacing w:line="276" w:lineRule="auto"/>
        <w:rPr>
          <w:rFonts w:cs="Arial"/>
          <w:b/>
          <w:caps/>
        </w:rPr>
      </w:pPr>
    </w:p>
    <w:p w:rsidR="005370D8" w:rsidRPr="005E0FE5" w:rsidRDefault="005370D8" w:rsidP="005370D8">
      <w:pPr>
        <w:pStyle w:val="Naslov2"/>
        <w:spacing w:line="276" w:lineRule="auto"/>
      </w:pPr>
      <w:bookmarkStart w:id="145" w:name="_Toc45635318"/>
      <w:r w:rsidRPr="005E0FE5">
        <w:t>11.10 Predavatelj - organizator praktičnega izobraževanja</w:t>
      </w:r>
      <w:bookmarkEnd w:id="145"/>
    </w:p>
    <w:p w:rsidR="005370D8" w:rsidRPr="005E0FE5" w:rsidRDefault="005370D8" w:rsidP="005370D8">
      <w:pPr>
        <w:spacing w:line="276" w:lineRule="auto"/>
        <w:rPr>
          <w:rFonts w:cs="Arial"/>
          <w:szCs w:val="24"/>
        </w:rPr>
      </w:pPr>
      <w:r w:rsidRPr="005E0FE5">
        <w:rPr>
          <w:rFonts w:cs="Arial"/>
          <w:szCs w:val="24"/>
        </w:rPr>
        <w:t>Predavatelj VSŠ – organizator praktičnega izobraževanja:</w:t>
      </w:r>
    </w:p>
    <w:p w:rsidR="005370D8" w:rsidRPr="005E0FE5" w:rsidRDefault="000F35E6" w:rsidP="005522C2">
      <w:pPr>
        <w:pStyle w:val="Odstavekseznama"/>
        <w:numPr>
          <w:ilvl w:val="0"/>
          <w:numId w:val="32"/>
        </w:numPr>
        <w:rPr>
          <w:rFonts w:ascii="Arial" w:hAnsi="Arial" w:cs="Arial"/>
          <w:sz w:val="24"/>
          <w:szCs w:val="24"/>
          <w:lang w:eastAsia="sl-SI"/>
        </w:rPr>
      </w:pPr>
      <w:r>
        <w:rPr>
          <w:rFonts w:ascii="Arial" w:hAnsi="Arial" w:cs="Arial"/>
          <w:sz w:val="24"/>
          <w:szCs w:val="24"/>
          <w:lang w:eastAsia="sl-SI"/>
        </w:rPr>
        <w:t>Drago Šebez</w:t>
      </w:r>
      <w:r w:rsidR="005370D8" w:rsidRPr="005E0FE5">
        <w:rPr>
          <w:rFonts w:ascii="Arial" w:hAnsi="Arial" w:cs="Arial"/>
          <w:sz w:val="24"/>
          <w:szCs w:val="24"/>
          <w:lang w:eastAsia="sl-SI"/>
        </w:rPr>
        <w:t>,</w:t>
      </w:r>
      <w:r w:rsidR="005E093E">
        <w:rPr>
          <w:rFonts w:ascii="Arial" w:hAnsi="Arial" w:cs="Arial"/>
          <w:sz w:val="24"/>
          <w:szCs w:val="24"/>
          <w:lang w:eastAsia="sl-SI"/>
        </w:rPr>
        <w:t xml:space="preserve"> univ. dipl. inž.</w:t>
      </w:r>
    </w:p>
    <w:p w:rsidR="002243DF" w:rsidRDefault="002243DF" w:rsidP="005370D8">
      <w:pPr>
        <w:pStyle w:val="Naslov3"/>
        <w:spacing w:line="276" w:lineRule="auto"/>
      </w:pPr>
    </w:p>
    <w:p w:rsidR="005370D8" w:rsidRPr="005E0FE5" w:rsidRDefault="005370D8" w:rsidP="005370D8">
      <w:pPr>
        <w:pStyle w:val="Naslov3"/>
        <w:spacing w:line="276" w:lineRule="auto"/>
      </w:pPr>
      <w:bookmarkStart w:id="146" w:name="_Toc45635319"/>
      <w:r w:rsidRPr="005E0FE5">
        <w:t>11.10.1 Naloge predavatelja - organizatorja praktičnega izobraževanja</w:t>
      </w:r>
      <w:bookmarkEnd w:id="146"/>
    </w:p>
    <w:p w:rsidR="005370D8" w:rsidRPr="005E0FE5" w:rsidRDefault="005370D8" w:rsidP="005522C2">
      <w:pPr>
        <w:numPr>
          <w:ilvl w:val="0"/>
          <w:numId w:val="19"/>
        </w:numPr>
        <w:spacing w:line="276" w:lineRule="auto"/>
        <w:jc w:val="left"/>
        <w:rPr>
          <w:rFonts w:cs="Arial"/>
          <w:szCs w:val="24"/>
        </w:rPr>
      </w:pPr>
      <w:r w:rsidRPr="005E0FE5">
        <w:rPr>
          <w:rFonts w:cs="Arial"/>
          <w:szCs w:val="24"/>
        </w:rPr>
        <w:t>Sodelovanje s podjetji, izvajalci praktičnega izobraževanja in mentorji (obiski, dogovori, usklajevanja, preverjanje).</w:t>
      </w:r>
    </w:p>
    <w:p w:rsidR="005370D8" w:rsidRPr="005E0FE5" w:rsidRDefault="005370D8" w:rsidP="005522C2">
      <w:pPr>
        <w:numPr>
          <w:ilvl w:val="0"/>
          <w:numId w:val="19"/>
        </w:numPr>
        <w:spacing w:line="276" w:lineRule="auto"/>
        <w:jc w:val="left"/>
        <w:rPr>
          <w:rFonts w:cs="Arial"/>
          <w:szCs w:val="24"/>
        </w:rPr>
      </w:pPr>
      <w:r w:rsidRPr="005E0FE5">
        <w:rPr>
          <w:rFonts w:cs="Arial"/>
          <w:szCs w:val="24"/>
        </w:rPr>
        <w:t>Urejanje in arhiviranje pogodb o praktičnem izobraževanju.</w:t>
      </w:r>
    </w:p>
    <w:p w:rsidR="005370D8" w:rsidRPr="005E0FE5" w:rsidRDefault="005370D8" w:rsidP="005522C2">
      <w:pPr>
        <w:numPr>
          <w:ilvl w:val="0"/>
          <w:numId w:val="19"/>
        </w:numPr>
        <w:spacing w:line="276" w:lineRule="auto"/>
        <w:jc w:val="left"/>
        <w:rPr>
          <w:rFonts w:cs="Arial"/>
          <w:szCs w:val="24"/>
        </w:rPr>
      </w:pPr>
      <w:r w:rsidRPr="005E0FE5">
        <w:rPr>
          <w:rFonts w:cs="Arial"/>
          <w:szCs w:val="24"/>
        </w:rPr>
        <w:t>Sodelovanje s študenti med opravljanjem praktičnega izobraževanja in reševanje sprotne problematike.</w:t>
      </w:r>
    </w:p>
    <w:p w:rsidR="005370D8" w:rsidRPr="005E0FE5" w:rsidRDefault="005370D8" w:rsidP="005522C2">
      <w:pPr>
        <w:numPr>
          <w:ilvl w:val="0"/>
          <w:numId w:val="19"/>
        </w:numPr>
        <w:spacing w:line="276" w:lineRule="auto"/>
        <w:jc w:val="left"/>
        <w:rPr>
          <w:rFonts w:cs="Arial"/>
          <w:szCs w:val="24"/>
        </w:rPr>
      </w:pPr>
      <w:r w:rsidRPr="005E0FE5">
        <w:rPr>
          <w:rFonts w:cs="Arial"/>
          <w:szCs w:val="24"/>
        </w:rPr>
        <w:t>Skrb za obveščanje študentov v zvezi s praktičnim izobraževanjem in navodila za pripravo poročil ter zagovora.</w:t>
      </w:r>
    </w:p>
    <w:p w:rsidR="005370D8" w:rsidRPr="005E0FE5" w:rsidRDefault="005370D8" w:rsidP="005522C2">
      <w:pPr>
        <w:numPr>
          <w:ilvl w:val="0"/>
          <w:numId w:val="19"/>
        </w:numPr>
        <w:spacing w:line="276" w:lineRule="auto"/>
        <w:jc w:val="left"/>
        <w:rPr>
          <w:rFonts w:cs="Arial"/>
          <w:szCs w:val="24"/>
        </w:rPr>
      </w:pPr>
      <w:r w:rsidRPr="005E0FE5">
        <w:rPr>
          <w:rFonts w:cs="Arial"/>
          <w:szCs w:val="24"/>
        </w:rPr>
        <w:t>Pregled in evidentiranje delovnih izkušenj udeležencev izobraževanja za priznavanje dela PRI.</w:t>
      </w:r>
    </w:p>
    <w:p w:rsidR="005370D8" w:rsidRPr="005E0FE5" w:rsidRDefault="005370D8" w:rsidP="005522C2">
      <w:pPr>
        <w:numPr>
          <w:ilvl w:val="0"/>
          <w:numId w:val="19"/>
        </w:numPr>
        <w:spacing w:line="276" w:lineRule="auto"/>
        <w:jc w:val="left"/>
        <w:rPr>
          <w:rFonts w:cs="Arial"/>
          <w:szCs w:val="24"/>
        </w:rPr>
      </w:pPr>
      <w:r w:rsidRPr="005E0FE5">
        <w:rPr>
          <w:rFonts w:cs="Arial"/>
          <w:szCs w:val="24"/>
        </w:rPr>
        <w:t>Zbiranje vlog za priznavanje praktičnega izobraževanja in priprava predlogov za priznavanje.</w:t>
      </w:r>
    </w:p>
    <w:p w:rsidR="005370D8" w:rsidRPr="005E0FE5" w:rsidRDefault="005370D8" w:rsidP="005522C2">
      <w:pPr>
        <w:numPr>
          <w:ilvl w:val="0"/>
          <w:numId w:val="19"/>
        </w:numPr>
        <w:spacing w:line="276" w:lineRule="auto"/>
        <w:jc w:val="left"/>
        <w:rPr>
          <w:rFonts w:cs="Arial"/>
          <w:szCs w:val="24"/>
        </w:rPr>
      </w:pPr>
      <w:r w:rsidRPr="005E0FE5">
        <w:rPr>
          <w:rFonts w:cs="Arial"/>
          <w:szCs w:val="24"/>
        </w:rPr>
        <w:t>Sodelovanje pri informativnem dnevu.</w:t>
      </w:r>
    </w:p>
    <w:p w:rsidR="005370D8" w:rsidRPr="005E0FE5" w:rsidRDefault="005370D8" w:rsidP="005522C2">
      <w:pPr>
        <w:numPr>
          <w:ilvl w:val="0"/>
          <w:numId w:val="19"/>
        </w:numPr>
        <w:spacing w:line="276" w:lineRule="auto"/>
        <w:jc w:val="left"/>
        <w:rPr>
          <w:rFonts w:cs="Arial"/>
          <w:szCs w:val="24"/>
        </w:rPr>
      </w:pPr>
      <w:r w:rsidRPr="005E0FE5">
        <w:rPr>
          <w:rFonts w:cs="Arial"/>
          <w:szCs w:val="24"/>
        </w:rPr>
        <w:t>Sodelovanje pri pripravi in izvedbi srečanja s podjetji, izvajalci in zainteresiranimi izvajalci praktičnega izobraževanja.</w:t>
      </w:r>
    </w:p>
    <w:p w:rsidR="005370D8" w:rsidRPr="005E0FE5" w:rsidRDefault="005370D8" w:rsidP="005522C2">
      <w:pPr>
        <w:numPr>
          <w:ilvl w:val="0"/>
          <w:numId w:val="19"/>
        </w:numPr>
        <w:spacing w:line="276" w:lineRule="auto"/>
        <w:jc w:val="left"/>
        <w:rPr>
          <w:rFonts w:cs="Arial"/>
          <w:szCs w:val="24"/>
        </w:rPr>
      </w:pPr>
      <w:r w:rsidRPr="005E0FE5">
        <w:rPr>
          <w:rFonts w:cs="Arial"/>
          <w:szCs w:val="24"/>
        </w:rPr>
        <w:t>Vodenje ustrezne predpisane dokumentacije.</w:t>
      </w:r>
    </w:p>
    <w:p w:rsidR="005370D8" w:rsidRPr="005E0FE5" w:rsidRDefault="005370D8" w:rsidP="005522C2">
      <w:pPr>
        <w:numPr>
          <w:ilvl w:val="0"/>
          <w:numId w:val="19"/>
        </w:numPr>
        <w:spacing w:line="276" w:lineRule="auto"/>
        <w:jc w:val="left"/>
        <w:rPr>
          <w:rFonts w:cs="Arial"/>
          <w:szCs w:val="24"/>
        </w:rPr>
      </w:pPr>
      <w:r w:rsidRPr="005E0FE5">
        <w:rPr>
          <w:rFonts w:cs="Arial"/>
          <w:szCs w:val="24"/>
        </w:rPr>
        <w:t>Pridobivanje povratne informacije o poteku PRI od študentov in podjetij (izvedba anketiranja in obdelava anket ter priprava poročila).</w:t>
      </w:r>
    </w:p>
    <w:p w:rsidR="005370D8" w:rsidRPr="005E0FE5" w:rsidRDefault="005370D8" w:rsidP="005522C2">
      <w:pPr>
        <w:numPr>
          <w:ilvl w:val="0"/>
          <w:numId w:val="19"/>
        </w:numPr>
        <w:spacing w:line="276" w:lineRule="auto"/>
        <w:jc w:val="left"/>
        <w:rPr>
          <w:rFonts w:cs="Arial"/>
          <w:szCs w:val="24"/>
        </w:rPr>
      </w:pPr>
      <w:r w:rsidRPr="005E0FE5">
        <w:rPr>
          <w:rFonts w:cs="Arial"/>
          <w:szCs w:val="24"/>
        </w:rPr>
        <w:t>Priprava predlogov in koordinacija sodelovanja predavateljev strokovnih predmetov pri izvedbi PRI.</w:t>
      </w:r>
    </w:p>
    <w:p w:rsidR="005370D8" w:rsidRPr="005E0FE5" w:rsidRDefault="005370D8" w:rsidP="005522C2">
      <w:pPr>
        <w:numPr>
          <w:ilvl w:val="0"/>
          <w:numId w:val="19"/>
        </w:numPr>
        <w:spacing w:line="276" w:lineRule="auto"/>
        <w:jc w:val="left"/>
        <w:rPr>
          <w:rFonts w:cs="Arial"/>
          <w:szCs w:val="24"/>
        </w:rPr>
      </w:pPr>
      <w:r w:rsidRPr="005E0FE5">
        <w:rPr>
          <w:rFonts w:cs="Arial"/>
          <w:szCs w:val="24"/>
        </w:rPr>
        <w:t>Opravljanje zagovorov prakse in koordinacija ocenitve študenta.</w:t>
      </w:r>
    </w:p>
    <w:p w:rsidR="005370D8" w:rsidRPr="005E0FE5" w:rsidRDefault="005370D8" w:rsidP="005522C2">
      <w:pPr>
        <w:numPr>
          <w:ilvl w:val="0"/>
          <w:numId w:val="19"/>
        </w:numPr>
        <w:spacing w:line="276" w:lineRule="auto"/>
        <w:jc w:val="left"/>
        <w:rPr>
          <w:rFonts w:cs="Arial"/>
          <w:szCs w:val="24"/>
        </w:rPr>
      </w:pPr>
      <w:r w:rsidRPr="005E0FE5">
        <w:rPr>
          <w:rFonts w:cs="Arial"/>
          <w:szCs w:val="24"/>
        </w:rPr>
        <w:t>Sodelovanje pri izvedbi diplomskih izpitov.</w:t>
      </w:r>
    </w:p>
    <w:p w:rsidR="005370D8" w:rsidRPr="005E0FE5" w:rsidRDefault="005370D8" w:rsidP="005370D8">
      <w:pPr>
        <w:pStyle w:val="Naslov3"/>
        <w:spacing w:line="276" w:lineRule="auto"/>
      </w:pPr>
      <w:bookmarkStart w:id="147" w:name="_Toc45635320"/>
      <w:r w:rsidRPr="005E0FE5">
        <w:t>11.10.2 Uradne ure organizatorj</w:t>
      </w:r>
      <w:r w:rsidR="002243DF">
        <w:t>a</w:t>
      </w:r>
      <w:r w:rsidRPr="005E0FE5">
        <w:t xml:space="preserve"> PRI:</w:t>
      </w:r>
      <w:bookmarkEnd w:id="147"/>
    </w:p>
    <w:p w:rsidR="005370D8" w:rsidRDefault="00180C82" w:rsidP="005522C2">
      <w:pPr>
        <w:numPr>
          <w:ilvl w:val="0"/>
          <w:numId w:val="18"/>
        </w:numPr>
        <w:spacing w:line="276" w:lineRule="auto"/>
        <w:jc w:val="left"/>
        <w:rPr>
          <w:rFonts w:cs="Arial"/>
          <w:szCs w:val="24"/>
        </w:rPr>
      </w:pPr>
      <w:r>
        <w:rPr>
          <w:rFonts w:cs="Arial"/>
          <w:szCs w:val="24"/>
        </w:rPr>
        <w:t>četrtek</w:t>
      </w:r>
      <w:r w:rsidR="005370D8" w:rsidRPr="00BE2643">
        <w:rPr>
          <w:rFonts w:cs="Arial"/>
          <w:szCs w:val="24"/>
        </w:rPr>
        <w:t xml:space="preserve"> 1</w:t>
      </w:r>
      <w:r>
        <w:rPr>
          <w:rFonts w:cs="Arial"/>
          <w:szCs w:val="24"/>
        </w:rPr>
        <w:t>4</w:t>
      </w:r>
      <w:r w:rsidR="005370D8" w:rsidRPr="00BE2643">
        <w:rPr>
          <w:rFonts w:cs="Arial"/>
          <w:szCs w:val="24"/>
        </w:rPr>
        <w:t>.</w:t>
      </w:r>
      <w:r>
        <w:rPr>
          <w:rFonts w:cs="Arial"/>
          <w:szCs w:val="24"/>
        </w:rPr>
        <w:t>15</w:t>
      </w:r>
      <w:r w:rsidR="005370D8" w:rsidRPr="00BE2643">
        <w:rPr>
          <w:rFonts w:cs="Arial"/>
          <w:szCs w:val="24"/>
        </w:rPr>
        <w:t xml:space="preserve"> – 15.</w:t>
      </w:r>
      <w:r>
        <w:rPr>
          <w:rFonts w:cs="Arial"/>
          <w:szCs w:val="24"/>
        </w:rPr>
        <w:t>00</w:t>
      </w:r>
    </w:p>
    <w:p w:rsidR="002243DF" w:rsidRPr="00BE2643" w:rsidRDefault="002243DF" w:rsidP="002243DF">
      <w:pPr>
        <w:spacing w:line="276" w:lineRule="auto"/>
        <w:ind w:left="360"/>
        <w:jc w:val="left"/>
        <w:rPr>
          <w:rFonts w:cs="Arial"/>
          <w:szCs w:val="24"/>
        </w:rPr>
      </w:pPr>
    </w:p>
    <w:p w:rsidR="005370D8" w:rsidRPr="00A40719" w:rsidRDefault="005370D8" w:rsidP="00862544">
      <w:pPr>
        <w:pStyle w:val="Naslov2"/>
      </w:pPr>
      <w:bookmarkStart w:id="148" w:name="_Toc45635321"/>
      <w:r w:rsidRPr="00A40719">
        <w:t>11.1</w:t>
      </w:r>
      <w:r w:rsidR="00862544">
        <w:t>1</w:t>
      </w:r>
      <w:r w:rsidRPr="00A40719">
        <w:t xml:space="preserve"> </w:t>
      </w:r>
      <w:r w:rsidRPr="00862544">
        <w:t>Šolska</w:t>
      </w:r>
      <w:r w:rsidRPr="00A40719">
        <w:t xml:space="preserve"> knjižnica</w:t>
      </w:r>
      <w:bookmarkEnd w:id="148"/>
    </w:p>
    <w:p w:rsidR="005370D8" w:rsidRPr="005E0FE5" w:rsidRDefault="005370D8" w:rsidP="005370D8">
      <w:pPr>
        <w:spacing w:line="276" w:lineRule="auto"/>
        <w:rPr>
          <w:rFonts w:cs="Arial"/>
          <w:szCs w:val="24"/>
        </w:rPr>
      </w:pPr>
      <w:r w:rsidRPr="005E0FE5">
        <w:rPr>
          <w:rFonts w:cs="Arial"/>
          <w:szCs w:val="24"/>
        </w:rPr>
        <w:t xml:space="preserve">Šolska knjižnica je na voljo študentom za izposojo strokovne literature in publikacij, pa tudi za iskanje gradiv in svetovanje v zvezi z iskanjem v bazi podatkov COBBISS in drugih svetovnih bazah podatkov na internetu knjižničarka ga. </w:t>
      </w:r>
      <w:r w:rsidR="00FE74F4">
        <w:rPr>
          <w:rFonts w:cs="Arial"/>
          <w:szCs w:val="24"/>
        </w:rPr>
        <w:t>Marjana</w:t>
      </w:r>
      <w:r w:rsidRPr="005E0FE5">
        <w:rPr>
          <w:rFonts w:cs="Arial"/>
          <w:szCs w:val="24"/>
        </w:rPr>
        <w:t xml:space="preserve"> </w:t>
      </w:r>
      <w:r w:rsidR="00FE74F4">
        <w:rPr>
          <w:rFonts w:cs="Arial"/>
          <w:szCs w:val="24"/>
        </w:rPr>
        <w:t>Svetina</w:t>
      </w:r>
      <w:r w:rsidRPr="005E0FE5">
        <w:rPr>
          <w:rFonts w:cs="Arial"/>
          <w:szCs w:val="24"/>
        </w:rPr>
        <w:t>. V knjižnici je na voljo tudi čitalnica, kjer lahko študirate strokovno literaturo in si izposodite na ogled strokovne revije ter seminarska/diplomska dela študentov.</w:t>
      </w:r>
    </w:p>
    <w:p w:rsidR="005370D8" w:rsidRPr="005E0FE5" w:rsidRDefault="005370D8" w:rsidP="005370D8">
      <w:pPr>
        <w:spacing w:line="276" w:lineRule="auto"/>
        <w:rPr>
          <w:rFonts w:cs="Arial"/>
          <w:szCs w:val="24"/>
        </w:rPr>
      </w:pPr>
      <w:r w:rsidRPr="005E0FE5">
        <w:rPr>
          <w:rFonts w:cs="Arial"/>
          <w:szCs w:val="24"/>
        </w:rPr>
        <w:t xml:space="preserve">Knjižnica je odprta vsak dan po razporedu (uradne ure so obešene na vratih knjižnice). </w:t>
      </w:r>
    </w:p>
    <w:p w:rsidR="005370D8" w:rsidRPr="005E0FE5" w:rsidRDefault="005370D8" w:rsidP="005370D8">
      <w:pPr>
        <w:spacing w:line="276" w:lineRule="auto"/>
        <w:rPr>
          <w:rFonts w:cs="Arial"/>
          <w:szCs w:val="24"/>
        </w:rPr>
      </w:pPr>
      <w:r w:rsidRPr="005E0FE5">
        <w:rPr>
          <w:rFonts w:cs="Arial"/>
          <w:szCs w:val="24"/>
        </w:rPr>
        <w:t>Arhivirane diplomske naloge so na voljo le v čitalnici in ne za izposojo. Diplomske naloge s »plombo« (na osnovi izjave podjetja, da gre za poslovno skrivnost) so na vpogled le, če študent osebno prinese dovoljenje zadevnega podjetja.</w:t>
      </w:r>
    </w:p>
    <w:p w:rsidR="005370D8" w:rsidRPr="005E0FE5" w:rsidRDefault="005370D8" w:rsidP="005370D8">
      <w:pPr>
        <w:spacing w:line="276" w:lineRule="auto"/>
        <w:rPr>
          <w:rFonts w:cs="Arial"/>
          <w:szCs w:val="24"/>
        </w:rPr>
      </w:pPr>
      <w:r w:rsidRPr="005E0FE5">
        <w:rPr>
          <w:rFonts w:cs="Arial"/>
          <w:szCs w:val="24"/>
        </w:rPr>
        <w:t xml:space="preserve">Posebne naloge oz. sodelovanje šolske knjižničarke, </w:t>
      </w:r>
      <w:r w:rsidRPr="005E0FE5">
        <w:rPr>
          <w:rFonts w:cs="Arial"/>
          <w:b/>
          <w:bCs/>
          <w:szCs w:val="24"/>
        </w:rPr>
        <w:t>g</w:t>
      </w:r>
      <w:r w:rsidR="00FE74F4">
        <w:rPr>
          <w:rFonts w:cs="Arial"/>
          <w:b/>
          <w:bCs/>
          <w:szCs w:val="24"/>
        </w:rPr>
        <w:t>e</w:t>
      </w:r>
      <w:r w:rsidRPr="005E0FE5">
        <w:rPr>
          <w:rFonts w:cs="Arial"/>
          <w:b/>
          <w:bCs/>
          <w:szCs w:val="24"/>
        </w:rPr>
        <w:t xml:space="preserve">. </w:t>
      </w:r>
      <w:r w:rsidR="00FE74F4">
        <w:rPr>
          <w:rFonts w:cs="Arial"/>
          <w:b/>
          <w:bCs/>
          <w:szCs w:val="24"/>
        </w:rPr>
        <w:t>Marjane</w:t>
      </w:r>
      <w:r w:rsidRPr="005E0FE5">
        <w:rPr>
          <w:rFonts w:cs="Arial"/>
          <w:b/>
          <w:bCs/>
          <w:szCs w:val="24"/>
        </w:rPr>
        <w:t xml:space="preserve"> </w:t>
      </w:r>
      <w:r w:rsidR="00FE74F4">
        <w:rPr>
          <w:rFonts w:cs="Arial"/>
          <w:b/>
          <w:bCs/>
          <w:szCs w:val="24"/>
        </w:rPr>
        <w:t>Svetina</w:t>
      </w:r>
      <w:r w:rsidRPr="005E0FE5">
        <w:rPr>
          <w:rFonts w:cs="Arial"/>
          <w:b/>
          <w:bCs/>
          <w:szCs w:val="24"/>
        </w:rPr>
        <w:t>,</w:t>
      </w:r>
      <w:r w:rsidRPr="005E0FE5">
        <w:rPr>
          <w:rFonts w:cs="Arial"/>
          <w:szCs w:val="24"/>
        </w:rPr>
        <w:t xml:space="preserve"> v sklopu postopka diplomiranja:</w:t>
      </w:r>
    </w:p>
    <w:p w:rsidR="005370D8" w:rsidRPr="005E0FE5" w:rsidRDefault="005370D8" w:rsidP="005522C2">
      <w:pPr>
        <w:pStyle w:val="Odstavekseznama"/>
        <w:numPr>
          <w:ilvl w:val="0"/>
          <w:numId w:val="8"/>
        </w:numPr>
        <w:rPr>
          <w:rFonts w:ascii="Arial" w:hAnsi="Arial" w:cs="Arial"/>
          <w:sz w:val="24"/>
          <w:szCs w:val="24"/>
        </w:rPr>
      </w:pPr>
      <w:r w:rsidRPr="005E0FE5">
        <w:rPr>
          <w:rFonts w:ascii="Arial" w:hAnsi="Arial" w:cs="Arial"/>
          <w:sz w:val="24"/>
          <w:szCs w:val="24"/>
        </w:rPr>
        <w:t>Pregleda in potrdi tehnično pravilnost diplomske naloge ter usklajenost s prenovljeni</w:t>
      </w:r>
      <w:r w:rsidR="00FE74F4">
        <w:rPr>
          <w:rFonts w:ascii="Arial" w:hAnsi="Arial" w:cs="Arial"/>
          <w:sz w:val="24"/>
          <w:szCs w:val="24"/>
        </w:rPr>
        <w:t>mi</w:t>
      </w:r>
      <w:r w:rsidRPr="005E0FE5">
        <w:rPr>
          <w:rFonts w:ascii="Arial" w:hAnsi="Arial" w:cs="Arial"/>
          <w:sz w:val="24"/>
          <w:szCs w:val="24"/>
        </w:rPr>
        <w:t xml:space="preserve"> Pravili o izdelavi diplomskega dela in diplomskem izpitu (dostopen na šolski spletni strani)</w:t>
      </w:r>
    </w:p>
    <w:p w:rsidR="005370D8" w:rsidRPr="005E0FE5" w:rsidRDefault="005370D8" w:rsidP="005522C2">
      <w:pPr>
        <w:pStyle w:val="Odstavekseznama"/>
        <w:numPr>
          <w:ilvl w:val="0"/>
          <w:numId w:val="8"/>
        </w:numPr>
        <w:rPr>
          <w:rFonts w:ascii="Arial" w:hAnsi="Arial" w:cs="Arial"/>
          <w:sz w:val="24"/>
          <w:szCs w:val="24"/>
        </w:rPr>
      </w:pPr>
      <w:r w:rsidRPr="005E0FE5">
        <w:rPr>
          <w:rFonts w:ascii="Arial" w:hAnsi="Arial" w:cs="Arial"/>
          <w:sz w:val="24"/>
          <w:szCs w:val="24"/>
        </w:rPr>
        <w:t xml:space="preserve">Pripiše diplomski nalogi UDK </w:t>
      </w:r>
      <w:proofErr w:type="spellStart"/>
      <w:r w:rsidRPr="005E0FE5">
        <w:rPr>
          <w:rFonts w:ascii="Arial" w:hAnsi="Arial" w:cs="Arial"/>
          <w:sz w:val="24"/>
          <w:szCs w:val="24"/>
        </w:rPr>
        <w:t>vrstilec</w:t>
      </w:r>
      <w:proofErr w:type="spellEnd"/>
      <w:r w:rsidRPr="005E0FE5">
        <w:rPr>
          <w:rFonts w:ascii="Arial" w:hAnsi="Arial" w:cs="Arial"/>
          <w:sz w:val="24"/>
          <w:szCs w:val="24"/>
        </w:rPr>
        <w:t xml:space="preserve"> in ključno dokumentacijsko informacijo,</w:t>
      </w:r>
    </w:p>
    <w:p w:rsidR="005370D8" w:rsidRPr="005E0FE5" w:rsidRDefault="005370D8" w:rsidP="005522C2">
      <w:pPr>
        <w:pStyle w:val="Odstavekseznama"/>
        <w:numPr>
          <w:ilvl w:val="0"/>
          <w:numId w:val="8"/>
        </w:numPr>
        <w:rPr>
          <w:rFonts w:ascii="Arial" w:hAnsi="Arial" w:cs="Arial"/>
          <w:sz w:val="24"/>
          <w:szCs w:val="24"/>
        </w:rPr>
      </w:pPr>
      <w:r w:rsidRPr="005E0FE5">
        <w:rPr>
          <w:rFonts w:ascii="Arial" w:hAnsi="Arial" w:cs="Arial"/>
          <w:sz w:val="24"/>
          <w:szCs w:val="24"/>
        </w:rPr>
        <w:t>Sodeluje pri pripravi in izvedbi diplomskih delavnic za študente.</w:t>
      </w:r>
    </w:p>
    <w:p w:rsidR="005370D8" w:rsidRDefault="005370D8" w:rsidP="005370D8">
      <w:pPr>
        <w:spacing w:line="276" w:lineRule="auto"/>
        <w:rPr>
          <w:rFonts w:cs="Arial"/>
          <w:szCs w:val="24"/>
        </w:rPr>
      </w:pPr>
      <w:r w:rsidRPr="005E0FE5">
        <w:rPr>
          <w:rFonts w:cs="Arial"/>
          <w:szCs w:val="24"/>
        </w:rPr>
        <w:t xml:space="preserve">Sodelavci so vabljeni k predlogu nabav novih publikacij (knjig in gradiv) za knjižnico, seznami gradiv so jim bili posredovani po elektronski pošti. </w:t>
      </w:r>
    </w:p>
    <w:p w:rsidR="00862544" w:rsidRPr="005E0FE5" w:rsidRDefault="00862544" w:rsidP="005370D8">
      <w:pPr>
        <w:spacing w:line="276" w:lineRule="auto"/>
        <w:rPr>
          <w:rFonts w:cs="Arial"/>
          <w:szCs w:val="24"/>
        </w:rPr>
      </w:pPr>
    </w:p>
    <w:p w:rsidR="005370D8" w:rsidRPr="005E0FE5" w:rsidRDefault="005370D8" w:rsidP="00862544">
      <w:pPr>
        <w:pStyle w:val="Naslov2"/>
        <w:rPr>
          <w:caps/>
        </w:rPr>
      </w:pPr>
      <w:bookmarkStart w:id="149" w:name="_Toc45635322"/>
      <w:r w:rsidRPr="005E0FE5">
        <w:t>11.1</w:t>
      </w:r>
      <w:r w:rsidR="00862544">
        <w:t>2</w:t>
      </w:r>
      <w:r w:rsidRPr="005E0FE5">
        <w:t xml:space="preserve"> </w:t>
      </w:r>
      <w:r w:rsidRPr="00862544">
        <w:t>Študijska</w:t>
      </w:r>
      <w:r w:rsidRPr="005E0FE5">
        <w:t xml:space="preserve"> gradiva</w:t>
      </w:r>
      <w:bookmarkEnd w:id="149"/>
    </w:p>
    <w:p w:rsidR="005370D8" w:rsidRPr="005E0FE5" w:rsidRDefault="005370D8" w:rsidP="005370D8">
      <w:pPr>
        <w:spacing w:line="276" w:lineRule="auto"/>
        <w:rPr>
          <w:rFonts w:cs="Arial"/>
          <w:szCs w:val="24"/>
        </w:rPr>
      </w:pPr>
      <w:r w:rsidRPr="005E0FE5">
        <w:rPr>
          <w:rFonts w:cs="Arial"/>
          <w:szCs w:val="24"/>
        </w:rPr>
        <w:t xml:space="preserve">Študijska gradiva so interna avtorska dela oz. priredbe predavateljev in so last VSŠ. </w:t>
      </w:r>
      <w:r w:rsidR="00DF5FEC">
        <w:rPr>
          <w:rFonts w:cs="Arial"/>
          <w:szCs w:val="24"/>
        </w:rPr>
        <w:t>Gradiva</w:t>
      </w:r>
      <w:r w:rsidRPr="005E0FE5">
        <w:rPr>
          <w:rFonts w:cs="Arial"/>
          <w:szCs w:val="24"/>
        </w:rPr>
        <w:t xml:space="preserve"> si </w:t>
      </w:r>
      <w:r w:rsidR="00DF5FEC">
        <w:rPr>
          <w:rFonts w:cs="Arial"/>
          <w:szCs w:val="24"/>
        </w:rPr>
        <w:t xml:space="preserve">lahko </w:t>
      </w:r>
      <w:r w:rsidRPr="005E0FE5">
        <w:rPr>
          <w:rFonts w:cs="Arial"/>
          <w:szCs w:val="24"/>
        </w:rPr>
        <w:t>naložijo v elektronski obliki v »</w:t>
      </w:r>
      <w:proofErr w:type="spellStart"/>
      <w:r w:rsidR="00DF5FEC">
        <w:rPr>
          <w:rFonts w:cs="Arial"/>
          <w:szCs w:val="24"/>
        </w:rPr>
        <w:t>pdf</w:t>
      </w:r>
      <w:proofErr w:type="spellEnd"/>
      <w:r w:rsidRPr="005E0FE5">
        <w:rPr>
          <w:rFonts w:cs="Arial"/>
          <w:szCs w:val="24"/>
        </w:rPr>
        <w:t xml:space="preserve">« formatu iz </w:t>
      </w:r>
      <w:proofErr w:type="spellStart"/>
      <w:r w:rsidRPr="005E0FE5">
        <w:rPr>
          <w:rFonts w:cs="Arial"/>
          <w:szCs w:val="24"/>
        </w:rPr>
        <w:t>moodle</w:t>
      </w:r>
      <w:proofErr w:type="spellEnd"/>
      <w:r w:rsidRPr="005E0FE5">
        <w:rPr>
          <w:rFonts w:cs="Arial"/>
          <w:szCs w:val="24"/>
        </w:rPr>
        <w:t xml:space="preserve"> strani šole  z vnosom gesla, ki ga prejmejo ob vpisu.</w:t>
      </w:r>
    </w:p>
    <w:p w:rsidR="005370D8" w:rsidRPr="005E0FE5" w:rsidRDefault="005370D8" w:rsidP="005370D8">
      <w:pPr>
        <w:spacing w:line="276" w:lineRule="auto"/>
        <w:rPr>
          <w:rFonts w:cs="Arial"/>
          <w:szCs w:val="24"/>
        </w:rPr>
      </w:pPr>
      <w:r w:rsidRPr="005E0FE5">
        <w:rPr>
          <w:rFonts w:cs="Arial"/>
          <w:szCs w:val="24"/>
        </w:rPr>
        <w:t>Pri iskanju dodatnih virov je študentom na voljo šolska knjižnica in pomoč knjižničarke.</w:t>
      </w:r>
    </w:p>
    <w:p w:rsidR="005370D8" w:rsidRPr="005E0FE5" w:rsidRDefault="005370D8" w:rsidP="005370D8">
      <w:pPr>
        <w:spacing w:line="276" w:lineRule="auto"/>
        <w:rPr>
          <w:rFonts w:cs="Arial"/>
          <w:szCs w:val="24"/>
        </w:rPr>
      </w:pPr>
      <w:r w:rsidRPr="005E0FE5">
        <w:rPr>
          <w:rFonts w:cs="Arial"/>
          <w:szCs w:val="24"/>
        </w:rPr>
        <w:t xml:space="preserve">V sklopu projekta IMPLETUM, ki se je zaključil v septembru 2011, so bila izdelana in potrjena s strani Strokovnega sveta RS gradiva, ki so javno dostopna na spletni strani: </w:t>
      </w:r>
    </w:p>
    <w:p w:rsidR="005370D8" w:rsidRDefault="0099708D" w:rsidP="005370D8">
      <w:pPr>
        <w:spacing w:line="276" w:lineRule="auto"/>
        <w:rPr>
          <w:rStyle w:val="Hiperpovezava"/>
          <w:rFonts w:cs="Arial"/>
          <w:color w:val="auto"/>
          <w:szCs w:val="24"/>
        </w:rPr>
      </w:pPr>
      <w:hyperlink r:id="rId23" w:history="1">
        <w:r w:rsidR="005370D8" w:rsidRPr="00A40719">
          <w:rPr>
            <w:rStyle w:val="Hiperpovezava"/>
            <w:rFonts w:cs="Arial"/>
            <w:color w:val="auto"/>
            <w:szCs w:val="24"/>
          </w:rPr>
          <w:t>http://www.zavod-irc.si/sl/aktualno_impletum/</w:t>
        </w:r>
      </w:hyperlink>
      <w:r w:rsidR="00862544">
        <w:rPr>
          <w:rStyle w:val="Hiperpovezava"/>
          <w:rFonts w:cs="Arial"/>
          <w:color w:val="auto"/>
          <w:szCs w:val="24"/>
        </w:rPr>
        <w:t>.</w:t>
      </w:r>
    </w:p>
    <w:p w:rsidR="00862544" w:rsidRPr="00A40719" w:rsidRDefault="00862544" w:rsidP="005370D8">
      <w:pPr>
        <w:spacing w:line="276" w:lineRule="auto"/>
        <w:rPr>
          <w:rFonts w:cs="Arial"/>
        </w:rPr>
      </w:pPr>
    </w:p>
    <w:p w:rsidR="005370D8" w:rsidRPr="005E0FE5" w:rsidRDefault="005370D8" w:rsidP="005370D8">
      <w:pPr>
        <w:pStyle w:val="Naslov2"/>
        <w:spacing w:line="276" w:lineRule="auto"/>
      </w:pPr>
      <w:bookmarkStart w:id="150" w:name="_Toc45635323"/>
      <w:r w:rsidRPr="005E0FE5">
        <w:t>11.1</w:t>
      </w:r>
      <w:r w:rsidR="00862544">
        <w:t>3</w:t>
      </w:r>
      <w:r w:rsidRPr="005E0FE5">
        <w:t xml:space="preserve"> Stalno strokovno spopolnjevanje in izobraževanje</w:t>
      </w:r>
      <w:bookmarkEnd w:id="150"/>
    </w:p>
    <w:p w:rsidR="005370D8" w:rsidRPr="005E0FE5" w:rsidRDefault="005370D8" w:rsidP="005370D8">
      <w:pPr>
        <w:spacing w:line="276" w:lineRule="auto"/>
        <w:rPr>
          <w:rFonts w:cs="Arial"/>
          <w:bCs/>
          <w:iCs/>
          <w:color w:val="000000"/>
          <w:szCs w:val="24"/>
        </w:rPr>
      </w:pPr>
      <w:r w:rsidRPr="005E0FE5">
        <w:rPr>
          <w:rFonts w:cs="Arial"/>
          <w:bCs/>
          <w:iCs/>
          <w:color w:val="000000"/>
          <w:szCs w:val="24"/>
        </w:rPr>
        <w:t>Na šoli skrbimo za redno strokovno spopolnjevanje in izobraževanje strokovnih delavcev tako, da se sodelavci:</w:t>
      </w:r>
    </w:p>
    <w:p w:rsidR="005370D8" w:rsidRPr="005E0FE5" w:rsidRDefault="005370D8" w:rsidP="005522C2">
      <w:pPr>
        <w:numPr>
          <w:ilvl w:val="0"/>
          <w:numId w:val="28"/>
        </w:numPr>
        <w:spacing w:line="276" w:lineRule="auto"/>
        <w:rPr>
          <w:rFonts w:cs="Arial"/>
          <w:bCs/>
          <w:iCs/>
          <w:color w:val="000000"/>
          <w:szCs w:val="24"/>
        </w:rPr>
      </w:pPr>
      <w:r w:rsidRPr="005E0FE5">
        <w:rPr>
          <w:rFonts w:cs="Arial"/>
          <w:bCs/>
          <w:iCs/>
          <w:color w:val="000000"/>
          <w:szCs w:val="24"/>
        </w:rPr>
        <w:lastRenderedPageBreak/>
        <w:t>vključujejo v seminarje in izobraževanja, razpisana v Katalogu stalnega strokovnega spopolnjevanja, po lastnih željah in v dogovoru z ravnateljem in direktorjem zavoda (kritje stroškov).</w:t>
      </w:r>
    </w:p>
    <w:p w:rsidR="005370D8" w:rsidRPr="005E0FE5" w:rsidRDefault="005370D8" w:rsidP="005522C2">
      <w:pPr>
        <w:numPr>
          <w:ilvl w:val="0"/>
          <w:numId w:val="28"/>
        </w:numPr>
        <w:spacing w:line="276" w:lineRule="auto"/>
        <w:rPr>
          <w:rFonts w:cs="Arial"/>
          <w:bCs/>
          <w:iCs/>
          <w:color w:val="000000"/>
          <w:szCs w:val="24"/>
        </w:rPr>
      </w:pPr>
      <w:r w:rsidRPr="005E0FE5">
        <w:rPr>
          <w:rFonts w:cs="Arial"/>
          <w:bCs/>
          <w:iCs/>
          <w:color w:val="000000"/>
          <w:szCs w:val="24"/>
        </w:rPr>
        <w:t>Formalno izobražujejo na ustreznih fakultetah.</w:t>
      </w:r>
    </w:p>
    <w:p w:rsidR="005370D8" w:rsidRPr="005E0FE5" w:rsidRDefault="005370D8" w:rsidP="005522C2">
      <w:pPr>
        <w:numPr>
          <w:ilvl w:val="0"/>
          <w:numId w:val="28"/>
        </w:numPr>
        <w:spacing w:line="276" w:lineRule="auto"/>
        <w:rPr>
          <w:rFonts w:cs="Arial"/>
          <w:bCs/>
          <w:iCs/>
          <w:color w:val="000000"/>
          <w:szCs w:val="24"/>
        </w:rPr>
      </w:pPr>
      <w:r w:rsidRPr="005E0FE5">
        <w:rPr>
          <w:rFonts w:cs="Arial"/>
          <w:bCs/>
          <w:iCs/>
          <w:color w:val="000000"/>
          <w:szCs w:val="24"/>
        </w:rPr>
        <w:t>Ker pa je v Katalogu zelo malo razpisanih tem, ki bi bile primerne in se posebej nanašale na ciljno skupino predavateljev in strokovnih delavcev višjih strokovnih šol, večji del takšnih izobraževanj organiziramo sami v obliki delavnic PZ, posvetov, srečanj, gostujočih predavateljev in udeležbe na specialnih seminarjih, namenjenih predavateljem visokih in višjih šol, ki pa so žal razpisani izven omenjenega Kataloga.</w:t>
      </w:r>
    </w:p>
    <w:p w:rsidR="005370D8" w:rsidRPr="005E0FE5" w:rsidRDefault="005370D8" w:rsidP="005370D8">
      <w:pPr>
        <w:spacing w:line="276" w:lineRule="auto"/>
        <w:rPr>
          <w:rFonts w:cs="Arial"/>
          <w:b/>
          <w:iCs/>
          <w:caps/>
          <w:color w:val="E36C0A"/>
          <w:sz w:val="32"/>
          <w:lang w:eastAsia="en-US"/>
        </w:rPr>
      </w:pPr>
      <w:r w:rsidRPr="005E0FE5">
        <w:rPr>
          <w:rFonts w:cs="Arial"/>
          <w:bCs/>
          <w:iCs/>
          <w:color w:val="000000"/>
          <w:szCs w:val="24"/>
        </w:rPr>
        <w:t>Kritje stroškov posameznih izobraževalnih dejavnosti in izobraževanj usklajuje direktor oz. svet zavoda, na pobudo ravnatelja oz. posameznikov, udeležencev izobraževanj.</w:t>
      </w:r>
      <w:r w:rsidRPr="005E0FE5">
        <w:rPr>
          <w:rFonts w:cs="Arial"/>
          <w:iCs/>
        </w:rPr>
        <w:br w:type="page"/>
      </w:r>
    </w:p>
    <w:p w:rsidR="005370D8" w:rsidRPr="005E0FE5" w:rsidRDefault="005370D8" w:rsidP="005370D8">
      <w:pPr>
        <w:pStyle w:val="Naslov1"/>
        <w:spacing w:line="276" w:lineRule="auto"/>
        <w:rPr>
          <w:iCs/>
          <w:lang w:val="sl-SI"/>
        </w:rPr>
      </w:pPr>
      <w:bookmarkStart w:id="151" w:name="_Toc45635324"/>
      <w:r w:rsidRPr="005E0FE5">
        <w:rPr>
          <w:iCs/>
          <w:lang w:val="sl-SI"/>
        </w:rPr>
        <w:lastRenderedPageBreak/>
        <w:t>12</w:t>
      </w:r>
      <w:r w:rsidRPr="005E0FE5">
        <w:rPr>
          <w:lang w:val="sl-SI"/>
        </w:rPr>
        <w:t xml:space="preserve"> </w:t>
      </w:r>
      <w:r w:rsidRPr="005E0FE5">
        <w:rPr>
          <w:iCs/>
          <w:lang w:val="sl-SI"/>
        </w:rPr>
        <w:t>P</w:t>
      </w:r>
      <w:r w:rsidRPr="005E0FE5">
        <w:rPr>
          <w:lang w:val="sl-SI"/>
        </w:rPr>
        <w:t>romocijske aktivnosti</w:t>
      </w:r>
      <w:bookmarkEnd w:id="151"/>
    </w:p>
    <w:p w:rsidR="005370D8" w:rsidRPr="005E0FE5" w:rsidRDefault="005370D8" w:rsidP="005370D8">
      <w:pPr>
        <w:spacing w:line="276" w:lineRule="auto"/>
        <w:rPr>
          <w:rFonts w:cs="Arial"/>
          <w:szCs w:val="24"/>
        </w:rPr>
      </w:pPr>
      <w:r w:rsidRPr="005E0FE5">
        <w:rPr>
          <w:rFonts w:cs="Arial"/>
          <w:szCs w:val="24"/>
        </w:rPr>
        <w:t>V promocijske aktivnosti sodijo:</w:t>
      </w:r>
    </w:p>
    <w:p w:rsidR="005370D8" w:rsidRPr="005E0FE5" w:rsidRDefault="00A40719" w:rsidP="005522C2">
      <w:pPr>
        <w:pStyle w:val="Odstavekseznama"/>
        <w:numPr>
          <w:ilvl w:val="0"/>
          <w:numId w:val="29"/>
        </w:numPr>
        <w:rPr>
          <w:rFonts w:ascii="Arial" w:hAnsi="Arial" w:cs="Arial"/>
          <w:sz w:val="24"/>
          <w:szCs w:val="24"/>
        </w:rPr>
      </w:pPr>
      <w:r>
        <w:rPr>
          <w:rFonts w:ascii="Arial" w:hAnsi="Arial" w:cs="Arial"/>
          <w:sz w:val="24"/>
          <w:szCs w:val="24"/>
        </w:rPr>
        <w:t>Udeležba in s</w:t>
      </w:r>
      <w:r w:rsidR="005370D8" w:rsidRPr="005E0FE5">
        <w:rPr>
          <w:rFonts w:ascii="Arial" w:hAnsi="Arial" w:cs="Arial"/>
          <w:sz w:val="24"/>
          <w:szCs w:val="24"/>
        </w:rPr>
        <w:t>odelovanje na sejmih in razstavah.</w:t>
      </w:r>
    </w:p>
    <w:p w:rsidR="005370D8" w:rsidRPr="005E0FE5" w:rsidRDefault="005370D8" w:rsidP="005522C2">
      <w:pPr>
        <w:pStyle w:val="Odstavekseznama"/>
        <w:numPr>
          <w:ilvl w:val="0"/>
          <w:numId w:val="29"/>
        </w:numPr>
        <w:rPr>
          <w:rFonts w:ascii="Arial" w:hAnsi="Arial" w:cs="Arial"/>
          <w:sz w:val="24"/>
          <w:szCs w:val="24"/>
        </w:rPr>
      </w:pPr>
      <w:r w:rsidRPr="005E0FE5">
        <w:rPr>
          <w:rFonts w:ascii="Arial" w:hAnsi="Arial" w:cs="Arial"/>
          <w:sz w:val="24"/>
          <w:szCs w:val="24"/>
        </w:rPr>
        <w:t xml:space="preserve">Sodelovanje z </w:t>
      </w:r>
      <w:r w:rsidR="00862544">
        <w:rPr>
          <w:rFonts w:ascii="Arial" w:hAnsi="Arial" w:cs="Arial"/>
          <w:sz w:val="24"/>
          <w:szCs w:val="24"/>
        </w:rPr>
        <w:t xml:space="preserve">Elektrotehniškim </w:t>
      </w:r>
      <w:r w:rsidRPr="005E0FE5">
        <w:rPr>
          <w:rFonts w:ascii="Arial" w:hAnsi="Arial" w:cs="Arial"/>
          <w:sz w:val="24"/>
          <w:szCs w:val="24"/>
        </w:rPr>
        <w:t xml:space="preserve">društvom </w:t>
      </w:r>
      <w:r w:rsidR="00862544">
        <w:rPr>
          <w:rFonts w:ascii="Arial" w:hAnsi="Arial" w:cs="Arial"/>
          <w:sz w:val="24"/>
          <w:szCs w:val="24"/>
        </w:rPr>
        <w:t>Ravne</w:t>
      </w:r>
      <w:r w:rsidRPr="005E0FE5">
        <w:rPr>
          <w:rFonts w:ascii="Arial" w:hAnsi="Arial" w:cs="Arial"/>
          <w:sz w:val="24"/>
          <w:szCs w:val="24"/>
        </w:rPr>
        <w:t>.</w:t>
      </w:r>
    </w:p>
    <w:p w:rsidR="005370D8" w:rsidRPr="005E0FE5" w:rsidRDefault="005370D8" w:rsidP="005522C2">
      <w:pPr>
        <w:pStyle w:val="Odstavekseznama"/>
        <w:numPr>
          <w:ilvl w:val="0"/>
          <w:numId w:val="29"/>
        </w:numPr>
        <w:rPr>
          <w:rFonts w:ascii="Arial" w:hAnsi="Arial" w:cs="Arial"/>
          <w:sz w:val="24"/>
          <w:szCs w:val="24"/>
        </w:rPr>
      </w:pPr>
      <w:r w:rsidRPr="005E0FE5">
        <w:rPr>
          <w:rFonts w:ascii="Arial" w:hAnsi="Arial" w:cs="Arial"/>
          <w:sz w:val="24"/>
          <w:szCs w:val="24"/>
        </w:rPr>
        <w:t>Priprava informativnih dni.</w:t>
      </w:r>
    </w:p>
    <w:p w:rsidR="005370D8" w:rsidRPr="005E0FE5" w:rsidRDefault="005370D8" w:rsidP="005522C2">
      <w:pPr>
        <w:pStyle w:val="Odstavekseznama"/>
        <w:numPr>
          <w:ilvl w:val="0"/>
          <w:numId w:val="29"/>
        </w:numPr>
        <w:rPr>
          <w:rFonts w:ascii="Arial" w:hAnsi="Arial" w:cs="Arial"/>
          <w:sz w:val="24"/>
          <w:szCs w:val="24"/>
        </w:rPr>
      </w:pPr>
      <w:r w:rsidRPr="005E0FE5">
        <w:rPr>
          <w:rFonts w:ascii="Arial" w:hAnsi="Arial" w:cs="Arial"/>
          <w:sz w:val="24"/>
          <w:szCs w:val="24"/>
        </w:rPr>
        <w:t>Priprava manjših poslovnih daril.</w:t>
      </w:r>
    </w:p>
    <w:p w:rsidR="005370D8" w:rsidRPr="005E0FE5" w:rsidRDefault="005370D8" w:rsidP="005522C2">
      <w:pPr>
        <w:pStyle w:val="Odstavekseznama"/>
        <w:numPr>
          <w:ilvl w:val="0"/>
          <w:numId w:val="29"/>
        </w:numPr>
        <w:rPr>
          <w:rFonts w:ascii="Arial" w:hAnsi="Arial" w:cs="Arial"/>
          <w:sz w:val="24"/>
          <w:szCs w:val="24"/>
        </w:rPr>
      </w:pPr>
      <w:r w:rsidRPr="005E0FE5">
        <w:rPr>
          <w:rFonts w:ascii="Arial" w:hAnsi="Arial" w:cs="Arial"/>
          <w:sz w:val="24"/>
          <w:szCs w:val="24"/>
        </w:rPr>
        <w:t>Podpora delovanju Alumni kluba diplomantov.</w:t>
      </w:r>
    </w:p>
    <w:p w:rsidR="005370D8" w:rsidRPr="005E0FE5" w:rsidRDefault="00FE74F4" w:rsidP="005522C2">
      <w:pPr>
        <w:pStyle w:val="Odstavekseznama"/>
        <w:numPr>
          <w:ilvl w:val="0"/>
          <w:numId w:val="29"/>
        </w:numPr>
        <w:rPr>
          <w:rFonts w:ascii="Arial" w:hAnsi="Arial" w:cs="Arial"/>
          <w:sz w:val="24"/>
          <w:szCs w:val="24"/>
        </w:rPr>
      </w:pPr>
      <w:r>
        <w:rPr>
          <w:rFonts w:ascii="Arial" w:hAnsi="Arial" w:cs="Arial"/>
          <w:sz w:val="24"/>
          <w:szCs w:val="24"/>
        </w:rPr>
        <w:t>Organizacija in izvedba Dnev</w:t>
      </w:r>
      <w:r w:rsidR="000F35E6">
        <w:rPr>
          <w:rFonts w:ascii="Arial" w:hAnsi="Arial" w:cs="Arial"/>
          <w:sz w:val="24"/>
          <w:szCs w:val="24"/>
        </w:rPr>
        <w:t>a</w:t>
      </w:r>
      <w:r>
        <w:rPr>
          <w:rFonts w:ascii="Arial" w:hAnsi="Arial" w:cs="Arial"/>
          <w:sz w:val="24"/>
          <w:szCs w:val="24"/>
        </w:rPr>
        <w:t xml:space="preserve"> </w:t>
      </w:r>
      <w:r w:rsidR="000F35E6">
        <w:rPr>
          <w:rFonts w:ascii="Arial" w:hAnsi="Arial" w:cs="Arial"/>
          <w:sz w:val="24"/>
          <w:szCs w:val="24"/>
        </w:rPr>
        <w:t>odprtih vrat</w:t>
      </w:r>
      <w:r>
        <w:rPr>
          <w:rFonts w:ascii="Arial" w:hAnsi="Arial" w:cs="Arial"/>
          <w:sz w:val="24"/>
          <w:szCs w:val="24"/>
        </w:rPr>
        <w:t xml:space="preserve"> </w:t>
      </w:r>
      <w:r w:rsidR="000F35E6">
        <w:rPr>
          <w:rFonts w:ascii="Arial" w:hAnsi="Arial" w:cs="Arial"/>
          <w:sz w:val="24"/>
          <w:szCs w:val="24"/>
        </w:rPr>
        <w:t>za podjetja</w:t>
      </w:r>
      <w:r w:rsidR="00BC0010">
        <w:rPr>
          <w:rFonts w:ascii="Arial" w:hAnsi="Arial" w:cs="Arial"/>
          <w:sz w:val="24"/>
          <w:szCs w:val="24"/>
        </w:rPr>
        <w:t xml:space="preserve">, 22. </w:t>
      </w:r>
      <w:r w:rsidR="008912F4">
        <w:rPr>
          <w:rFonts w:ascii="Arial" w:hAnsi="Arial" w:cs="Arial"/>
          <w:sz w:val="24"/>
          <w:szCs w:val="24"/>
        </w:rPr>
        <w:t>oktober</w:t>
      </w:r>
      <w:r w:rsidR="00BC0010">
        <w:rPr>
          <w:rFonts w:ascii="Arial" w:hAnsi="Arial" w:cs="Arial"/>
          <w:sz w:val="24"/>
          <w:szCs w:val="24"/>
        </w:rPr>
        <w:t xml:space="preserve"> 20</w:t>
      </w:r>
      <w:r w:rsidR="000F35E6">
        <w:rPr>
          <w:rFonts w:ascii="Arial" w:hAnsi="Arial" w:cs="Arial"/>
          <w:sz w:val="24"/>
          <w:szCs w:val="24"/>
        </w:rPr>
        <w:t>20</w:t>
      </w:r>
      <w:r w:rsidR="005370D8" w:rsidRPr="005E0FE5">
        <w:rPr>
          <w:rFonts w:ascii="Arial" w:hAnsi="Arial" w:cs="Arial"/>
          <w:sz w:val="24"/>
          <w:szCs w:val="24"/>
        </w:rPr>
        <w:t>.</w:t>
      </w:r>
    </w:p>
    <w:p w:rsidR="005370D8" w:rsidRPr="005E0FE5" w:rsidRDefault="005370D8" w:rsidP="005370D8">
      <w:pPr>
        <w:spacing w:after="0" w:line="276" w:lineRule="auto"/>
        <w:jc w:val="left"/>
        <w:rPr>
          <w:rFonts w:cs="Arial"/>
          <w:b/>
          <w:caps/>
          <w:color w:val="E36C0A"/>
          <w:sz w:val="32"/>
          <w:lang w:eastAsia="en-US"/>
        </w:rPr>
      </w:pPr>
      <w:r w:rsidRPr="005E0FE5">
        <w:rPr>
          <w:rFonts w:cs="Arial"/>
        </w:rPr>
        <w:br w:type="page"/>
      </w:r>
    </w:p>
    <w:p w:rsidR="005370D8" w:rsidRPr="005E0FE5" w:rsidRDefault="005370D8" w:rsidP="005370D8">
      <w:pPr>
        <w:pStyle w:val="Naslov1"/>
        <w:spacing w:line="276" w:lineRule="auto"/>
        <w:rPr>
          <w:lang w:val="sl-SI"/>
        </w:rPr>
      </w:pPr>
      <w:bookmarkStart w:id="152" w:name="_Toc45635325"/>
      <w:r w:rsidRPr="005E0FE5">
        <w:rPr>
          <w:lang w:val="sl-SI"/>
        </w:rPr>
        <w:lastRenderedPageBreak/>
        <w:t>13 SKLEP O VSEBINI RAZPISA ZA VPIS</w:t>
      </w:r>
      <w:bookmarkEnd w:id="152"/>
    </w:p>
    <w:tbl>
      <w:tblPr>
        <w:tblW w:w="8505" w:type="dxa"/>
        <w:tblLook w:val="04A0" w:firstRow="1" w:lastRow="0" w:firstColumn="1" w:lastColumn="0" w:noHBand="0" w:noVBand="1"/>
      </w:tblPr>
      <w:tblGrid>
        <w:gridCol w:w="2410"/>
        <w:gridCol w:w="1843"/>
        <w:gridCol w:w="858"/>
        <w:gridCol w:w="3394"/>
      </w:tblGrid>
      <w:tr w:rsidR="005370D8" w:rsidRPr="005E0FE5" w:rsidTr="00301590">
        <w:tc>
          <w:tcPr>
            <w:tcW w:w="8505" w:type="dxa"/>
            <w:gridSpan w:val="4"/>
            <w:hideMark/>
          </w:tcPr>
          <w:p w:rsidR="005370D8" w:rsidRPr="005E0FE5" w:rsidRDefault="005370D8" w:rsidP="0067743A">
            <w:pPr>
              <w:pStyle w:val="Telobesedila2"/>
              <w:rPr>
                <w:rFonts w:cs="Arial"/>
                <w:sz w:val="24"/>
                <w:lang w:val="sl-SI"/>
              </w:rPr>
            </w:pPr>
            <w:r w:rsidRPr="005E0FE5">
              <w:rPr>
                <w:rFonts w:cs="Arial"/>
                <w:szCs w:val="22"/>
                <w:lang w:val="sl-SI"/>
              </w:rPr>
              <w:t xml:space="preserve">V skladu </w:t>
            </w:r>
            <w:r w:rsidR="0067743A">
              <w:rPr>
                <w:rFonts w:cs="Arial"/>
                <w:szCs w:val="22"/>
                <w:lang w:val="sl-SI"/>
              </w:rPr>
              <w:t>s</w:t>
            </w:r>
            <w:r w:rsidRPr="005E0FE5">
              <w:rPr>
                <w:rFonts w:cs="Arial"/>
                <w:szCs w:val="22"/>
                <w:lang w:val="sl-SI"/>
              </w:rPr>
              <w:t xml:space="preserve"> 3. členom Pravilnika o vpisu v višje strokovno izobraževanje je: </w:t>
            </w:r>
          </w:p>
        </w:tc>
      </w:tr>
      <w:tr w:rsidR="005370D8" w:rsidRPr="005E0FE5" w:rsidTr="00301590">
        <w:tc>
          <w:tcPr>
            <w:tcW w:w="5111" w:type="dxa"/>
            <w:gridSpan w:val="3"/>
            <w:hideMark/>
          </w:tcPr>
          <w:p w:rsidR="005370D8" w:rsidRPr="005E0FE5" w:rsidRDefault="005370D8" w:rsidP="00301590">
            <w:pPr>
              <w:pStyle w:val="Telobesedila2"/>
              <w:numPr>
                <w:ilvl w:val="0"/>
                <w:numId w:val="35"/>
              </w:numPr>
              <w:spacing w:after="0"/>
              <w:ind w:left="284" w:hanging="284"/>
              <w:jc w:val="left"/>
              <w:rPr>
                <w:rFonts w:cs="Arial"/>
                <w:szCs w:val="22"/>
                <w:lang w:val="sl-SI"/>
              </w:rPr>
            </w:pPr>
            <w:r w:rsidRPr="005E0FE5">
              <w:rPr>
                <w:rFonts w:cs="Arial"/>
                <w:szCs w:val="22"/>
                <w:lang w:val="sl-SI"/>
              </w:rPr>
              <w:t xml:space="preserve">pristojni organ </w:t>
            </w:r>
            <w:r w:rsidR="00301590">
              <w:rPr>
                <w:rFonts w:cs="Arial"/>
                <w:szCs w:val="22"/>
                <w:lang w:val="sl-SI"/>
              </w:rPr>
              <w:t>V</w:t>
            </w:r>
            <w:r w:rsidRPr="005E0FE5">
              <w:rPr>
                <w:rFonts w:cs="Arial"/>
                <w:szCs w:val="22"/>
                <w:lang w:val="sl-SI"/>
              </w:rPr>
              <w:t xml:space="preserve">išje strokovne šole oz. </w:t>
            </w:r>
            <w:r w:rsidR="00301590">
              <w:rPr>
                <w:rFonts w:cs="Arial"/>
                <w:szCs w:val="22"/>
                <w:lang w:val="sl-SI"/>
              </w:rPr>
              <w:t>Z</w:t>
            </w:r>
            <w:r w:rsidRPr="005E0FE5">
              <w:rPr>
                <w:rFonts w:cs="Arial"/>
                <w:szCs w:val="22"/>
                <w:lang w:val="sl-SI"/>
              </w:rPr>
              <w:t>avoda</w:t>
            </w:r>
          </w:p>
        </w:tc>
        <w:tc>
          <w:tcPr>
            <w:tcW w:w="3394" w:type="dxa"/>
            <w:tcBorders>
              <w:top w:val="nil"/>
              <w:left w:val="nil"/>
              <w:bottom w:val="dotted" w:sz="4" w:space="0" w:color="auto"/>
              <w:right w:val="nil"/>
            </w:tcBorders>
            <w:hideMark/>
          </w:tcPr>
          <w:p w:rsidR="005370D8" w:rsidRPr="005E0FE5" w:rsidRDefault="005370D8" w:rsidP="005370D8">
            <w:pPr>
              <w:pStyle w:val="Telobesedila2"/>
              <w:ind w:right="753"/>
              <w:rPr>
                <w:rFonts w:cs="Arial"/>
                <w:szCs w:val="22"/>
                <w:lang w:val="sl-SI"/>
              </w:rPr>
            </w:pPr>
            <w:r w:rsidRPr="005E0FE5">
              <w:rPr>
                <w:rFonts w:cs="Arial"/>
                <w:szCs w:val="22"/>
                <w:lang w:val="sl-SI"/>
              </w:rPr>
              <w:t xml:space="preserve">Študijska komisija </w:t>
            </w:r>
          </w:p>
        </w:tc>
      </w:tr>
      <w:tr w:rsidR="005370D8" w:rsidRPr="005E0FE5" w:rsidTr="00301590">
        <w:trPr>
          <w:gridAfter w:val="2"/>
          <w:wAfter w:w="4252" w:type="dxa"/>
        </w:trPr>
        <w:tc>
          <w:tcPr>
            <w:tcW w:w="2410" w:type="dxa"/>
            <w:hideMark/>
          </w:tcPr>
          <w:p w:rsidR="005370D8" w:rsidRPr="005E0FE5" w:rsidRDefault="00301590" w:rsidP="005522C2">
            <w:pPr>
              <w:pStyle w:val="Telobesedila2"/>
              <w:numPr>
                <w:ilvl w:val="0"/>
                <w:numId w:val="35"/>
              </w:numPr>
              <w:spacing w:after="0"/>
              <w:ind w:left="284" w:hanging="284"/>
              <w:jc w:val="left"/>
              <w:rPr>
                <w:rFonts w:cs="Arial"/>
                <w:szCs w:val="22"/>
                <w:lang w:val="sl-SI"/>
              </w:rPr>
            </w:pPr>
            <w:r>
              <w:rPr>
                <w:rFonts w:cs="Arial"/>
                <w:szCs w:val="22"/>
                <w:lang w:val="sl-SI"/>
              </w:rPr>
              <w:t xml:space="preserve">je </w:t>
            </w:r>
            <w:r w:rsidR="005370D8" w:rsidRPr="005E0FE5">
              <w:rPr>
                <w:rFonts w:cs="Arial"/>
                <w:szCs w:val="22"/>
                <w:lang w:val="sl-SI"/>
              </w:rPr>
              <w:t>na svoji seji dne</w:t>
            </w:r>
          </w:p>
        </w:tc>
        <w:tc>
          <w:tcPr>
            <w:tcW w:w="1843" w:type="dxa"/>
            <w:tcBorders>
              <w:top w:val="nil"/>
              <w:left w:val="nil"/>
              <w:bottom w:val="dotted" w:sz="4" w:space="0" w:color="auto"/>
              <w:right w:val="nil"/>
            </w:tcBorders>
            <w:hideMark/>
          </w:tcPr>
          <w:p w:rsidR="005370D8" w:rsidRPr="005E0FE5" w:rsidRDefault="00191602" w:rsidP="006A33EB">
            <w:pPr>
              <w:pStyle w:val="Telobesedila2"/>
              <w:rPr>
                <w:rFonts w:cs="Arial"/>
                <w:szCs w:val="22"/>
                <w:lang w:val="sl-SI"/>
              </w:rPr>
            </w:pPr>
            <w:r>
              <w:rPr>
                <w:rFonts w:cs="Arial"/>
                <w:szCs w:val="22"/>
                <w:lang w:val="sl-SI"/>
              </w:rPr>
              <w:t>1</w:t>
            </w:r>
            <w:r w:rsidR="006A33EB">
              <w:rPr>
                <w:rFonts w:cs="Arial"/>
                <w:szCs w:val="22"/>
                <w:lang w:val="sl-SI"/>
              </w:rPr>
              <w:t>0</w:t>
            </w:r>
            <w:r w:rsidR="005370D8" w:rsidRPr="005E0FE5">
              <w:rPr>
                <w:rFonts w:cs="Arial"/>
                <w:szCs w:val="22"/>
                <w:lang w:val="sl-SI"/>
              </w:rPr>
              <w:t>.</w:t>
            </w:r>
            <w:r w:rsidR="00A40719">
              <w:rPr>
                <w:rFonts w:cs="Arial"/>
                <w:szCs w:val="22"/>
                <w:lang w:val="sl-SI"/>
              </w:rPr>
              <w:t xml:space="preserve"> 9</w:t>
            </w:r>
            <w:r w:rsidR="005370D8" w:rsidRPr="005E0FE5">
              <w:rPr>
                <w:rFonts w:cs="Arial"/>
                <w:szCs w:val="22"/>
                <w:lang w:val="sl-SI"/>
              </w:rPr>
              <w:t>.</w:t>
            </w:r>
            <w:r w:rsidR="00A40719">
              <w:rPr>
                <w:rFonts w:cs="Arial"/>
                <w:szCs w:val="22"/>
                <w:lang w:val="sl-SI"/>
              </w:rPr>
              <w:t xml:space="preserve"> </w:t>
            </w:r>
            <w:r w:rsidR="005370D8" w:rsidRPr="005E0FE5">
              <w:rPr>
                <w:rFonts w:cs="Arial"/>
                <w:szCs w:val="22"/>
                <w:lang w:val="sl-SI"/>
              </w:rPr>
              <w:t>20</w:t>
            </w:r>
            <w:r w:rsidR="000F35E6">
              <w:rPr>
                <w:rFonts w:cs="Arial"/>
                <w:szCs w:val="22"/>
                <w:lang w:val="sl-SI"/>
              </w:rPr>
              <w:t>20</w:t>
            </w:r>
          </w:p>
        </w:tc>
      </w:tr>
      <w:tr w:rsidR="005370D8" w:rsidRPr="005E0FE5" w:rsidTr="00301590">
        <w:tc>
          <w:tcPr>
            <w:tcW w:w="8505" w:type="dxa"/>
            <w:gridSpan w:val="4"/>
            <w:hideMark/>
          </w:tcPr>
          <w:p w:rsidR="005370D8" w:rsidRPr="005E0FE5" w:rsidRDefault="005370D8" w:rsidP="000F35E6">
            <w:pPr>
              <w:pStyle w:val="Telobesedila2"/>
              <w:rPr>
                <w:rFonts w:cs="Arial"/>
                <w:szCs w:val="22"/>
                <w:lang w:val="sl-SI"/>
              </w:rPr>
            </w:pPr>
            <w:r w:rsidRPr="005E0FE5">
              <w:rPr>
                <w:rFonts w:cs="Arial"/>
                <w:szCs w:val="22"/>
                <w:lang w:val="sl-SI"/>
              </w:rPr>
              <w:t>sprejel</w:t>
            </w:r>
            <w:r w:rsidR="00301590">
              <w:rPr>
                <w:rFonts w:cs="Arial"/>
                <w:szCs w:val="22"/>
                <w:lang w:val="sl-SI"/>
              </w:rPr>
              <w:t>a</w:t>
            </w:r>
            <w:r w:rsidRPr="005E0FE5">
              <w:rPr>
                <w:rFonts w:cs="Arial"/>
                <w:szCs w:val="22"/>
                <w:lang w:val="sl-SI"/>
              </w:rPr>
              <w:t xml:space="preserve"> spodnji sklep o vsebini in objavi razpisa za vpis za študijsko leto 20</w:t>
            </w:r>
            <w:r w:rsidR="00A40719">
              <w:rPr>
                <w:rFonts w:cs="Arial"/>
                <w:szCs w:val="22"/>
                <w:lang w:val="sl-SI"/>
              </w:rPr>
              <w:t>2</w:t>
            </w:r>
            <w:r w:rsidR="000F35E6">
              <w:rPr>
                <w:rFonts w:cs="Arial"/>
                <w:szCs w:val="22"/>
                <w:lang w:val="sl-SI"/>
              </w:rPr>
              <w:t>1</w:t>
            </w:r>
            <w:r w:rsidRPr="005E0FE5">
              <w:rPr>
                <w:rFonts w:cs="Arial"/>
                <w:szCs w:val="22"/>
                <w:lang w:val="sl-SI"/>
              </w:rPr>
              <w:t>/20</w:t>
            </w:r>
            <w:r w:rsidR="00FE74F4">
              <w:rPr>
                <w:rFonts w:cs="Arial"/>
                <w:szCs w:val="22"/>
                <w:lang w:val="sl-SI"/>
              </w:rPr>
              <w:t>2</w:t>
            </w:r>
            <w:r w:rsidR="000F35E6">
              <w:rPr>
                <w:rFonts w:cs="Arial"/>
                <w:szCs w:val="22"/>
                <w:lang w:val="sl-SI"/>
              </w:rPr>
              <w:t>2</w:t>
            </w:r>
            <w:r w:rsidRPr="005E0FE5">
              <w:rPr>
                <w:rFonts w:cs="Arial"/>
                <w:szCs w:val="22"/>
                <w:lang w:val="sl-SI"/>
              </w:rPr>
              <w:t>.</w:t>
            </w:r>
          </w:p>
        </w:tc>
      </w:tr>
    </w:tbl>
    <w:p w:rsidR="005370D8" w:rsidRPr="005E0FE5" w:rsidRDefault="005370D8" w:rsidP="005370D8">
      <w:pPr>
        <w:pStyle w:val="Telobesedila2"/>
        <w:ind w:firstLine="709"/>
        <w:rPr>
          <w:rFonts w:cs="Arial"/>
          <w:sz w:val="24"/>
          <w:lang w:val="sl-SI"/>
        </w:rPr>
      </w:pPr>
    </w:p>
    <w:p w:rsidR="005370D8" w:rsidRPr="005E0FE5" w:rsidRDefault="005370D8" w:rsidP="005370D8">
      <w:pPr>
        <w:shd w:val="clear" w:color="auto" w:fill="FFFFFF"/>
        <w:rPr>
          <w:rFonts w:cs="Arial"/>
          <w:sz w:val="22"/>
          <w:szCs w:val="22"/>
        </w:rPr>
      </w:pPr>
      <w:r w:rsidRPr="005E0FE5">
        <w:rPr>
          <w:rFonts w:cs="Arial"/>
          <w:sz w:val="22"/>
          <w:szCs w:val="22"/>
        </w:rPr>
        <w:t>Vsebina razpisa se glasi:</w:t>
      </w:r>
    </w:p>
    <w:tbl>
      <w:tblPr>
        <w:tblW w:w="9464" w:type="dxa"/>
        <w:tblLook w:val="04A0" w:firstRow="1" w:lastRow="0" w:firstColumn="1" w:lastColumn="0" w:noHBand="0" w:noVBand="1"/>
      </w:tblPr>
      <w:tblGrid>
        <w:gridCol w:w="2376"/>
        <w:gridCol w:w="7088"/>
      </w:tblGrid>
      <w:tr w:rsidR="005370D8" w:rsidRPr="005E0FE5" w:rsidTr="005370D8">
        <w:tc>
          <w:tcPr>
            <w:tcW w:w="2376" w:type="dxa"/>
            <w:hideMark/>
          </w:tcPr>
          <w:p w:rsidR="005370D8" w:rsidRPr="005E0FE5" w:rsidRDefault="005370D8" w:rsidP="005370D8">
            <w:pPr>
              <w:rPr>
                <w:rFonts w:cs="Arial"/>
                <w:sz w:val="22"/>
                <w:szCs w:val="22"/>
              </w:rPr>
            </w:pPr>
            <w:r w:rsidRPr="005E0FE5">
              <w:rPr>
                <w:rFonts w:cs="Arial"/>
                <w:sz w:val="22"/>
                <w:szCs w:val="22"/>
              </w:rPr>
              <w:t>Višja strokovna šola:</w:t>
            </w:r>
          </w:p>
        </w:tc>
        <w:tc>
          <w:tcPr>
            <w:tcW w:w="7088" w:type="dxa"/>
            <w:hideMark/>
          </w:tcPr>
          <w:p w:rsidR="005370D8" w:rsidRPr="005E0FE5" w:rsidRDefault="00FE74F4" w:rsidP="00FE74F4">
            <w:pPr>
              <w:shd w:val="clear" w:color="auto" w:fill="FFFFFF"/>
              <w:tabs>
                <w:tab w:val="center" w:pos="4535"/>
              </w:tabs>
              <w:rPr>
                <w:rFonts w:cs="Arial"/>
                <w:sz w:val="22"/>
                <w:szCs w:val="22"/>
              </w:rPr>
            </w:pPr>
            <w:r>
              <w:rPr>
                <w:rFonts w:cs="Arial"/>
                <w:sz w:val="22"/>
                <w:szCs w:val="22"/>
              </w:rPr>
              <w:t>Š</w:t>
            </w:r>
            <w:r w:rsidR="005370D8" w:rsidRPr="005E0FE5">
              <w:rPr>
                <w:rFonts w:cs="Arial"/>
                <w:sz w:val="22"/>
                <w:szCs w:val="22"/>
              </w:rPr>
              <w:t xml:space="preserve">olski center </w:t>
            </w:r>
            <w:r>
              <w:rPr>
                <w:rFonts w:cs="Arial"/>
                <w:sz w:val="22"/>
                <w:szCs w:val="22"/>
              </w:rPr>
              <w:t>Ravne na Koroškem</w:t>
            </w:r>
            <w:r w:rsidR="005370D8" w:rsidRPr="005E0FE5">
              <w:rPr>
                <w:rFonts w:cs="Arial"/>
                <w:sz w:val="22"/>
                <w:szCs w:val="22"/>
              </w:rPr>
              <w:t>, Višja strokovna šola</w:t>
            </w:r>
          </w:p>
        </w:tc>
      </w:tr>
      <w:tr w:rsidR="005370D8" w:rsidRPr="005E0FE5" w:rsidTr="005370D8">
        <w:tc>
          <w:tcPr>
            <w:tcW w:w="2376" w:type="dxa"/>
            <w:hideMark/>
          </w:tcPr>
          <w:p w:rsidR="005370D8" w:rsidRPr="005E0FE5" w:rsidRDefault="005370D8" w:rsidP="005370D8">
            <w:pPr>
              <w:rPr>
                <w:rFonts w:cs="Arial"/>
                <w:sz w:val="22"/>
                <w:szCs w:val="22"/>
              </w:rPr>
            </w:pPr>
            <w:r w:rsidRPr="005E0FE5">
              <w:rPr>
                <w:rFonts w:cs="Arial"/>
                <w:sz w:val="22"/>
                <w:szCs w:val="22"/>
              </w:rPr>
              <w:t>Naslov:</w:t>
            </w:r>
          </w:p>
        </w:tc>
        <w:tc>
          <w:tcPr>
            <w:tcW w:w="7088" w:type="dxa"/>
            <w:hideMark/>
          </w:tcPr>
          <w:p w:rsidR="005370D8" w:rsidRPr="005E0FE5" w:rsidRDefault="00FE74F4" w:rsidP="00FE74F4">
            <w:pPr>
              <w:shd w:val="clear" w:color="auto" w:fill="FFFFFF"/>
              <w:rPr>
                <w:rFonts w:cs="Arial"/>
                <w:sz w:val="22"/>
                <w:szCs w:val="22"/>
              </w:rPr>
            </w:pPr>
            <w:r>
              <w:rPr>
                <w:rFonts w:cs="Arial"/>
                <w:sz w:val="22"/>
                <w:szCs w:val="22"/>
              </w:rPr>
              <w:t>Koroška cesta 10</w:t>
            </w:r>
            <w:r w:rsidR="005370D8" w:rsidRPr="005E0FE5">
              <w:rPr>
                <w:rFonts w:cs="Arial"/>
                <w:sz w:val="22"/>
                <w:szCs w:val="22"/>
              </w:rPr>
              <w:t>, 2</w:t>
            </w:r>
            <w:r>
              <w:rPr>
                <w:rFonts w:cs="Arial"/>
                <w:sz w:val="22"/>
                <w:szCs w:val="22"/>
              </w:rPr>
              <w:t>39</w:t>
            </w:r>
            <w:r w:rsidR="005370D8" w:rsidRPr="005E0FE5">
              <w:rPr>
                <w:rFonts w:cs="Arial"/>
                <w:sz w:val="22"/>
                <w:szCs w:val="22"/>
              </w:rPr>
              <w:t xml:space="preserve">0 </w:t>
            </w:r>
            <w:r>
              <w:rPr>
                <w:rFonts w:cs="Arial"/>
                <w:sz w:val="22"/>
                <w:szCs w:val="22"/>
              </w:rPr>
              <w:t>Ravne na Koroškem</w:t>
            </w:r>
          </w:p>
        </w:tc>
      </w:tr>
      <w:tr w:rsidR="005370D8" w:rsidRPr="005E0FE5" w:rsidTr="005370D8">
        <w:tc>
          <w:tcPr>
            <w:tcW w:w="2376" w:type="dxa"/>
            <w:hideMark/>
          </w:tcPr>
          <w:p w:rsidR="005370D8" w:rsidRPr="00045264" w:rsidRDefault="005370D8" w:rsidP="005370D8">
            <w:pPr>
              <w:rPr>
                <w:rFonts w:cs="Arial"/>
                <w:sz w:val="22"/>
                <w:szCs w:val="22"/>
              </w:rPr>
            </w:pPr>
            <w:r w:rsidRPr="00045264">
              <w:rPr>
                <w:rFonts w:cs="Arial"/>
                <w:sz w:val="22"/>
                <w:szCs w:val="22"/>
              </w:rPr>
              <w:t>Tel. št.:</w:t>
            </w:r>
          </w:p>
        </w:tc>
        <w:tc>
          <w:tcPr>
            <w:tcW w:w="7088" w:type="dxa"/>
            <w:hideMark/>
          </w:tcPr>
          <w:p w:rsidR="005370D8" w:rsidRPr="00045264" w:rsidRDefault="00FE74F4" w:rsidP="00FE74F4">
            <w:pPr>
              <w:rPr>
                <w:rFonts w:cs="Arial"/>
                <w:sz w:val="22"/>
                <w:szCs w:val="22"/>
              </w:rPr>
            </w:pPr>
            <w:r w:rsidRPr="00045264">
              <w:rPr>
                <w:rFonts w:cs="Arial"/>
                <w:sz w:val="22"/>
                <w:szCs w:val="22"/>
              </w:rPr>
              <w:t>02 8750</w:t>
            </w:r>
            <w:r w:rsidR="005370D8" w:rsidRPr="00045264">
              <w:rPr>
                <w:rFonts w:cs="Arial"/>
                <w:sz w:val="22"/>
                <w:szCs w:val="22"/>
              </w:rPr>
              <w:t xml:space="preserve"> </w:t>
            </w:r>
            <w:r w:rsidRPr="00045264">
              <w:rPr>
                <w:rFonts w:cs="Arial"/>
                <w:sz w:val="22"/>
                <w:szCs w:val="22"/>
              </w:rPr>
              <w:t>620</w:t>
            </w:r>
          </w:p>
        </w:tc>
      </w:tr>
      <w:tr w:rsidR="005370D8" w:rsidRPr="005E0FE5" w:rsidTr="005370D8">
        <w:tc>
          <w:tcPr>
            <w:tcW w:w="2376" w:type="dxa"/>
            <w:hideMark/>
          </w:tcPr>
          <w:p w:rsidR="005370D8" w:rsidRPr="00045264" w:rsidRDefault="005370D8" w:rsidP="005370D8">
            <w:pPr>
              <w:rPr>
                <w:rFonts w:cs="Arial"/>
                <w:sz w:val="22"/>
                <w:szCs w:val="22"/>
              </w:rPr>
            </w:pPr>
            <w:r w:rsidRPr="00045264">
              <w:rPr>
                <w:rFonts w:cs="Arial"/>
                <w:sz w:val="22"/>
                <w:szCs w:val="22"/>
              </w:rPr>
              <w:t>Faks:</w:t>
            </w:r>
          </w:p>
        </w:tc>
        <w:tc>
          <w:tcPr>
            <w:tcW w:w="7088" w:type="dxa"/>
            <w:hideMark/>
          </w:tcPr>
          <w:p w:rsidR="005370D8" w:rsidRPr="00045264" w:rsidRDefault="005370D8" w:rsidP="00FE74F4">
            <w:pPr>
              <w:rPr>
                <w:rFonts w:cs="Arial"/>
                <w:sz w:val="22"/>
                <w:szCs w:val="22"/>
              </w:rPr>
            </w:pPr>
            <w:r w:rsidRPr="00045264">
              <w:rPr>
                <w:rFonts w:cs="Arial"/>
                <w:sz w:val="22"/>
                <w:szCs w:val="22"/>
              </w:rPr>
              <w:t xml:space="preserve">02 </w:t>
            </w:r>
            <w:r w:rsidR="00FE74F4" w:rsidRPr="00045264">
              <w:rPr>
                <w:rFonts w:cs="Arial"/>
                <w:sz w:val="22"/>
                <w:szCs w:val="22"/>
              </w:rPr>
              <w:t xml:space="preserve">8750 </w:t>
            </w:r>
            <w:r w:rsidRPr="00045264">
              <w:rPr>
                <w:rFonts w:cs="Arial"/>
                <w:sz w:val="22"/>
                <w:szCs w:val="22"/>
              </w:rPr>
              <w:t>6</w:t>
            </w:r>
            <w:r w:rsidR="00FE74F4" w:rsidRPr="00045264">
              <w:rPr>
                <w:rFonts w:cs="Arial"/>
                <w:sz w:val="22"/>
                <w:szCs w:val="22"/>
              </w:rPr>
              <w:t>1</w:t>
            </w:r>
            <w:r w:rsidRPr="00045264">
              <w:rPr>
                <w:rFonts w:cs="Arial"/>
                <w:sz w:val="22"/>
                <w:szCs w:val="22"/>
              </w:rPr>
              <w:t>9</w:t>
            </w:r>
          </w:p>
        </w:tc>
      </w:tr>
      <w:tr w:rsidR="005370D8" w:rsidRPr="005E0FE5" w:rsidTr="005370D8">
        <w:tc>
          <w:tcPr>
            <w:tcW w:w="2376" w:type="dxa"/>
            <w:hideMark/>
          </w:tcPr>
          <w:p w:rsidR="005370D8" w:rsidRPr="005E0FE5" w:rsidRDefault="005370D8" w:rsidP="005370D8">
            <w:pPr>
              <w:rPr>
                <w:rFonts w:cs="Arial"/>
                <w:sz w:val="22"/>
                <w:szCs w:val="22"/>
              </w:rPr>
            </w:pPr>
            <w:r w:rsidRPr="005E0FE5">
              <w:rPr>
                <w:rFonts w:cs="Arial"/>
                <w:sz w:val="22"/>
                <w:szCs w:val="22"/>
              </w:rPr>
              <w:t>Elektronska pošta:</w:t>
            </w:r>
          </w:p>
        </w:tc>
        <w:tc>
          <w:tcPr>
            <w:tcW w:w="7088" w:type="dxa"/>
            <w:hideMark/>
          </w:tcPr>
          <w:p w:rsidR="005370D8" w:rsidRPr="005E0FE5" w:rsidRDefault="00F505B7" w:rsidP="000F35E6">
            <w:pPr>
              <w:shd w:val="clear" w:color="auto" w:fill="FFFFFF"/>
              <w:rPr>
                <w:rFonts w:cs="Arial"/>
                <w:sz w:val="22"/>
                <w:szCs w:val="22"/>
              </w:rPr>
            </w:pPr>
            <w:r>
              <w:rPr>
                <w:rFonts w:cs="Arial"/>
                <w:sz w:val="22"/>
                <w:szCs w:val="22"/>
              </w:rPr>
              <w:t>zdravko.pavlekovic</w:t>
            </w:r>
            <w:r w:rsidR="005370D8" w:rsidRPr="005E0FE5">
              <w:rPr>
                <w:rFonts w:cs="Arial"/>
                <w:sz w:val="22"/>
                <w:szCs w:val="22"/>
              </w:rPr>
              <w:t>@</w:t>
            </w:r>
            <w:r w:rsidR="000F35E6">
              <w:rPr>
                <w:rFonts w:cs="Arial"/>
                <w:sz w:val="22"/>
                <w:szCs w:val="22"/>
              </w:rPr>
              <w:t>vssravne</w:t>
            </w:r>
            <w:r w:rsidR="005370D8" w:rsidRPr="005E0FE5">
              <w:rPr>
                <w:rFonts w:cs="Arial"/>
                <w:sz w:val="22"/>
                <w:szCs w:val="22"/>
              </w:rPr>
              <w:t>.si</w:t>
            </w:r>
          </w:p>
        </w:tc>
      </w:tr>
      <w:tr w:rsidR="005370D8" w:rsidRPr="005E0FE5" w:rsidTr="005370D8">
        <w:tc>
          <w:tcPr>
            <w:tcW w:w="2376" w:type="dxa"/>
            <w:hideMark/>
          </w:tcPr>
          <w:p w:rsidR="005370D8" w:rsidRPr="005E0FE5" w:rsidRDefault="005370D8" w:rsidP="005370D8">
            <w:pPr>
              <w:rPr>
                <w:rFonts w:cs="Arial"/>
                <w:sz w:val="22"/>
                <w:szCs w:val="22"/>
              </w:rPr>
            </w:pPr>
            <w:r w:rsidRPr="005E0FE5">
              <w:rPr>
                <w:rFonts w:cs="Arial"/>
                <w:sz w:val="22"/>
                <w:szCs w:val="22"/>
              </w:rPr>
              <w:t>Spletna stran:</w:t>
            </w:r>
          </w:p>
        </w:tc>
        <w:tc>
          <w:tcPr>
            <w:tcW w:w="7088" w:type="dxa"/>
            <w:hideMark/>
          </w:tcPr>
          <w:p w:rsidR="005370D8" w:rsidRPr="005E0FE5" w:rsidRDefault="005370D8" w:rsidP="00FE74F4">
            <w:pPr>
              <w:shd w:val="clear" w:color="auto" w:fill="FFFFFF"/>
              <w:rPr>
                <w:rFonts w:cs="Arial"/>
                <w:sz w:val="22"/>
                <w:szCs w:val="22"/>
              </w:rPr>
            </w:pPr>
            <w:r w:rsidRPr="005E0FE5">
              <w:rPr>
                <w:rFonts w:cs="Arial"/>
                <w:sz w:val="22"/>
                <w:szCs w:val="22"/>
              </w:rPr>
              <w:t>http</w:t>
            </w:r>
            <w:r w:rsidR="00FE74F4">
              <w:rPr>
                <w:rFonts w:cs="Arial"/>
                <w:sz w:val="22"/>
                <w:szCs w:val="22"/>
              </w:rPr>
              <w:t>s</w:t>
            </w:r>
            <w:r w:rsidRPr="005E0FE5">
              <w:rPr>
                <w:rFonts w:cs="Arial"/>
                <w:sz w:val="22"/>
                <w:szCs w:val="22"/>
              </w:rPr>
              <w:t>://</w:t>
            </w:r>
            <w:r w:rsidR="00FE74F4">
              <w:rPr>
                <w:rFonts w:cs="Arial"/>
                <w:sz w:val="22"/>
                <w:szCs w:val="22"/>
              </w:rPr>
              <w:t>visjasolaravne</w:t>
            </w:r>
            <w:r w:rsidRPr="005E0FE5">
              <w:rPr>
                <w:rFonts w:cs="Arial"/>
                <w:sz w:val="22"/>
                <w:szCs w:val="22"/>
              </w:rPr>
              <w:t>.si/</w:t>
            </w:r>
          </w:p>
        </w:tc>
      </w:tr>
    </w:tbl>
    <w:p w:rsidR="005370D8" w:rsidRPr="005E0FE5" w:rsidRDefault="005370D8" w:rsidP="005370D8">
      <w:pPr>
        <w:shd w:val="clear" w:color="auto" w:fill="FFFFFF"/>
        <w:rPr>
          <w:rFonts w:cs="Arial"/>
          <w:sz w:val="22"/>
          <w:szCs w:val="22"/>
        </w:rPr>
      </w:pPr>
    </w:p>
    <w:p w:rsidR="005370D8" w:rsidRPr="005E0FE5" w:rsidRDefault="005370D8" w:rsidP="005370D8">
      <w:pPr>
        <w:shd w:val="clear" w:color="auto" w:fill="FFFFFF"/>
        <w:rPr>
          <w:rFonts w:cs="Arial"/>
          <w:sz w:val="22"/>
          <w:szCs w:val="22"/>
        </w:rPr>
      </w:pPr>
      <w:r w:rsidRPr="005E0FE5">
        <w:rPr>
          <w:rFonts w:cs="Arial"/>
          <w:sz w:val="22"/>
          <w:szCs w:val="22"/>
        </w:rPr>
        <w:t xml:space="preserve">Višja strokovna šola razpisuje prosta vpisna mesta za višješolske študijske programe: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1576"/>
        <w:gridCol w:w="1572"/>
        <w:gridCol w:w="1514"/>
        <w:gridCol w:w="1510"/>
      </w:tblGrid>
      <w:tr w:rsidR="005370D8" w:rsidRPr="005E0FE5" w:rsidTr="005370D8">
        <w:tc>
          <w:tcPr>
            <w:tcW w:w="2889" w:type="dxa"/>
            <w:vMerge w:val="restart"/>
            <w:tcBorders>
              <w:top w:val="single" w:sz="4" w:space="0" w:color="auto"/>
              <w:left w:val="single" w:sz="4" w:space="0" w:color="auto"/>
              <w:bottom w:val="single" w:sz="4" w:space="0" w:color="auto"/>
              <w:right w:val="single" w:sz="4" w:space="0" w:color="auto"/>
            </w:tcBorders>
            <w:hideMark/>
          </w:tcPr>
          <w:p w:rsidR="005370D8" w:rsidRPr="005E0FE5" w:rsidRDefault="005370D8" w:rsidP="005370D8">
            <w:pPr>
              <w:rPr>
                <w:rFonts w:cs="Arial"/>
                <w:sz w:val="18"/>
                <w:szCs w:val="18"/>
              </w:rPr>
            </w:pPr>
            <w:r w:rsidRPr="005E0FE5">
              <w:rPr>
                <w:rFonts w:cs="Arial"/>
                <w:sz w:val="22"/>
                <w:szCs w:val="22"/>
              </w:rPr>
              <w:t>Program</w:t>
            </w:r>
          </w:p>
        </w:tc>
        <w:tc>
          <w:tcPr>
            <w:tcW w:w="3148" w:type="dxa"/>
            <w:gridSpan w:val="2"/>
            <w:tcBorders>
              <w:top w:val="single" w:sz="4" w:space="0" w:color="auto"/>
              <w:left w:val="single" w:sz="4" w:space="0" w:color="auto"/>
              <w:bottom w:val="single" w:sz="4" w:space="0" w:color="auto"/>
              <w:right w:val="single" w:sz="4" w:space="0" w:color="auto"/>
            </w:tcBorders>
            <w:hideMark/>
          </w:tcPr>
          <w:p w:rsidR="005370D8" w:rsidRPr="005E0FE5" w:rsidRDefault="005370D8" w:rsidP="005370D8">
            <w:pPr>
              <w:shd w:val="clear" w:color="auto" w:fill="FFFFFF"/>
              <w:jc w:val="center"/>
              <w:rPr>
                <w:rFonts w:cs="Arial"/>
                <w:sz w:val="22"/>
                <w:szCs w:val="22"/>
              </w:rPr>
            </w:pPr>
            <w:r w:rsidRPr="005E0FE5">
              <w:rPr>
                <w:rFonts w:cs="Arial"/>
                <w:sz w:val="22"/>
                <w:szCs w:val="22"/>
              </w:rPr>
              <w:t>Skupna vpisna mesta</w:t>
            </w:r>
          </w:p>
        </w:tc>
        <w:tc>
          <w:tcPr>
            <w:tcW w:w="3024" w:type="dxa"/>
            <w:gridSpan w:val="2"/>
            <w:tcBorders>
              <w:top w:val="single" w:sz="4" w:space="0" w:color="auto"/>
              <w:left w:val="single" w:sz="4" w:space="0" w:color="auto"/>
              <w:bottom w:val="single" w:sz="4" w:space="0" w:color="auto"/>
              <w:right w:val="single" w:sz="4" w:space="0" w:color="auto"/>
            </w:tcBorders>
            <w:hideMark/>
          </w:tcPr>
          <w:p w:rsidR="005370D8" w:rsidRPr="005E0FE5" w:rsidRDefault="005370D8" w:rsidP="005370D8">
            <w:pPr>
              <w:shd w:val="clear" w:color="auto" w:fill="FFFFFF"/>
              <w:jc w:val="center"/>
              <w:rPr>
                <w:rFonts w:cs="Arial"/>
                <w:sz w:val="22"/>
                <w:szCs w:val="22"/>
              </w:rPr>
            </w:pPr>
            <w:r w:rsidRPr="005E0FE5">
              <w:rPr>
                <w:rFonts w:cs="Arial"/>
                <w:sz w:val="22"/>
                <w:szCs w:val="22"/>
              </w:rPr>
              <w:t>Dodatna vpisna mesta</w:t>
            </w:r>
          </w:p>
        </w:tc>
      </w:tr>
      <w:tr w:rsidR="005370D8" w:rsidRPr="005E0FE5" w:rsidTr="005370D8">
        <w:tc>
          <w:tcPr>
            <w:tcW w:w="0" w:type="auto"/>
            <w:vMerge/>
            <w:tcBorders>
              <w:top w:val="single" w:sz="4" w:space="0" w:color="auto"/>
              <w:left w:val="single" w:sz="4" w:space="0" w:color="auto"/>
              <w:bottom w:val="single" w:sz="4" w:space="0" w:color="auto"/>
              <w:right w:val="single" w:sz="4" w:space="0" w:color="auto"/>
            </w:tcBorders>
            <w:vAlign w:val="center"/>
            <w:hideMark/>
          </w:tcPr>
          <w:p w:rsidR="005370D8" w:rsidRPr="005E0FE5" w:rsidRDefault="005370D8" w:rsidP="005370D8">
            <w:pPr>
              <w:rPr>
                <w:rFonts w:cs="Arial"/>
                <w:sz w:val="18"/>
                <w:szCs w:val="18"/>
              </w:rPr>
            </w:pPr>
          </w:p>
        </w:tc>
        <w:tc>
          <w:tcPr>
            <w:tcW w:w="1576" w:type="dxa"/>
            <w:tcBorders>
              <w:top w:val="single" w:sz="4" w:space="0" w:color="auto"/>
              <w:left w:val="single" w:sz="4" w:space="0" w:color="auto"/>
              <w:bottom w:val="single" w:sz="4" w:space="0" w:color="auto"/>
              <w:right w:val="single" w:sz="4" w:space="0" w:color="auto"/>
            </w:tcBorders>
            <w:hideMark/>
          </w:tcPr>
          <w:p w:rsidR="005370D8" w:rsidRPr="005E0FE5" w:rsidRDefault="005370D8" w:rsidP="0067743A">
            <w:pPr>
              <w:shd w:val="clear" w:color="auto" w:fill="FFFFFF"/>
              <w:jc w:val="center"/>
              <w:rPr>
                <w:rFonts w:cs="Arial"/>
                <w:sz w:val="22"/>
                <w:szCs w:val="22"/>
              </w:rPr>
            </w:pPr>
            <w:r w:rsidRPr="005E0FE5">
              <w:rPr>
                <w:rFonts w:cs="Arial"/>
                <w:sz w:val="22"/>
                <w:szCs w:val="22"/>
              </w:rPr>
              <w:t>redni</w:t>
            </w:r>
          </w:p>
        </w:tc>
        <w:tc>
          <w:tcPr>
            <w:tcW w:w="1572" w:type="dxa"/>
            <w:tcBorders>
              <w:top w:val="single" w:sz="4" w:space="0" w:color="auto"/>
              <w:left w:val="single" w:sz="4" w:space="0" w:color="auto"/>
              <w:bottom w:val="single" w:sz="4" w:space="0" w:color="auto"/>
              <w:right w:val="single" w:sz="4" w:space="0" w:color="auto"/>
            </w:tcBorders>
            <w:hideMark/>
          </w:tcPr>
          <w:p w:rsidR="005370D8" w:rsidRPr="005E0FE5" w:rsidRDefault="005370D8" w:rsidP="0067743A">
            <w:pPr>
              <w:shd w:val="clear" w:color="auto" w:fill="FFFFFF"/>
              <w:jc w:val="center"/>
              <w:rPr>
                <w:rFonts w:cs="Arial"/>
                <w:sz w:val="22"/>
                <w:szCs w:val="22"/>
              </w:rPr>
            </w:pPr>
            <w:r w:rsidRPr="005E0FE5">
              <w:rPr>
                <w:rFonts w:cs="Arial"/>
                <w:sz w:val="22"/>
                <w:szCs w:val="22"/>
              </w:rPr>
              <w:t>izredni</w:t>
            </w:r>
          </w:p>
        </w:tc>
        <w:tc>
          <w:tcPr>
            <w:tcW w:w="1514" w:type="dxa"/>
            <w:tcBorders>
              <w:top w:val="single" w:sz="4" w:space="0" w:color="auto"/>
              <w:left w:val="single" w:sz="4" w:space="0" w:color="auto"/>
              <w:bottom w:val="single" w:sz="4" w:space="0" w:color="auto"/>
              <w:right w:val="single" w:sz="4" w:space="0" w:color="auto"/>
            </w:tcBorders>
            <w:hideMark/>
          </w:tcPr>
          <w:p w:rsidR="005370D8" w:rsidRPr="005E0FE5" w:rsidRDefault="005370D8" w:rsidP="0067743A">
            <w:pPr>
              <w:shd w:val="clear" w:color="auto" w:fill="FFFFFF"/>
              <w:jc w:val="center"/>
              <w:rPr>
                <w:rFonts w:cs="Arial"/>
                <w:sz w:val="22"/>
                <w:szCs w:val="22"/>
              </w:rPr>
            </w:pPr>
            <w:r w:rsidRPr="005E0FE5">
              <w:rPr>
                <w:rFonts w:cs="Arial"/>
                <w:sz w:val="22"/>
                <w:szCs w:val="22"/>
              </w:rPr>
              <w:t>redni</w:t>
            </w:r>
          </w:p>
        </w:tc>
        <w:tc>
          <w:tcPr>
            <w:tcW w:w="1510" w:type="dxa"/>
            <w:tcBorders>
              <w:top w:val="single" w:sz="4" w:space="0" w:color="auto"/>
              <w:left w:val="single" w:sz="4" w:space="0" w:color="auto"/>
              <w:bottom w:val="single" w:sz="4" w:space="0" w:color="auto"/>
              <w:right w:val="single" w:sz="4" w:space="0" w:color="auto"/>
            </w:tcBorders>
            <w:hideMark/>
          </w:tcPr>
          <w:p w:rsidR="005370D8" w:rsidRPr="005E0FE5" w:rsidRDefault="005370D8" w:rsidP="0067743A">
            <w:pPr>
              <w:shd w:val="clear" w:color="auto" w:fill="FFFFFF"/>
              <w:jc w:val="center"/>
              <w:rPr>
                <w:rFonts w:cs="Arial"/>
                <w:sz w:val="22"/>
                <w:szCs w:val="22"/>
              </w:rPr>
            </w:pPr>
            <w:r w:rsidRPr="005E0FE5">
              <w:rPr>
                <w:rFonts w:cs="Arial"/>
                <w:sz w:val="22"/>
                <w:szCs w:val="22"/>
              </w:rPr>
              <w:t>izredni</w:t>
            </w:r>
          </w:p>
        </w:tc>
      </w:tr>
      <w:tr w:rsidR="005370D8" w:rsidRPr="00045264" w:rsidTr="005370D8">
        <w:tc>
          <w:tcPr>
            <w:tcW w:w="2889" w:type="dxa"/>
            <w:tcBorders>
              <w:top w:val="single" w:sz="4" w:space="0" w:color="auto"/>
              <w:left w:val="single" w:sz="4" w:space="0" w:color="auto"/>
              <w:bottom w:val="single" w:sz="4" w:space="0" w:color="auto"/>
              <w:right w:val="single" w:sz="4" w:space="0" w:color="auto"/>
            </w:tcBorders>
            <w:hideMark/>
          </w:tcPr>
          <w:p w:rsidR="005370D8" w:rsidRPr="00045264" w:rsidRDefault="0067743A" w:rsidP="005370D8">
            <w:pPr>
              <w:rPr>
                <w:rFonts w:cs="Arial"/>
                <w:sz w:val="22"/>
              </w:rPr>
            </w:pPr>
            <w:r w:rsidRPr="00045264">
              <w:rPr>
                <w:rFonts w:cs="Arial"/>
                <w:sz w:val="22"/>
              </w:rPr>
              <w:t>Mehatronika</w:t>
            </w:r>
          </w:p>
        </w:tc>
        <w:tc>
          <w:tcPr>
            <w:tcW w:w="1576" w:type="dxa"/>
            <w:tcBorders>
              <w:top w:val="single" w:sz="4" w:space="0" w:color="auto"/>
              <w:left w:val="single" w:sz="4" w:space="0" w:color="auto"/>
              <w:bottom w:val="single" w:sz="4" w:space="0" w:color="auto"/>
              <w:right w:val="single" w:sz="4" w:space="0" w:color="auto"/>
            </w:tcBorders>
            <w:hideMark/>
          </w:tcPr>
          <w:p w:rsidR="005370D8" w:rsidRPr="00045264" w:rsidRDefault="0067743A" w:rsidP="0067743A">
            <w:pPr>
              <w:jc w:val="center"/>
              <w:rPr>
                <w:rFonts w:cs="Arial"/>
                <w:sz w:val="22"/>
              </w:rPr>
            </w:pPr>
            <w:r w:rsidRPr="00045264">
              <w:rPr>
                <w:rFonts w:cs="Arial"/>
                <w:sz w:val="22"/>
              </w:rPr>
              <w:t>3</w:t>
            </w:r>
            <w:r w:rsidR="005370D8" w:rsidRPr="00045264">
              <w:rPr>
                <w:rFonts w:cs="Arial"/>
                <w:sz w:val="22"/>
              </w:rPr>
              <w:t>0</w:t>
            </w:r>
          </w:p>
        </w:tc>
        <w:tc>
          <w:tcPr>
            <w:tcW w:w="1572" w:type="dxa"/>
            <w:tcBorders>
              <w:top w:val="single" w:sz="4" w:space="0" w:color="auto"/>
              <w:left w:val="single" w:sz="4" w:space="0" w:color="auto"/>
              <w:bottom w:val="single" w:sz="4" w:space="0" w:color="auto"/>
              <w:right w:val="single" w:sz="4" w:space="0" w:color="auto"/>
            </w:tcBorders>
            <w:hideMark/>
          </w:tcPr>
          <w:p w:rsidR="005370D8" w:rsidRPr="00045264" w:rsidRDefault="0067743A" w:rsidP="0067743A">
            <w:pPr>
              <w:jc w:val="center"/>
              <w:rPr>
                <w:rFonts w:cs="Arial"/>
                <w:sz w:val="22"/>
              </w:rPr>
            </w:pPr>
            <w:r w:rsidRPr="00045264">
              <w:rPr>
                <w:rFonts w:cs="Arial"/>
                <w:sz w:val="22"/>
              </w:rPr>
              <w:t>25</w:t>
            </w:r>
          </w:p>
        </w:tc>
        <w:tc>
          <w:tcPr>
            <w:tcW w:w="1514" w:type="dxa"/>
            <w:tcBorders>
              <w:top w:val="single" w:sz="4" w:space="0" w:color="auto"/>
              <w:left w:val="single" w:sz="4" w:space="0" w:color="auto"/>
              <w:bottom w:val="single" w:sz="4" w:space="0" w:color="auto"/>
              <w:right w:val="single" w:sz="4" w:space="0" w:color="auto"/>
            </w:tcBorders>
            <w:hideMark/>
          </w:tcPr>
          <w:p w:rsidR="005370D8" w:rsidRPr="00045264" w:rsidRDefault="005370D8" w:rsidP="0067743A">
            <w:pPr>
              <w:jc w:val="center"/>
              <w:rPr>
                <w:rFonts w:cs="Arial"/>
                <w:sz w:val="22"/>
              </w:rPr>
            </w:pPr>
            <w:r w:rsidRPr="00045264">
              <w:rPr>
                <w:rFonts w:cs="Arial"/>
                <w:sz w:val="22"/>
              </w:rPr>
              <w:t>1</w:t>
            </w:r>
          </w:p>
        </w:tc>
        <w:tc>
          <w:tcPr>
            <w:tcW w:w="1510" w:type="dxa"/>
            <w:tcBorders>
              <w:top w:val="single" w:sz="4" w:space="0" w:color="auto"/>
              <w:left w:val="single" w:sz="4" w:space="0" w:color="auto"/>
              <w:bottom w:val="single" w:sz="4" w:space="0" w:color="auto"/>
              <w:right w:val="single" w:sz="4" w:space="0" w:color="auto"/>
            </w:tcBorders>
            <w:hideMark/>
          </w:tcPr>
          <w:p w:rsidR="005370D8" w:rsidRPr="00045264" w:rsidRDefault="0067743A" w:rsidP="0067743A">
            <w:pPr>
              <w:jc w:val="center"/>
              <w:rPr>
                <w:rFonts w:cs="Arial"/>
                <w:sz w:val="22"/>
              </w:rPr>
            </w:pPr>
            <w:r w:rsidRPr="00045264">
              <w:rPr>
                <w:rFonts w:cs="Arial"/>
                <w:sz w:val="22"/>
              </w:rPr>
              <w:t>1</w:t>
            </w:r>
          </w:p>
        </w:tc>
      </w:tr>
      <w:tr w:rsidR="005370D8" w:rsidRPr="00045264" w:rsidTr="005370D8">
        <w:tc>
          <w:tcPr>
            <w:tcW w:w="2889" w:type="dxa"/>
            <w:tcBorders>
              <w:top w:val="single" w:sz="4" w:space="0" w:color="auto"/>
              <w:left w:val="single" w:sz="4" w:space="0" w:color="auto"/>
              <w:bottom w:val="single" w:sz="4" w:space="0" w:color="auto"/>
              <w:right w:val="single" w:sz="4" w:space="0" w:color="auto"/>
            </w:tcBorders>
            <w:hideMark/>
          </w:tcPr>
          <w:p w:rsidR="005370D8" w:rsidRPr="00045264" w:rsidRDefault="005370D8" w:rsidP="005370D8">
            <w:pPr>
              <w:rPr>
                <w:rFonts w:cs="Arial"/>
                <w:sz w:val="22"/>
              </w:rPr>
            </w:pPr>
            <w:r w:rsidRPr="00045264">
              <w:rPr>
                <w:rFonts w:cs="Arial"/>
                <w:sz w:val="22"/>
              </w:rPr>
              <w:t>Strojništvo</w:t>
            </w:r>
          </w:p>
        </w:tc>
        <w:tc>
          <w:tcPr>
            <w:tcW w:w="1576" w:type="dxa"/>
            <w:tcBorders>
              <w:top w:val="single" w:sz="4" w:space="0" w:color="auto"/>
              <w:left w:val="single" w:sz="4" w:space="0" w:color="auto"/>
              <w:bottom w:val="single" w:sz="4" w:space="0" w:color="auto"/>
              <w:right w:val="single" w:sz="4" w:space="0" w:color="auto"/>
            </w:tcBorders>
            <w:hideMark/>
          </w:tcPr>
          <w:p w:rsidR="005370D8" w:rsidRPr="00045264" w:rsidRDefault="0067743A" w:rsidP="0067743A">
            <w:pPr>
              <w:jc w:val="center"/>
              <w:rPr>
                <w:rFonts w:cs="Arial"/>
                <w:sz w:val="22"/>
              </w:rPr>
            </w:pPr>
            <w:r w:rsidRPr="00045264">
              <w:rPr>
                <w:rFonts w:cs="Arial"/>
                <w:sz w:val="22"/>
              </w:rPr>
              <w:t>4</w:t>
            </w:r>
            <w:r w:rsidR="005370D8" w:rsidRPr="00045264">
              <w:rPr>
                <w:rFonts w:cs="Arial"/>
                <w:sz w:val="22"/>
              </w:rPr>
              <w:t>0</w:t>
            </w:r>
          </w:p>
        </w:tc>
        <w:tc>
          <w:tcPr>
            <w:tcW w:w="1572" w:type="dxa"/>
            <w:tcBorders>
              <w:top w:val="single" w:sz="4" w:space="0" w:color="auto"/>
              <w:left w:val="single" w:sz="4" w:space="0" w:color="auto"/>
              <w:bottom w:val="single" w:sz="4" w:space="0" w:color="auto"/>
              <w:right w:val="single" w:sz="4" w:space="0" w:color="auto"/>
            </w:tcBorders>
            <w:hideMark/>
          </w:tcPr>
          <w:p w:rsidR="005370D8" w:rsidRPr="00045264" w:rsidRDefault="0067743A" w:rsidP="0067743A">
            <w:pPr>
              <w:jc w:val="center"/>
              <w:rPr>
                <w:rFonts w:cs="Arial"/>
                <w:sz w:val="22"/>
              </w:rPr>
            </w:pPr>
            <w:r w:rsidRPr="00045264">
              <w:rPr>
                <w:rFonts w:cs="Arial"/>
                <w:sz w:val="22"/>
              </w:rPr>
              <w:t>25</w:t>
            </w:r>
          </w:p>
        </w:tc>
        <w:tc>
          <w:tcPr>
            <w:tcW w:w="1514" w:type="dxa"/>
            <w:tcBorders>
              <w:top w:val="single" w:sz="4" w:space="0" w:color="auto"/>
              <w:left w:val="single" w:sz="4" w:space="0" w:color="auto"/>
              <w:bottom w:val="single" w:sz="4" w:space="0" w:color="auto"/>
              <w:right w:val="single" w:sz="4" w:space="0" w:color="auto"/>
            </w:tcBorders>
            <w:hideMark/>
          </w:tcPr>
          <w:p w:rsidR="005370D8" w:rsidRPr="00045264" w:rsidRDefault="0067743A" w:rsidP="0067743A">
            <w:pPr>
              <w:jc w:val="center"/>
              <w:rPr>
                <w:rFonts w:cs="Arial"/>
                <w:sz w:val="22"/>
              </w:rPr>
            </w:pPr>
            <w:r w:rsidRPr="00045264">
              <w:rPr>
                <w:rFonts w:cs="Arial"/>
                <w:sz w:val="22"/>
              </w:rPr>
              <w:t>1</w:t>
            </w:r>
          </w:p>
        </w:tc>
        <w:tc>
          <w:tcPr>
            <w:tcW w:w="1510" w:type="dxa"/>
            <w:tcBorders>
              <w:top w:val="single" w:sz="4" w:space="0" w:color="auto"/>
              <w:left w:val="single" w:sz="4" w:space="0" w:color="auto"/>
              <w:bottom w:val="single" w:sz="4" w:space="0" w:color="auto"/>
              <w:right w:val="single" w:sz="4" w:space="0" w:color="auto"/>
            </w:tcBorders>
            <w:hideMark/>
          </w:tcPr>
          <w:p w:rsidR="005370D8" w:rsidRPr="00045264" w:rsidRDefault="005370D8" w:rsidP="0067743A">
            <w:pPr>
              <w:jc w:val="center"/>
              <w:rPr>
                <w:rFonts w:cs="Arial"/>
                <w:sz w:val="22"/>
              </w:rPr>
            </w:pPr>
            <w:r w:rsidRPr="00045264">
              <w:rPr>
                <w:rFonts w:cs="Arial"/>
                <w:sz w:val="22"/>
              </w:rPr>
              <w:t>2</w:t>
            </w:r>
          </w:p>
        </w:tc>
      </w:tr>
    </w:tbl>
    <w:p w:rsidR="005370D8" w:rsidRPr="00045264" w:rsidRDefault="005370D8" w:rsidP="005370D8">
      <w:pPr>
        <w:shd w:val="clear" w:color="auto" w:fill="FFFFFF"/>
        <w:rPr>
          <w:rFonts w:cs="Arial"/>
          <w:sz w:val="20"/>
          <w:szCs w:val="18"/>
        </w:rPr>
      </w:pPr>
    </w:p>
    <w:p w:rsidR="005370D8" w:rsidRPr="005E0FE5" w:rsidRDefault="0067743A" w:rsidP="005370D8">
      <w:pPr>
        <w:shd w:val="clear" w:color="auto" w:fill="FFFFFF"/>
        <w:rPr>
          <w:rFonts w:cs="Arial"/>
          <w:sz w:val="22"/>
          <w:szCs w:val="22"/>
        </w:rPr>
      </w:pPr>
      <w:r>
        <w:rPr>
          <w:rFonts w:cs="Arial"/>
          <w:sz w:val="22"/>
          <w:szCs w:val="22"/>
        </w:rPr>
        <w:t xml:space="preserve">Informativni dan: </w:t>
      </w:r>
      <w:r w:rsidR="005370D8" w:rsidRPr="005E0FE5">
        <w:rPr>
          <w:rFonts w:cs="Arial"/>
          <w:sz w:val="22"/>
          <w:szCs w:val="22"/>
        </w:rPr>
        <w:t xml:space="preserve">ŠC </w:t>
      </w:r>
      <w:r>
        <w:rPr>
          <w:rFonts w:cs="Arial"/>
          <w:sz w:val="22"/>
          <w:szCs w:val="22"/>
        </w:rPr>
        <w:t>Ravne</w:t>
      </w:r>
      <w:r w:rsidR="005370D8" w:rsidRPr="005E0FE5">
        <w:rPr>
          <w:rFonts w:cs="Arial"/>
          <w:sz w:val="22"/>
          <w:szCs w:val="22"/>
        </w:rPr>
        <w:t xml:space="preserve">, Višja strokovna šola, v predavalnici </w:t>
      </w:r>
      <w:r>
        <w:rPr>
          <w:rFonts w:cs="Arial"/>
          <w:sz w:val="22"/>
          <w:szCs w:val="22"/>
        </w:rPr>
        <w:t>P8</w:t>
      </w:r>
      <w:r w:rsidR="005370D8" w:rsidRPr="005E0FE5">
        <w:rPr>
          <w:rFonts w:cs="Arial"/>
          <w:sz w:val="22"/>
          <w:szCs w:val="22"/>
        </w:rPr>
        <w:t xml:space="preserve"> v </w:t>
      </w:r>
      <w:r>
        <w:rPr>
          <w:rFonts w:cs="Arial"/>
          <w:sz w:val="22"/>
          <w:szCs w:val="22"/>
        </w:rPr>
        <w:t>drugem</w:t>
      </w:r>
      <w:r w:rsidR="005370D8" w:rsidRPr="005E0FE5">
        <w:rPr>
          <w:rFonts w:cs="Arial"/>
          <w:sz w:val="22"/>
          <w:szCs w:val="22"/>
        </w:rPr>
        <w:t xml:space="preserve"> nadstropju, in sicer:</w:t>
      </w:r>
    </w:p>
    <w:p w:rsidR="005370D8" w:rsidRPr="005E0FE5" w:rsidRDefault="005370D8" w:rsidP="005370D8">
      <w:pPr>
        <w:pStyle w:val="Telobesedila"/>
        <w:shd w:val="clear" w:color="auto" w:fill="FFFFFF"/>
        <w:rPr>
          <w:rFonts w:cs="Arial"/>
          <w:sz w:val="22"/>
          <w:szCs w:val="22"/>
          <w:lang w:val="sl-SI"/>
        </w:rPr>
      </w:pPr>
      <w:r w:rsidRPr="005E0FE5">
        <w:rPr>
          <w:rFonts w:cs="Arial"/>
          <w:sz w:val="22"/>
          <w:szCs w:val="22"/>
          <w:lang w:val="sl-SI"/>
        </w:rPr>
        <w:t xml:space="preserve">- v petek, </w:t>
      </w:r>
      <w:r w:rsidR="00F505B7">
        <w:rPr>
          <w:rFonts w:cs="Arial"/>
          <w:sz w:val="22"/>
          <w:szCs w:val="22"/>
          <w:lang w:val="sl-SI"/>
        </w:rPr>
        <w:t>1</w:t>
      </w:r>
      <w:r w:rsidR="004D0166">
        <w:rPr>
          <w:rFonts w:cs="Arial"/>
          <w:sz w:val="22"/>
          <w:szCs w:val="22"/>
          <w:lang w:val="sl-SI"/>
        </w:rPr>
        <w:t>2</w:t>
      </w:r>
      <w:r w:rsidRPr="005E0FE5">
        <w:rPr>
          <w:rFonts w:cs="Arial"/>
          <w:sz w:val="22"/>
          <w:szCs w:val="22"/>
          <w:lang w:val="sl-SI"/>
        </w:rPr>
        <w:t>. 2. 20</w:t>
      </w:r>
      <w:r w:rsidR="0067743A">
        <w:rPr>
          <w:rFonts w:cs="Arial"/>
          <w:sz w:val="22"/>
          <w:szCs w:val="22"/>
          <w:lang w:val="sl-SI"/>
        </w:rPr>
        <w:t>2</w:t>
      </w:r>
      <w:r w:rsidR="004D0166">
        <w:rPr>
          <w:rFonts w:cs="Arial"/>
          <w:sz w:val="22"/>
          <w:szCs w:val="22"/>
          <w:lang w:val="sl-SI"/>
        </w:rPr>
        <w:t>1</w:t>
      </w:r>
      <w:r w:rsidRPr="005E0FE5">
        <w:rPr>
          <w:rFonts w:cs="Arial"/>
          <w:sz w:val="22"/>
          <w:szCs w:val="22"/>
          <w:lang w:val="sl-SI"/>
        </w:rPr>
        <w:t>, ob 1</w:t>
      </w:r>
      <w:r w:rsidR="0067743A">
        <w:rPr>
          <w:rFonts w:cs="Arial"/>
          <w:sz w:val="22"/>
          <w:szCs w:val="22"/>
          <w:lang w:val="sl-SI"/>
        </w:rPr>
        <w:t>1</w:t>
      </w:r>
      <w:r w:rsidRPr="005E0FE5">
        <w:rPr>
          <w:rFonts w:cs="Arial"/>
          <w:sz w:val="22"/>
          <w:szCs w:val="22"/>
          <w:lang w:val="sl-SI"/>
        </w:rPr>
        <w:t>. uri in 1</w:t>
      </w:r>
      <w:r w:rsidR="0067743A">
        <w:rPr>
          <w:rFonts w:cs="Arial"/>
          <w:sz w:val="22"/>
          <w:szCs w:val="22"/>
          <w:lang w:val="sl-SI"/>
        </w:rPr>
        <w:t>7</w:t>
      </w:r>
      <w:r w:rsidRPr="005E0FE5">
        <w:rPr>
          <w:rFonts w:cs="Arial"/>
          <w:sz w:val="22"/>
          <w:szCs w:val="22"/>
          <w:lang w:val="sl-SI"/>
        </w:rPr>
        <w:t>. uri in</w:t>
      </w:r>
    </w:p>
    <w:p w:rsidR="005370D8" w:rsidRPr="005E0FE5" w:rsidRDefault="005370D8" w:rsidP="005370D8">
      <w:pPr>
        <w:shd w:val="clear" w:color="auto" w:fill="FFFFFF"/>
        <w:rPr>
          <w:rFonts w:cs="Arial"/>
          <w:sz w:val="22"/>
          <w:szCs w:val="22"/>
        </w:rPr>
      </w:pPr>
      <w:r w:rsidRPr="005E0FE5">
        <w:rPr>
          <w:rFonts w:cs="Arial"/>
          <w:sz w:val="22"/>
          <w:szCs w:val="22"/>
        </w:rPr>
        <w:t xml:space="preserve">- v soboto, </w:t>
      </w:r>
      <w:r w:rsidR="00F505B7">
        <w:rPr>
          <w:rFonts w:cs="Arial"/>
          <w:sz w:val="22"/>
          <w:szCs w:val="22"/>
        </w:rPr>
        <w:t>1</w:t>
      </w:r>
      <w:r w:rsidR="004D0166">
        <w:rPr>
          <w:rFonts w:cs="Arial"/>
          <w:sz w:val="22"/>
          <w:szCs w:val="22"/>
        </w:rPr>
        <w:t>3</w:t>
      </w:r>
      <w:r w:rsidRPr="005E0FE5">
        <w:rPr>
          <w:rFonts w:cs="Arial"/>
          <w:sz w:val="22"/>
          <w:szCs w:val="22"/>
        </w:rPr>
        <w:t>. 2. 20</w:t>
      </w:r>
      <w:r w:rsidR="0067743A">
        <w:rPr>
          <w:rFonts w:cs="Arial"/>
          <w:sz w:val="22"/>
          <w:szCs w:val="22"/>
        </w:rPr>
        <w:t>2</w:t>
      </w:r>
      <w:r w:rsidR="004D0166">
        <w:rPr>
          <w:rFonts w:cs="Arial"/>
          <w:sz w:val="22"/>
          <w:szCs w:val="22"/>
        </w:rPr>
        <w:t>1</w:t>
      </w:r>
      <w:r w:rsidRPr="005E0FE5">
        <w:rPr>
          <w:rFonts w:cs="Arial"/>
          <w:sz w:val="22"/>
          <w:szCs w:val="22"/>
        </w:rPr>
        <w:t>, ob 1</w:t>
      </w:r>
      <w:r w:rsidR="0067743A">
        <w:rPr>
          <w:rFonts w:cs="Arial"/>
          <w:sz w:val="22"/>
          <w:szCs w:val="22"/>
        </w:rPr>
        <w:t>1</w:t>
      </w:r>
      <w:r w:rsidRPr="005E0FE5">
        <w:rPr>
          <w:rFonts w:cs="Arial"/>
          <w:sz w:val="22"/>
          <w:szCs w:val="22"/>
        </w:rPr>
        <w:t>. uri.</w:t>
      </w:r>
    </w:p>
    <w:p w:rsidR="005370D8" w:rsidRDefault="005370D8" w:rsidP="005370D8">
      <w:pPr>
        <w:shd w:val="clear" w:color="auto" w:fill="FFFFFF"/>
        <w:rPr>
          <w:rFonts w:cs="Arial"/>
          <w:sz w:val="22"/>
          <w:szCs w:val="22"/>
        </w:rPr>
      </w:pPr>
    </w:p>
    <w:p w:rsidR="00045264" w:rsidRDefault="00045264" w:rsidP="005370D8">
      <w:pPr>
        <w:shd w:val="clear" w:color="auto" w:fill="FFFFFF"/>
        <w:rPr>
          <w:rFonts w:cs="Arial"/>
          <w:sz w:val="22"/>
          <w:szCs w:val="22"/>
        </w:rPr>
      </w:pPr>
    </w:p>
    <w:p w:rsidR="00045264" w:rsidRDefault="00045264" w:rsidP="005370D8">
      <w:pPr>
        <w:shd w:val="clear" w:color="auto" w:fill="FFFFFF"/>
        <w:rPr>
          <w:rFonts w:cs="Arial"/>
          <w:sz w:val="22"/>
          <w:szCs w:val="22"/>
        </w:rPr>
      </w:pPr>
    </w:p>
    <w:tbl>
      <w:tblPr>
        <w:tblStyle w:val="Tabelamrea"/>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1"/>
        <w:gridCol w:w="1898"/>
        <w:gridCol w:w="3827"/>
      </w:tblGrid>
      <w:tr w:rsidR="00F505B7" w:rsidRPr="00045264" w:rsidTr="00045264">
        <w:tc>
          <w:tcPr>
            <w:tcW w:w="3631" w:type="dxa"/>
          </w:tcPr>
          <w:p w:rsidR="00F505B7" w:rsidRPr="00045264" w:rsidRDefault="00F505B7" w:rsidP="00F505B7">
            <w:pPr>
              <w:jc w:val="left"/>
              <w:rPr>
                <w:rFonts w:cs="Arial"/>
                <w:sz w:val="22"/>
                <w:szCs w:val="24"/>
                <w:lang w:val="sl-SI"/>
              </w:rPr>
            </w:pPr>
            <w:r w:rsidRPr="00045264">
              <w:rPr>
                <w:rFonts w:cs="Arial"/>
                <w:sz w:val="22"/>
                <w:szCs w:val="24"/>
                <w:lang w:val="sl-SI"/>
              </w:rPr>
              <w:t>Predsednik Študijske komisije:</w:t>
            </w:r>
          </w:p>
        </w:tc>
        <w:tc>
          <w:tcPr>
            <w:tcW w:w="1898" w:type="dxa"/>
          </w:tcPr>
          <w:p w:rsidR="00F505B7" w:rsidRPr="00045264" w:rsidRDefault="00F505B7" w:rsidP="00045264">
            <w:pPr>
              <w:jc w:val="center"/>
              <w:rPr>
                <w:rFonts w:cs="Arial"/>
                <w:szCs w:val="24"/>
                <w:lang w:val="sl-SI"/>
              </w:rPr>
            </w:pPr>
          </w:p>
        </w:tc>
        <w:tc>
          <w:tcPr>
            <w:tcW w:w="3827" w:type="dxa"/>
          </w:tcPr>
          <w:p w:rsidR="00F505B7" w:rsidRPr="00045264" w:rsidRDefault="00F505B7" w:rsidP="005370D8">
            <w:pPr>
              <w:rPr>
                <w:rFonts w:cs="Arial"/>
                <w:sz w:val="22"/>
                <w:szCs w:val="24"/>
                <w:lang w:val="sl-SI"/>
              </w:rPr>
            </w:pPr>
            <w:r w:rsidRPr="00045264">
              <w:rPr>
                <w:rFonts w:cs="Arial"/>
                <w:sz w:val="22"/>
                <w:szCs w:val="24"/>
                <w:lang w:val="sl-SI"/>
              </w:rPr>
              <w:t>Ravnatelj Višje strokovne šole:</w:t>
            </w:r>
          </w:p>
        </w:tc>
      </w:tr>
      <w:tr w:rsidR="00F505B7" w:rsidRPr="00045264" w:rsidTr="00045264">
        <w:tc>
          <w:tcPr>
            <w:tcW w:w="3631" w:type="dxa"/>
          </w:tcPr>
          <w:p w:rsidR="00F505B7" w:rsidRPr="00045264" w:rsidRDefault="00F505B7" w:rsidP="005370D8">
            <w:pPr>
              <w:rPr>
                <w:rFonts w:cs="Arial"/>
                <w:b/>
                <w:sz w:val="22"/>
                <w:szCs w:val="24"/>
                <w:lang w:val="sl-SI"/>
              </w:rPr>
            </w:pPr>
            <w:r w:rsidRPr="00045264">
              <w:rPr>
                <w:rFonts w:cs="Arial"/>
                <w:b/>
                <w:sz w:val="22"/>
                <w:szCs w:val="24"/>
                <w:lang w:val="sl-SI"/>
              </w:rPr>
              <w:t>doc. dr. Vinko Močilnik</w:t>
            </w:r>
          </w:p>
        </w:tc>
        <w:tc>
          <w:tcPr>
            <w:tcW w:w="1898" w:type="dxa"/>
          </w:tcPr>
          <w:p w:rsidR="00F505B7" w:rsidRPr="00045264" w:rsidRDefault="00F505B7" w:rsidP="005370D8">
            <w:pPr>
              <w:rPr>
                <w:rFonts w:cs="Arial"/>
                <w:szCs w:val="24"/>
                <w:lang w:val="sl-SI"/>
              </w:rPr>
            </w:pPr>
          </w:p>
        </w:tc>
        <w:tc>
          <w:tcPr>
            <w:tcW w:w="3827" w:type="dxa"/>
          </w:tcPr>
          <w:p w:rsidR="00F505B7" w:rsidRPr="00045264" w:rsidRDefault="00F505B7" w:rsidP="005370D8">
            <w:pPr>
              <w:rPr>
                <w:rFonts w:cs="Arial"/>
                <w:sz w:val="22"/>
                <w:szCs w:val="24"/>
                <w:lang w:val="sl-SI"/>
              </w:rPr>
            </w:pPr>
            <w:r w:rsidRPr="00045264">
              <w:rPr>
                <w:rFonts w:cs="Arial"/>
                <w:b/>
                <w:bCs/>
                <w:sz w:val="22"/>
                <w:lang w:val="sl-SI"/>
              </w:rPr>
              <w:t>Zdravko Pavleković, univ. dipl. inž.</w:t>
            </w:r>
          </w:p>
        </w:tc>
      </w:tr>
      <w:tr w:rsidR="00F505B7" w:rsidRPr="00045264" w:rsidTr="00045264">
        <w:tc>
          <w:tcPr>
            <w:tcW w:w="3631" w:type="dxa"/>
            <w:tcBorders>
              <w:bottom w:val="single" w:sz="4" w:space="0" w:color="auto"/>
            </w:tcBorders>
          </w:tcPr>
          <w:p w:rsidR="00F505B7" w:rsidRPr="00045264" w:rsidRDefault="00F505B7" w:rsidP="005370D8">
            <w:pPr>
              <w:rPr>
                <w:rFonts w:cs="Arial"/>
                <w:sz w:val="22"/>
                <w:szCs w:val="22"/>
                <w:lang w:val="sl-SI"/>
              </w:rPr>
            </w:pPr>
          </w:p>
        </w:tc>
        <w:tc>
          <w:tcPr>
            <w:tcW w:w="1898" w:type="dxa"/>
          </w:tcPr>
          <w:p w:rsidR="00F505B7" w:rsidRPr="00045264" w:rsidRDefault="00F505B7" w:rsidP="005370D8">
            <w:pPr>
              <w:rPr>
                <w:rFonts w:cs="Arial"/>
                <w:sz w:val="22"/>
                <w:szCs w:val="22"/>
                <w:lang w:val="sl-SI"/>
              </w:rPr>
            </w:pPr>
          </w:p>
        </w:tc>
        <w:tc>
          <w:tcPr>
            <w:tcW w:w="3827" w:type="dxa"/>
            <w:tcBorders>
              <w:bottom w:val="single" w:sz="4" w:space="0" w:color="auto"/>
            </w:tcBorders>
          </w:tcPr>
          <w:p w:rsidR="00F505B7" w:rsidRPr="00045264" w:rsidRDefault="00F505B7" w:rsidP="005370D8">
            <w:pPr>
              <w:rPr>
                <w:rFonts w:cs="Arial"/>
                <w:sz w:val="22"/>
                <w:szCs w:val="22"/>
                <w:lang w:val="sl-SI"/>
              </w:rPr>
            </w:pPr>
          </w:p>
        </w:tc>
      </w:tr>
      <w:tr w:rsidR="00F505B7" w:rsidTr="00045264">
        <w:tc>
          <w:tcPr>
            <w:tcW w:w="3631" w:type="dxa"/>
            <w:tcBorders>
              <w:top w:val="single" w:sz="4" w:space="0" w:color="auto"/>
            </w:tcBorders>
          </w:tcPr>
          <w:p w:rsidR="00F505B7" w:rsidRDefault="00045264" w:rsidP="00045264">
            <w:pPr>
              <w:jc w:val="center"/>
              <w:rPr>
                <w:rFonts w:cs="Arial"/>
                <w:sz w:val="22"/>
                <w:szCs w:val="22"/>
              </w:rPr>
            </w:pPr>
            <w:r w:rsidRPr="005E0FE5">
              <w:rPr>
                <w:rFonts w:cs="Arial"/>
                <w:sz w:val="18"/>
                <w:szCs w:val="18"/>
                <w:lang w:val="sl-SI"/>
              </w:rPr>
              <w:t>(podpis)</w:t>
            </w:r>
          </w:p>
        </w:tc>
        <w:tc>
          <w:tcPr>
            <w:tcW w:w="1898" w:type="dxa"/>
          </w:tcPr>
          <w:p w:rsidR="00F505B7" w:rsidRDefault="00F505B7" w:rsidP="00045264">
            <w:pPr>
              <w:jc w:val="center"/>
              <w:rPr>
                <w:rFonts w:cs="Arial"/>
                <w:sz w:val="22"/>
                <w:szCs w:val="22"/>
              </w:rPr>
            </w:pPr>
          </w:p>
        </w:tc>
        <w:tc>
          <w:tcPr>
            <w:tcW w:w="3827" w:type="dxa"/>
            <w:tcBorders>
              <w:top w:val="single" w:sz="4" w:space="0" w:color="auto"/>
            </w:tcBorders>
          </w:tcPr>
          <w:p w:rsidR="00F505B7" w:rsidRDefault="00F505B7" w:rsidP="00F505B7">
            <w:pPr>
              <w:jc w:val="center"/>
              <w:rPr>
                <w:rFonts w:cs="Arial"/>
                <w:sz w:val="22"/>
                <w:szCs w:val="22"/>
              </w:rPr>
            </w:pPr>
            <w:r w:rsidRPr="005E0FE5">
              <w:rPr>
                <w:rFonts w:cs="Arial"/>
                <w:sz w:val="18"/>
                <w:szCs w:val="18"/>
                <w:lang w:val="sl-SI"/>
              </w:rPr>
              <w:t>(podpis)</w:t>
            </w:r>
          </w:p>
        </w:tc>
      </w:tr>
      <w:tr w:rsidR="00045264" w:rsidTr="00045264">
        <w:tc>
          <w:tcPr>
            <w:tcW w:w="3631" w:type="dxa"/>
          </w:tcPr>
          <w:p w:rsidR="00045264" w:rsidRPr="005E0FE5" w:rsidRDefault="00045264" w:rsidP="00045264">
            <w:pPr>
              <w:jc w:val="center"/>
              <w:rPr>
                <w:rFonts w:cs="Arial"/>
                <w:sz w:val="18"/>
                <w:szCs w:val="18"/>
              </w:rPr>
            </w:pPr>
          </w:p>
        </w:tc>
        <w:tc>
          <w:tcPr>
            <w:tcW w:w="1898" w:type="dxa"/>
          </w:tcPr>
          <w:p w:rsidR="00045264" w:rsidRPr="005E0FE5" w:rsidRDefault="00045264" w:rsidP="00045264">
            <w:pPr>
              <w:jc w:val="center"/>
              <w:rPr>
                <w:rFonts w:cs="Arial"/>
                <w:sz w:val="18"/>
                <w:szCs w:val="18"/>
              </w:rPr>
            </w:pPr>
          </w:p>
        </w:tc>
        <w:tc>
          <w:tcPr>
            <w:tcW w:w="3827" w:type="dxa"/>
          </w:tcPr>
          <w:p w:rsidR="00045264" w:rsidRPr="005E0FE5" w:rsidRDefault="00045264" w:rsidP="00F505B7">
            <w:pPr>
              <w:jc w:val="center"/>
              <w:rPr>
                <w:rFonts w:cs="Arial"/>
                <w:sz w:val="18"/>
                <w:szCs w:val="18"/>
              </w:rPr>
            </w:pPr>
          </w:p>
        </w:tc>
      </w:tr>
      <w:tr w:rsidR="00F505B7" w:rsidTr="00045264">
        <w:tc>
          <w:tcPr>
            <w:tcW w:w="3631" w:type="dxa"/>
          </w:tcPr>
          <w:p w:rsidR="00F505B7" w:rsidRDefault="00F505B7" w:rsidP="005370D8">
            <w:pPr>
              <w:rPr>
                <w:rFonts w:cs="Arial"/>
                <w:sz w:val="22"/>
                <w:szCs w:val="22"/>
              </w:rPr>
            </w:pPr>
          </w:p>
        </w:tc>
        <w:tc>
          <w:tcPr>
            <w:tcW w:w="1898" w:type="dxa"/>
          </w:tcPr>
          <w:p w:rsidR="00F505B7" w:rsidRDefault="00045264" w:rsidP="00045264">
            <w:pPr>
              <w:jc w:val="center"/>
              <w:rPr>
                <w:rFonts w:cs="Arial"/>
                <w:sz w:val="22"/>
                <w:szCs w:val="22"/>
              </w:rPr>
            </w:pPr>
            <w:r w:rsidRPr="005E0FE5">
              <w:rPr>
                <w:rFonts w:cs="Arial"/>
                <w:sz w:val="18"/>
                <w:szCs w:val="18"/>
                <w:lang w:val="sl-SI"/>
              </w:rPr>
              <w:t>(žig)</w:t>
            </w:r>
          </w:p>
        </w:tc>
        <w:tc>
          <w:tcPr>
            <w:tcW w:w="3827" w:type="dxa"/>
          </w:tcPr>
          <w:p w:rsidR="00F505B7" w:rsidRDefault="00F505B7" w:rsidP="005370D8">
            <w:pPr>
              <w:rPr>
                <w:rFonts w:cs="Arial"/>
                <w:sz w:val="22"/>
                <w:szCs w:val="22"/>
              </w:rPr>
            </w:pPr>
          </w:p>
        </w:tc>
      </w:tr>
    </w:tbl>
    <w:p w:rsidR="005370D8" w:rsidRPr="005E0FE5" w:rsidRDefault="005370D8" w:rsidP="005370D8">
      <w:pPr>
        <w:pStyle w:val="Telobesedila"/>
        <w:shd w:val="clear" w:color="auto" w:fill="FFFFFF"/>
        <w:rPr>
          <w:rFonts w:cs="Arial"/>
          <w:sz w:val="22"/>
          <w:szCs w:val="22"/>
          <w:lang w:val="sl-SI"/>
        </w:rPr>
      </w:pPr>
    </w:p>
    <w:p w:rsidR="005370D8" w:rsidRPr="005E0FE5" w:rsidRDefault="005370D8" w:rsidP="005370D8">
      <w:pPr>
        <w:pStyle w:val="Telobesedila"/>
        <w:rPr>
          <w:rFonts w:cs="Arial"/>
          <w:b/>
          <w:caps/>
          <w:sz w:val="32"/>
          <w:lang w:val="sl-SI"/>
        </w:rPr>
      </w:pPr>
      <w:r w:rsidRPr="005E0FE5">
        <w:rPr>
          <w:rFonts w:cs="Arial"/>
          <w:sz w:val="22"/>
          <w:szCs w:val="22"/>
          <w:lang w:val="sl-SI"/>
        </w:rPr>
        <w:tab/>
      </w:r>
      <w:r w:rsidRPr="005E0FE5">
        <w:rPr>
          <w:rFonts w:cs="Arial"/>
          <w:sz w:val="22"/>
          <w:szCs w:val="22"/>
          <w:lang w:val="sl-SI"/>
        </w:rPr>
        <w:tab/>
      </w:r>
      <w:r w:rsidRPr="005E0FE5">
        <w:rPr>
          <w:rFonts w:cs="Arial"/>
          <w:sz w:val="22"/>
          <w:szCs w:val="22"/>
          <w:lang w:val="sl-SI"/>
        </w:rPr>
        <w:tab/>
      </w:r>
      <w:r w:rsidRPr="005E0FE5">
        <w:rPr>
          <w:rFonts w:cs="Arial"/>
          <w:sz w:val="22"/>
          <w:szCs w:val="22"/>
          <w:lang w:val="sl-SI"/>
        </w:rPr>
        <w:tab/>
      </w:r>
      <w:r w:rsidRPr="005E0FE5">
        <w:rPr>
          <w:rFonts w:cs="Arial"/>
          <w:sz w:val="22"/>
          <w:szCs w:val="22"/>
          <w:lang w:val="sl-SI"/>
        </w:rPr>
        <w:tab/>
      </w:r>
      <w:r w:rsidRPr="005E0FE5">
        <w:rPr>
          <w:rFonts w:cs="Arial"/>
          <w:sz w:val="18"/>
          <w:szCs w:val="18"/>
          <w:lang w:val="sl-SI"/>
        </w:rPr>
        <w:tab/>
      </w:r>
      <w:r w:rsidRPr="005E0FE5">
        <w:rPr>
          <w:rFonts w:cs="Arial"/>
          <w:sz w:val="18"/>
          <w:szCs w:val="18"/>
          <w:lang w:val="sl-SI"/>
        </w:rPr>
        <w:tab/>
      </w:r>
      <w:r w:rsidRPr="005E0FE5">
        <w:rPr>
          <w:rFonts w:cs="Arial"/>
          <w:sz w:val="18"/>
          <w:szCs w:val="18"/>
          <w:lang w:val="sl-SI"/>
        </w:rPr>
        <w:tab/>
      </w:r>
      <w:r w:rsidRPr="005E0FE5">
        <w:rPr>
          <w:rFonts w:cs="Arial"/>
          <w:sz w:val="22"/>
          <w:szCs w:val="22"/>
          <w:lang w:val="sl-SI"/>
        </w:rPr>
        <w:tab/>
      </w:r>
      <w:r w:rsidR="0067743A">
        <w:rPr>
          <w:rFonts w:cs="Arial"/>
          <w:sz w:val="22"/>
          <w:szCs w:val="22"/>
          <w:lang w:val="sl-SI"/>
        </w:rPr>
        <w:t xml:space="preserve">      </w:t>
      </w:r>
      <w:r w:rsidRPr="005E0FE5">
        <w:rPr>
          <w:rFonts w:cs="Arial"/>
          <w:lang w:val="sl-SI"/>
        </w:rPr>
        <w:br w:type="page"/>
      </w:r>
    </w:p>
    <w:p w:rsidR="005370D8" w:rsidRPr="005E0FE5" w:rsidRDefault="005370D8" w:rsidP="005370D8">
      <w:pPr>
        <w:pStyle w:val="Naslov1"/>
        <w:spacing w:line="276" w:lineRule="auto"/>
        <w:rPr>
          <w:lang w:val="sl-SI"/>
        </w:rPr>
      </w:pPr>
      <w:bookmarkStart w:id="153" w:name="_Toc45635326"/>
      <w:r w:rsidRPr="005E0FE5">
        <w:rPr>
          <w:lang w:val="sl-SI"/>
        </w:rPr>
        <w:lastRenderedPageBreak/>
        <w:t>14 MATERIALNE POTREBE IN FINANČNI NAČRT</w:t>
      </w:r>
      <w:bookmarkEnd w:id="153"/>
    </w:p>
    <w:p w:rsidR="005370D8" w:rsidRPr="00862544" w:rsidRDefault="005370D8" w:rsidP="005370D8">
      <w:pPr>
        <w:spacing w:line="276" w:lineRule="auto"/>
        <w:rPr>
          <w:rFonts w:cs="Arial"/>
          <w:szCs w:val="24"/>
        </w:rPr>
      </w:pPr>
      <w:r w:rsidRPr="005E0FE5">
        <w:rPr>
          <w:rFonts w:cs="Arial"/>
          <w:szCs w:val="24"/>
        </w:rPr>
        <w:t>Načrtovanje materialnih potreb in realizacija nabave poteka v skladu z razpoložljivimi sredstvi in v sodelovanju vseh enot zavoda. Ravnatelj na osnovi delovnih načrtov šole, delovnih načrtov strokovnih aktivov in njihovih materialnih potreb, posameznih strokovnih služb, izobraževanja zaposlenih itd. predlaga porabo sredstev in n</w:t>
      </w:r>
      <w:r w:rsidR="00862544">
        <w:rPr>
          <w:rFonts w:cs="Arial"/>
          <w:szCs w:val="24"/>
        </w:rPr>
        <w:t>abavo opreme direktorju zavoda.</w:t>
      </w:r>
    </w:p>
    <w:p w:rsidR="005370D8" w:rsidRPr="005E0FE5" w:rsidRDefault="005370D8" w:rsidP="005370D8">
      <w:pPr>
        <w:spacing w:line="276" w:lineRule="auto"/>
        <w:rPr>
          <w:rStyle w:val="apple-style-span"/>
          <w:rFonts w:cs="Arial"/>
          <w:bCs/>
          <w:szCs w:val="24"/>
        </w:rPr>
      </w:pPr>
      <w:r w:rsidRPr="005E0FE5">
        <w:rPr>
          <w:rFonts w:cs="Arial"/>
          <w:bCs/>
          <w:szCs w:val="24"/>
        </w:rPr>
        <w:t>Višja strokovna šola načrtuje po</w:t>
      </w:r>
      <w:r w:rsidR="004F2C88">
        <w:rPr>
          <w:rFonts w:cs="Arial"/>
          <w:bCs/>
          <w:szCs w:val="24"/>
        </w:rPr>
        <w:t xml:space="preserve">rabo sredstev na nivoju zavoda </w:t>
      </w:r>
      <w:r w:rsidRPr="005E0FE5">
        <w:rPr>
          <w:rFonts w:cs="Arial"/>
          <w:bCs/>
          <w:szCs w:val="24"/>
        </w:rPr>
        <w:t xml:space="preserve">ŠC </w:t>
      </w:r>
      <w:r w:rsidR="004F2C88">
        <w:rPr>
          <w:rFonts w:cs="Arial"/>
          <w:bCs/>
          <w:szCs w:val="24"/>
        </w:rPr>
        <w:t>Ravne na Koroškem</w:t>
      </w:r>
      <w:r w:rsidRPr="005E0FE5">
        <w:rPr>
          <w:rFonts w:cs="Arial"/>
          <w:bCs/>
          <w:szCs w:val="24"/>
        </w:rPr>
        <w:t xml:space="preserve"> v povezavi z drugimi organizacijskimi enotami. V finančnem  načrtu za leto 20</w:t>
      </w:r>
      <w:r w:rsidR="000F35E6">
        <w:rPr>
          <w:rFonts w:cs="Arial"/>
          <w:bCs/>
          <w:szCs w:val="24"/>
        </w:rPr>
        <w:t>20</w:t>
      </w:r>
      <w:r w:rsidRPr="005E0FE5">
        <w:rPr>
          <w:rFonts w:cs="Arial"/>
          <w:bCs/>
          <w:szCs w:val="24"/>
        </w:rPr>
        <w:t>/</w:t>
      </w:r>
      <w:r w:rsidR="004F2C88">
        <w:rPr>
          <w:rFonts w:cs="Arial"/>
          <w:bCs/>
          <w:szCs w:val="24"/>
        </w:rPr>
        <w:t>2</w:t>
      </w:r>
      <w:r w:rsidR="000F35E6">
        <w:rPr>
          <w:rFonts w:cs="Arial"/>
          <w:bCs/>
          <w:szCs w:val="24"/>
        </w:rPr>
        <w:t>1</w:t>
      </w:r>
      <w:r w:rsidRPr="005E0FE5">
        <w:rPr>
          <w:rFonts w:cs="Arial"/>
          <w:bCs/>
          <w:szCs w:val="24"/>
        </w:rPr>
        <w:t xml:space="preserve"> je opredeljena s svojimi prilivi in načrtovanimi odlivi kot ločena postavka. Glede na to, da se tekoče študijsko leto v celoti financira po sistemu MOFAS, je obseg dodeljenih prilivov bolj ali manj znan, saj je že določen v skladu z novim  </w:t>
      </w:r>
      <w:r w:rsidRPr="005E0FE5">
        <w:rPr>
          <w:rStyle w:val="apple-style-span"/>
          <w:rFonts w:cs="Arial"/>
          <w:bCs/>
          <w:szCs w:val="24"/>
        </w:rPr>
        <w:t>Pravilnikom</w:t>
      </w:r>
      <w:r w:rsidRPr="005E0FE5">
        <w:rPr>
          <w:rStyle w:val="apple-converted-space"/>
          <w:rFonts w:cs="Arial"/>
          <w:bCs/>
          <w:szCs w:val="24"/>
        </w:rPr>
        <w:t xml:space="preserve"> </w:t>
      </w:r>
      <w:r w:rsidRPr="005E0FE5">
        <w:rPr>
          <w:rStyle w:val="apple-style-span"/>
          <w:rFonts w:cs="Arial"/>
          <w:bCs/>
          <w:szCs w:val="24"/>
        </w:rPr>
        <w:t>o normativih za financiranje višjih strokovnih šol</w:t>
      </w:r>
      <w:r w:rsidRPr="005E0FE5">
        <w:rPr>
          <w:rFonts w:cs="Arial"/>
          <w:szCs w:val="24"/>
        </w:rPr>
        <w:t xml:space="preserve"> </w:t>
      </w:r>
      <w:r w:rsidRPr="005E0FE5">
        <w:rPr>
          <w:rStyle w:val="apple-style-span"/>
          <w:rFonts w:cs="Arial"/>
          <w:bCs/>
          <w:szCs w:val="24"/>
        </w:rPr>
        <w:t xml:space="preserve">(Uradni list RS, 95/2008) in vsakoletno pogodbo z ministrstvom o financiranju </w:t>
      </w:r>
      <w:r w:rsidR="00862544">
        <w:rPr>
          <w:rStyle w:val="apple-style-span"/>
          <w:rFonts w:cs="Arial"/>
          <w:bCs/>
          <w:szCs w:val="24"/>
        </w:rPr>
        <w:t>dejavnosti višje šole v zavodu.</w:t>
      </w:r>
    </w:p>
    <w:p w:rsidR="005370D8" w:rsidRPr="005E0FE5" w:rsidRDefault="005370D8" w:rsidP="005370D8">
      <w:pPr>
        <w:spacing w:line="276" w:lineRule="auto"/>
        <w:rPr>
          <w:rStyle w:val="apple-style-span"/>
          <w:rFonts w:cs="Arial"/>
          <w:bCs/>
          <w:szCs w:val="24"/>
        </w:rPr>
      </w:pPr>
      <w:r w:rsidRPr="005E0FE5">
        <w:rPr>
          <w:rStyle w:val="apple-style-span"/>
          <w:rFonts w:cs="Arial"/>
          <w:bCs/>
          <w:szCs w:val="24"/>
        </w:rPr>
        <w:t xml:space="preserve">Nujne so predvsem investicije v ergonomijo študentov in zaposlenih. Dobrodošla bi </w:t>
      </w:r>
      <w:r w:rsidR="00873125">
        <w:rPr>
          <w:rStyle w:val="apple-style-span"/>
          <w:rFonts w:cs="Arial"/>
          <w:bCs/>
          <w:szCs w:val="24"/>
        </w:rPr>
        <w:t xml:space="preserve">prenova računalnikov in pohištva laboratorija za </w:t>
      </w:r>
      <w:r w:rsidR="008F24DF">
        <w:rPr>
          <w:rStyle w:val="apple-style-span"/>
          <w:rFonts w:cs="Arial"/>
          <w:bCs/>
          <w:szCs w:val="24"/>
        </w:rPr>
        <w:t>računalniško podprte tehnologije</w:t>
      </w:r>
      <w:r w:rsidR="00B73A4B">
        <w:rPr>
          <w:rStyle w:val="apple-style-span"/>
          <w:rFonts w:cs="Arial"/>
          <w:bCs/>
          <w:szCs w:val="24"/>
        </w:rPr>
        <w:t xml:space="preserve"> v</w:t>
      </w:r>
      <w:r w:rsidR="00873125">
        <w:rPr>
          <w:rStyle w:val="apple-style-span"/>
          <w:rFonts w:cs="Arial"/>
          <w:bCs/>
          <w:szCs w:val="24"/>
        </w:rPr>
        <w:t xml:space="preserve"> učilnic</w:t>
      </w:r>
      <w:r w:rsidR="00B73A4B">
        <w:rPr>
          <w:rStyle w:val="apple-style-span"/>
          <w:rFonts w:cs="Arial"/>
          <w:bCs/>
          <w:szCs w:val="24"/>
        </w:rPr>
        <w:t>i</w:t>
      </w:r>
      <w:r w:rsidR="00FA7370">
        <w:rPr>
          <w:rStyle w:val="apple-style-span"/>
          <w:rFonts w:cs="Arial"/>
          <w:bCs/>
          <w:szCs w:val="24"/>
        </w:rPr>
        <w:t xml:space="preserve"> </w:t>
      </w:r>
      <w:r w:rsidR="008F24DF">
        <w:rPr>
          <w:rStyle w:val="apple-style-span"/>
          <w:rFonts w:cs="Arial"/>
          <w:bCs/>
          <w:szCs w:val="24"/>
        </w:rPr>
        <w:t>17/18</w:t>
      </w:r>
      <w:r w:rsidR="00FA7370">
        <w:rPr>
          <w:rStyle w:val="apple-style-span"/>
          <w:rFonts w:cs="Arial"/>
          <w:bCs/>
          <w:szCs w:val="24"/>
        </w:rPr>
        <w:t xml:space="preserve"> </w:t>
      </w:r>
      <w:r w:rsidR="008F24DF">
        <w:rPr>
          <w:rStyle w:val="apple-style-span"/>
          <w:rFonts w:cs="Arial"/>
          <w:bCs/>
          <w:szCs w:val="24"/>
        </w:rPr>
        <w:t>poleg CNC učilnice</w:t>
      </w:r>
      <w:r w:rsidR="00FA7370">
        <w:rPr>
          <w:rStyle w:val="apple-style-span"/>
          <w:rFonts w:cs="Arial"/>
          <w:bCs/>
          <w:szCs w:val="24"/>
        </w:rPr>
        <w:t>, p</w:t>
      </w:r>
      <w:r w:rsidR="00873125">
        <w:rPr>
          <w:rStyle w:val="apple-style-span"/>
          <w:rFonts w:cs="Arial"/>
          <w:bCs/>
          <w:szCs w:val="24"/>
        </w:rPr>
        <w:t xml:space="preserve">otrebovali </w:t>
      </w:r>
      <w:r w:rsidR="00FA7370">
        <w:rPr>
          <w:rStyle w:val="apple-style-span"/>
          <w:rFonts w:cs="Arial"/>
          <w:bCs/>
          <w:szCs w:val="24"/>
        </w:rPr>
        <w:t xml:space="preserve">pa </w:t>
      </w:r>
      <w:r w:rsidR="00873125">
        <w:rPr>
          <w:rStyle w:val="apple-style-span"/>
          <w:rFonts w:cs="Arial"/>
          <w:bCs/>
          <w:szCs w:val="24"/>
        </w:rPr>
        <w:t xml:space="preserve">bi tudi nov </w:t>
      </w:r>
      <w:r w:rsidR="00FA7370">
        <w:rPr>
          <w:rStyle w:val="apple-style-span"/>
          <w:rFonts w:cs="Arial"/>
          <w:bCs/>
          <w:szCs w:val="24"/>
        </w:rPr>
        <w:t xml:space="preserve">laboratorij za </w:t>
      </w:r>
      <w:r w:rsidR="008F24DF">
        <w:rPr>
          <w:rStyle w:val="apple-style-span"/>
          <w:rFonts w:cs="Arial"/>
          <w:bCs/>
          <w:szCs w:val="24"/>
        </w:rPr>
        <w:t>hidravliko</w:t>
      </w:r>
      <w:r w:rsidRPr="005E0FE5">
        <w:rPr>
          <w:rStyle w:val="apple-style-span"/>
          <w:rFonts w:cs="Arial"/>
          <w:bCs/>
          <w:szCs w:val="24"/>
        </w:rPr>
        <w:t>.</w:t>
      </w:r>
    </w:p>
    <w:p w:rsidR="005370D8" w:rsidRPr="005E0FE5" w:rsidRDefault="005370D8" w:rsidP="005370D8">
      <w:pPr>
        <w:spacing w:after="0" w:line="276" w:lineRule="auto"/>
        <w:jc w:val="left"/>
        <w:rPr>
          <w:rFonts w:cs="Arial"/>
          <w:b/>
          <w:caps/>
          <w:color w:val="E36C0A"/>
          <w:sz w:val="32"/>
          <w:lang w:eastAsia="en-US"/>
        </w:rPr>
      </w:pPr>
      <w:r w:rsidRPr="005E0FE5">
        <w:rPr>
          <w:rFonts w:cs="Arial"/>
        </w:rPr>
        <w:br w:type="page"/>
      </w:r>
    </w:p>
    <w:p w:rsidR="005370D8" w:rsidRPr="005E0FE5" w:rsidRDefault="005370D8" w:rsidP="005370D8">
      <w:pPr>
        <w:pStyle w:val="Naslov1"/>
        <w:spacing w:line="276" w:lineRule="auto"/>
        <w:rPr>
          <w:lang w:val="sl-SI"/>
        </w:rPr>
      </w:pPr>
      <w:bookmarkStart w:id="154" w:name="_Toc45635327"/>
      <w:r w:rsidRPr="005E0FE5">
        <w:rPr>
          <w:lang w:val="sl-SI"/>
        </w:rPr>
        <w:lastRenderedPageBreak/>
        <w:t>1</w:t>
      </w:r>
      <w:bookmarkStart w:id="155" w:name="_Toc406409075"/>
      <w:r w:rsidR="004F2C88">
        <w:rPr>
          <w:lang w:val="sl-SI"/>
        </w:rPr>
        <w:t xml:space="preserve">5 CENIK VSŠ </w:t>
      </w:r>
      <w:r w:rsidRPr="005E0FE5">
        <w:rPr>
          <w:lang w:val="sl-SI"/>
        </w:rPr>
        <w:t xml:space="preserve">ŠC </w:t>
      </w:r>
      <w:r w:rsidR="004F2C88">
        <w:rPr>
          <w:lang w:val="sl-SI"/>
        </w:rPr>
        <w:t>RAVNE NA KOROŠKEM</w:t>
      </w:r>
      <w:r w:rsidRPr="005E0FE5">
        <w:rPr>
          <w:lang w:val="sl-SI"/>
        </w:rPr>
        <w:t xml:space="preserve"> (ŠTUDIJSKO LETO 20</w:t>
      </w:r>
      <w:r w:rsidR="000F35E6">
        <w:rPr>
          <w:lang w:val="sl-SI"/>
        </w:rPr>
        <w:t>20</w:t>
      </w:r>
      <w:r w:rsidRPr="005E0FE5">
        <w:rPr>
          <w:lang w:val="sl-SI"/>
        </w:rPr>
        <w:t>/</w:t>
      </w:r>
      <w:r w:rsidR="004F2C88">
        <w:rPr>
          <w:lang w:val="sl-SI"/>
        </w:rPr>
        <w:t>2</w:t>
      </w:r>
      <w:r w:rsidR="000F35E6">
        <w:rPr>
          <w:lang w:val="sl-SI"/>
        </w:rPr>
        <w:t>1</w:t>
      </w:r>
      <w:r w:rsidRPr="005E0FE5">
        <w:rPr>
          <w:lang w:val="sl-SI"/>
        </w:rPr>
        <w:t>)</w:t>
      </w:r>
      <w:bookmarkEnd w:id="154"/>
      <w:bookmarkEnd w:id="155"/>
    </w:p>
    <w:p w:rsidR="005370D8" w:rsidRPr="005E0FE5" w:rsidRDefault="005370D8" w:rsidP="005370D8">
      <w:pPr>
        <w:pStyle w:val="Naslov2"/>
      </w:pPr>
      <w:bookmarkStart w:id="156" w:name="_Toc406409076"/>
      <w:bookmarkStart w:id="157" w:name="_Toc45635328"/>
      <w:bookmarkStart w:id="158" w:name="cenik"/>
      <w:r w:rsidRPr="005E0FE5">
        <w:t>Cenik šolnin in prispevkov</w:t>
      </w:r>
      <w:bookmarkEnd w:id="156"/>
      <w:bookmarkEnd w:id="15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7218"/>
        <w:gridCol w:w="1417"/>
      </w:tblGrid>
      <w:tr w:rsidR="005370D8" w:rsidRPr="00FA7370" w:rsidTr="00F75D3C">
        <w:trPr>
          <w:cantSplit/>
          <w:trHeight w:val="567"/>
        </w:trPr>
        <w:tc>
          <w:tcPr>
            <w:tcW w:w="7905" w:type="dxa"/>
            <w:gridSpan w:val="2"/>
            <w:shd w:val="clear" w:color="auto" w:fill="BDD6EE" w:themeFill="accent1" w:themeFillTint="66"/>
            <w:vAlign w:val="center"/>
          </w:tcPr>
          <w:p w:rsidR="005370D8" w:rsidRPr="00FA7370" w:rsidRDefault="005370D8" w:rsidP="005370D8">
            <w:pPr>
              <w:spacing w:before="100" w:beforeAutospacing="1" w:after="100" w:afterAutospacing="1"/>
              <w:jc w:val="center"/>
              <w:rPr>
                <w:rFonts w:cs="Arial"/>
                <w:sz w:val="22"/>
              </w:rPr>
            </w:pPr>
            <w:bookmarkStart w:id="159" w:name="_Toc406409077"/>
            <w:bookmarkEnd w:id="158"/>
            <w:r w:rsidRPr="00FA7370">
              <w:rPr>
                <w:rFonts w:cs="Arial"/>
                <w:b/>
                <w:bCs/>
                <w:sz w:val="22"/>
              </w:rPr>
              <w:t>REDNI ŠTUDIJ</w:t>
            </w:r>
          </w:p>
        </w:tc>
        <w:tc>
          <w:tcPr>
            <w:tcW w:w="1417" w:type="dxa"/>
            <w:shd w:val="clear" w:color="auto" w:fill="BDD6EE" w:themeFill="accent1" w:themeFillTint="66"/>
            <w:vAlign w:val="center"/>
          </w:tcPr>
          <w:p w:rsidR="005370D8" w:rsidRPr="00FA7370" w:rsidRDefault="005370D8" w:rsidP="005370D8">
            <w:pPr>
              <w:spacing w:before="100" w:beforeAutospacing="1" w:after="100" w:afterAutospacing="1"/>
              <w:jc w:val="center"/>
              <w:rPr>
                <w:rFonts w:cs="Arial"/>
                <w:b/>
                <w:sz w:val="22"/>
              </w:rPr>
            </w:pPr>
            <w:r w:rsidRPr="00FA7370">
              <w:rPr>
                <w:rFonts w:cs="Arial"/>
                <w:b/>
                <w:sz w:val="22"/>
              </w:rPr>
              <w:t>EUR</w:t>
            </w:r>
          </w:p>
        </w:tc>
      </w:tr>
      <w:tr w:rsidR="005370D8" w:rsidRPr="00E57724" w:rsidTr="00F75D3C">
        <w:trPr>
          <w:cantSplit/>
          <w:trHeight w:val="397"/>
        </w:trPr>
        <w:tc>
          <w:tcPr>
            <w:tcW w:w="687" w:type="dxa"/>
            <w:shd w:val="clear" w:color="auto" w:fill="E1F0F0"/>
            <w:vAlign w:val="center"/>
          </w:tcPr>
          <w:p w:rsidR="005370D8" w:rsidRPr="00E57724" w:rsidRDefault="005370D8" w:rsidP="005370D8">
            <w:pPr>
              <w:spacing w:before="100" w:beforeAutospacing="1" w:after="0"/>
              <w:rPr>
                <w:rFonts w:cs="Arial"/>
                <w:b/>
                <w:sz w:val="20"/>
              </w:rPr>
            </w:pPr>
            <w:r w:rsidRPr="00E57724">
              <w:rPr>
                <w:rFonts w:cs="Arial"/>
                <w:b/>
                <w:sz w:val="20"/>
              </w:rPr>
              <w:t>1</w:t>
            </w:r>
          </w:p>
        </w:tc>
        <w:tc>
          <w:tcPr>
            <w:tcW w:w="8635" w:type="dxa"/>
            <w:gridSpan w:val="2"/>
            <w:shd w:val="clear" w:color="auto" w:fill="E1F0F0"/>
            <w:vAlign w:val="center"/>
          </w:tcPr>
          <w:p w:rsidR="005370D8" w:rsidRPr="00E57724" w:rsidRDefault="005370D8" w:rsidP="005370D8">
            <w:pPr>
              <w:spacing w:after="0"/>
              <w:rPr>
                <w:rFonts w:cs="Arial"/>
                <w:b/>
                <w:sz w:val="20"/>
              </w:rPr>
            </w:pPr>
            <w:r w:rsidRPr="00E57724">
              <w:rPr>
                <w:rFonts w:cs="Arial"/>
                <w:b/>
                <w:bCs/>
                <w:sz w:val="20"/>
              </w:rPr>
              <w:t>Vpisnina</w:t>
            </w:r>
          </w:p>
        </w:tc>
      </w:tr>
      <w:tr w:rsidR="005370D8" w:rsidRPr="00E57724" w:rsidTr="004F2C88">
        <w:trPr>
          <w:cantSplit/>
          <w:trHeight w:val="397"/>
        </w:trPr>
        <w:tc>
          <w:tcPr>
            <w:tcW w:w="687" w:type="dxa"/>
            <w:vMerge w:val="restart"/>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jc w:val="left"/>
              <w:rPr>
                <w:rFonts w:cs="Arial"/>
                <w:b/>
                <w:sz w:val="20"/>
              </w:rPr>
            </w:pPr>
            <w:r w:rsidRPr="00E57724">
              <w:rPr>
                <w:rFonts w:cs="Arial"/>
                <w:b/>
                <w:sz w:val="20"/>
              </w:rPr>
              <w:t>v 1. letnik – plačilo ob vpisu</w:t>
            </w:r>
          </w:p>
          <w:p w:rsidR="005370D8" w:rsidRPr="00E57724" w:rsidRDefault="005370D8" w:rsidP="0067743A">
            <w:pPr>
              <w:spacing w:after="0"/>
              <w:ind w:left="22"/>
              <w:jc w:val="left"/>
              <w:rPr>
                <w:rFonts w:cs="Arial"/>
                <w:sz w:val="20"/>
              </w:rPr>
            </w:pPr>
            <w:r w:rsidRPr="00E57724">
              <w:rPr>
                <w:rFonts w:cs="Arial"/>
                <w:i/>
                <w:color w:val="000000"/>
                <w:sz w:val="20"/>
              </w:rPr>
              <w:t>(</w:t>
            </w:r>
            <w:r w:rsidRPr="00E57724">
              <w:rPr>
                <w:rFonts w:cs="Arial"/>
                <w:i/>
                <w:sz w:val="20"/>
              </w:rPr>
              <w:t>cena zajema: vpisnino, stroške e</w:t>
            </w:r>
            <w:r w:rsidR="0067743A" w:rsidRPr="00E57724">
              <w:rPr>
                <w:rFonts w:cs="Arial"/>
                <w:i/>
                <w:sz w:val="20"/>
              </w:rPr>
              <w:t xml:space="preserve">-indeksa, študentske izkaznice </w:t>
            </w:r>
            <w:r w:rsidRPr="00E57724">
              <w:rPr>
                <w:rFonts w:cs="Arial"/>
                <w:i/>
                <w:sz w:val="20"/>
              </w:rPr>
              <w:t>ter druge administrativne stroške)</w:t>
            </w:r>
          </w:p>
        </w:tc>
        <w:tc>
          <w:tcPr>
            <w:tcW w:w="1417" w:type="dxa"/>
            <w:vAlign w:val="center"/>
          </w:tcPr>
          <w:p w:rsidR="005370D8" w:rsidRPr="00E57724" w:rsidRDefault="0067743A" w:rsidP="005370D8">
            <w:pPr>
              <w:spacing w:before="100" w:beforeAutospacing="1" w:after="0"/>
              <w:jc w:val="center"/>
              <w:rPr>
                <w:rFonts w:cs="Arial"/>
                <w:sz w:val="20"/>
              </w:rPr>
            </w:pPr>
            <w:r w:rsidRPr="00E57724">
              <w:rPr>
                <w:rFonts w:cs="Arial"/>
                <w:sz w:val="20"/>
              </w:rPr>
              <w:t>38</w:t>
            </w:r>
            <w:r w:rsidR="005370D8" w:rsidRPr="00E57724">
              <w:rPr>
                <w:rFonts w:cs="Arial"/>
                <w:sz w:val="20"/>
              </w:rPr>
              <w:t>,00</w:t>
            </w:r>
          </w:p>
        </w:tc>
      </w:tr>
      <w:tr w:rsidR="005370D8" w:rsidRPr="00E57724" w:rsidTr="004F2C88">
        <w:trPr>
          <w:cantSplit/>
          <w:trHeight w:val="397"/>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jc w:val="left"/>
              <w:rPr>
                <w:rFonts w:cs="Arial"/>
                <w:b/>
                <w:sz w:val="20"/>
              </w:rPr>
            </w:pPr>
            <w:r w:rsidRPr="00E57724">
              <w:rPr>
                <w:rFonts w:cs="Arial"/>
                <w:b/>
                <w:sz w:val="20"/>
              </w:rPr>
              <w:t>za ponavljanje ali ponovni vpis v 1. letnik – plačilo ob vpisu</w:t>
            </w:r>
          </w:p>
          <w:p w:rsidR="005370D8" w:rsidRPr="00E57724" w:rsidRDefault="005370D8" w:rsidP="00E57724">
            <w:pPr>
              <w:spacing w:after="0"/>
              <w:ind w:left="22"/>
              <w:jc w:val="left"/>
              <w:rPr>
                <w:rFonts w:cs="Arial"/>
                <w:sz w:val="20"/>
              </w:rPr>
            </w:pPr>
            <w:r w:rsidRPr="00E57724">
              <w:rPr>
                <w:rFonts w:cs="Arial"/>
                <w:i/>
                <w:color w:val="000000"/>
                <w:sz w:val="20"/>
              </w:rPr>
              <w:t>(</w:t>
            </w:r>
            <w:r w:rsidRPr="00E57724">
              <w:rPr>
                <w:rFonts w:cs="Arial"/>
                <w:i/>
                <w:sz w:val="20"/>
              </w:rPr>
              <w:t>cena zajema: vpisnino, stroške e-indeksa, nalepk</w:t>
            </w:r>
            <w:r w:rsidR="0067743A" w:rsidRPr="00E57724">
              <w:rPr>
                <w:rFonts w:cs="Arial"/>
                <w:i/>
                <w:sz w:val="20"/>
              </w:rPr>
              <w:t>o</w:t>
            </w:r>
            <w:r w:rsidR="00E57724" w:rsidRPr="00E57724">
              <w:rPr>
                <w:rFonts w:cs="Arial"/>
                <w:i/>
                <w:sz w:val="20"/>
              </w:rPr>
              <w:t xml:space="preserve"> za študentsko izkaznico</w:t>
            </w:r>
            <w:r w:rsidRPr="00E57724">
              <w:rPr>
                <w:rFonts w:cs="Arial"/>
                <w:i/>
                <w:sz w:val="20"/>
              </w:rPr>
              <w:t xml:space="preserve"> </w:t>
            </w:r>
            <w:r w:rsidR="0067743A" w:rsidRPr="00E57724">
              <w:rPr>
                <w:rFonts w:cs="Arial"/>
                <w:i/>
                <w:sz w:val="20"/>
              </w:rPr>
              <w:t>ter druge administrativne</w:t>
            </w:r>
            <w:r w:rsidR="00E57724" w:rsidRPr="00E57724">
              <w:rPr>
                <w:rFonts w:cs="Arial"/>
                <w:i/>
                <w:sz w:val="20"/>
              </w:rPr>
              <w:t xml:space="preserve"> stroške</w:t>
            </w:r>
            <w:r w:rsidRPr="00E57724">
              <w:rPr>
                <w:rFonts w:cs="Arial"/>
                <w:i/>
                <w:sz w:val="20"/>
              </w:rPr>
              <w:t>)</w:t>
            </w:r>
          </w:p>
        </w:tc>
        <w:tc>
          <w:tcPr>
            <w:tcW w:w="1417" w:type="dxa"/>
            <w:vAlign w:val="center"/>
          </w:tcPr>
          <w:p w:rsidR="005370D8" w:rsidRPr="00E57724" w:rsidRDefault="0067743A" w:rsidP="00E57724">
            <w:pPr>
              <w:spacing w:before="100" w:beforeAutospacing="1" w:after="0"/>
              <w:jc w:val="center"/>
              <w:rPr>
                <w:rFonts w:cs="Arial"/>
                <w:sz w:val="20"/>
              </w:rPr>
            </w:pPr>
            <w:r w:rsidRPr="00E57724">
              <w:rPr>
                <w:rFonts w:cs="Arial"/>
                <w:sz w:val="20"/>
              </w:rPr>
              <w:t>3</w:t>
            </w:r>
            <w:r w:rsidR="00E57724" w:rsidRPr="00E57724">
              <w:rPr>
                <w:rFonts w:cs="Arial"/>
                <w:sz w:val="20"/>
              </w:rPr>
              <w:t>3</w:t>
            </w:r>
            <w:r w:rsidR="005370D8" w:rsidRPr="00E57724">
              <w:rPr>
                <w:rFonts w:cs="Arial"/>
                <w:sz w:val="20"/>
              </w:rPr>
              <w:t>,00</w:t>
            </w:r>
          </w:p>
        </w:tc>
      </w:tr>
      <w:tr w:rsidR="005370D8" w:rsidRPr="00E57724" w:rsidTr="004F2C88">
        <w:trPr>
          <w:cantSplit/>
          <w:trHeight w:val="397"/>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jc w:val="left"/>
              <w:rPr>
                <w:rFonts w:cs="Arial"/>
                <w:b/>
                <w:sz w:val="20"/>
              </w:rPr>
            </w:pPr>
            <w:r w:rsidRPr="00E57724">
              <w:rPr>
                <w:rFonts w:cs="Arial"/>
                <w:b/>
                <w:sz w:val="20"/>
              </w:rPr>
              <w:t>v 2. letnik – plačilo ob vpisu</w:t>
            </w:r>
          </w:p>
          <w:p w:rsidR="005370D8" w:rsidRPr="00E57724" w:rsidRDefault="005370D8" w:rsidP="0067743A">
            <w:pPr>
              <w:spacing w:after="0"/>
              <w:ind w:left="22"/>
              <w:rPr>
                <w:rFonts w:cs="Arial"/>
                <w:sz w:val="20"/>
              </w:rPr>
            </w:pPr>
            <w:r w:rsidRPr="00E57724">
              <w:rPr>
                <w:rFonts w:cs="Arial"/>
                <w:i/>
                <w:color w:val="000000"/>
                <w:sz w:val="20"/>
              </w:rPr>
              <w:t>(</w:t>
            </w:r>
            <w:r w:rsidRPr="00E57724">
              <w:rPr>
                <w:rFonts w:cs="Arial"/>
                <w:i/>
                <w:sz w:val="20"/>
              </w:rPr>
              <w:t xml:space="preserve">cena zajema: vpisnino, stroške </w:t>
            </w:r>
            <w:r w:rsidR="0067743A" w:rsidRPr="00E57724">
              <w:rPr>
                <w:rFonts w:cs="Arial"/>
                <w:i/>
                <w:sz w:val="20"/>
              </w:rPr>
              <w:t>e-indeksa, študentske izkaznice</w:t>
            </w:r>
            <w:r w:rsidRPr="00E57724">
              <w:rPr>
                <w:rFonts w:cs="Arial"/>
                <w:i/>
                <w:sz w:val="20"/>
              </w:rPr>
              <w:t xml:space="preserve"> ter druge administrativne stroške)</w:t>
            </w:r>
          </w:p>
        </w:tc>
        <w:tc>
          <w:tcPr>
            <w:tcW w:w="1417" w:type="dxa"/>
            <w:vAlign w:val="center"/>
          </w:tcPr>
          <w:p w:rsidR="005370D8" w:rsidRPr="00E57724" w:rsidRDefault="0067743A" w:rsidP="005370D8">
            <w:pPr>
              <w:spacing w:before="100" w:beforeAutospacing="1" w:after="0"/>
              <w:jc w:val="center"/>
              <w:rPr>
                <w:rFonts w:cs="Arial"/>
                <w:sz w:val="20"/>
              </w:rPr>
            </w:pPr>
            <w:r w:rsidRPr="00E57724">
              <w:rPr>
                <w:rFonts w:cs="Arial"/>
                <w:sz w:val="20"/>
              </w:rPr>
              <w:t>33</w:t>
            </w:r>
            <w:r w:rsidR="005370D8" w:rsidRPr="00E57724">
              <w:rPr>
                <w:rFonts w:cs="Arial"/>
                <w:sz w:val="20"/>
              </w:rPr>
              <w:t>,00</w:t>
            </w:r>
          </w:p>
        </w:tc>
      </w:tr>
      <w:tr w:rsidR="005370D8" w:rsidRPr="00E57724" w:rsidTr="004F2C88">
        <w:trPr>
          <w:cantSplit/>
          <w:trHeight w:val="397"/>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jc w:val="left"/>
              <w:rPr>
                <w:rFonts w:cs="Arial"/>
                <w:b/>
                <w:sz w:val="20"/>
              </w:rPr>
            </w:pPr>
            <w:r w:rsidRPr="00E57724">
              <w:rPr>
                <w:rFonts w:cs="Arial"/>
                <w:b/>
                <w:sz w:val="20"/>
              </w:rPr>
              <w:t>za ponavljanje ali ponovni vpis v 2. letnik – plačilo ob vpisu</w:t>
            </w:r>
          </w:p>
          <w:p w:rsidR="005370D8" w:rsidRPr="00E57724" w:rsidRDefault="005370D8" w:rsidP="00E57724">
            <w:pPr>
              <w:spacing w:after="0"/>
              <w:ind w:left="22"/>
              <w:jc w:val="left"/>
              <w:rPr>
                <w:rFonts w:cs="Arial"/>
                <w:sz w:val="20"/>
              </w:rPr>
            </w:pPr>
            <w:r w:rsidRPr="00E57724">
              <w:rPr>
                <w:rFonts w:cs="Arial"/>
                <w:i/>
                <w:color w:val="000000"/>
                <w:sz w:val="20"/>
              </w:rPr>
              <w:t>(</w:t>
            </w:r>
            <w:r w:rsidRPr="00E57724">
              <w:rPr>
                <w:rFonts w:cs="Arial"/>
                <w:i/>
                <w:sz w:val="20"/>
              </w:rPr>
              <w:t>cena zajema: vpis</w:t>
            </w:r>
            <w:r w:rsidR="0067743A" w:rsidRPr="00E57724">
              <w:rPr>
                <w:rFonts w:cs="Arial"/>
                <w:i/>
                <w:sz w:val="20"/>
              </w:rPr>
              <w:t>nino, stroške e-indeksa, nalepko</w:t>
            </w:r>
            <w:r w:rsidR="00E57724" w:rsidRPr="00E57724">
              <w:rPr>
                <w:rFonts w:cs="Arial"/>
                <w:i/>
                <w:sz w:val="20"/>
              </w:rPr>
              <w:t xml:space="preserve"> za študentsko izkaznico </w:t>
            </w:r>
            <w:r w:rsidR="0067743A" w:rsidRPr="00E57724">
              <w:rPr>
                <w:rFonts w:cs="Arial"/>
                <w:i/>
                <w:sz w:val="20"/>
              </w:rPr>
              <w:t>ter druge administrativne</w:t>
            </w:r>
            <w:r w:rsidRPr="00E57724">
              <w:rPr>
                <w:rFonts w:cs="Arial"/>
                <w:i/>
                <w:sz w:val="20"/>
              </w:rPr>
              <w:t xml:space="preserve"> strošk</w:t>
            </w:r>
            <w:r w:rsidR="00E57724" w:rsidRPr="00E57724">
              <w:rPr>
                <w:rFonts w:cs="Arial"/>
                <w:i/>
                <w:sz w:val="20"/>
              </w:rPr>
              <w:t>e</w:t>
            </w:r>
            <w:r w:rsidRPr="00E57724">
              <w:rPr>
                <w:rFonts w:cs="Arial"/>
                <w:i/>
                <w:sz w:val="20"/>
              </w:rPr>
              <w:t>)</w:t>
            </w:r>
          </w:p>
        </w:tc>
        <w:tc>
          <w:tcPr>
            <w:tcW w:w="1417" w:type="dxa"/>
            <w:vAlign w:val="center"/>
          </w:tcPr>
          <w:p w:rsidR="005370D8" w:rsidRPr="00E57724" w:rsidRDefault="0067743A" w:rsidP="005370D8">
            <w:pPr>
              <w:spacing w:before="100" w:beforeAutospacing="1" w:after="0"/>
              <w:jc w:val="center"/>
              <w:rPr>
                <w:rFonts w:cs="Arial"/>
                <w:sz w:val="20"/>
              </w:rPr>
            </w:pPr>
            <w:r w:rsidRPr="00E57724">
              <w:rPr>
                <w:rFonts w:cs="Arial"/>
                <w:sz w:val="20"/>
              </w:rPr>
              <w:t>33</w:t>
            </w:r>
            <w:r w:rsidR="005370D8" w:rsidRPr="00E57724">
              <w:rPr>
                <w:rFonts w:cs="Arial"/>
                <w:sz w:val="20"/>
              </w:rPr>
              <w:t>,00</w:t>
            </w:r>
          </w:p>
        </w:tc>
      </w:tr>
      <w:tr w:rsidR="005370D8" w:rsidRPr="00E57724" w:rsidTr="00F75D3C">
        <w:trPr>
          <w:cantSplit/>
          <w:trHeight w:val="397"/>
        </w:trPr>
        <w:tc>
          <w:tcPr>
            <w:tcW w:w="687" w:type="dxa"/>
            <w:shd w:val="clear" w:color="auto" w:fill="E1F0F0"/>
            <w:vAlign w:val="center"/>
          </w:tcPr>
          <w:p w:rsidR="005370D8" w:rsidRPr="00E57724" w:rsidRDefault="005370D8" w:rsidP="005370D8">
            <w:pPr>
              <w:spacing w:before="100" w:beforeAutospacing="1" w:after="0"/>
              <w:rPr>
                <w:rFonts w:cs="Arial"/>
                <w:b/>
                <w:sz w:val="20"/>
              </w:rPr>
            </w:pPr>
            <w:r w:rsidRPr="00E57724">
              <w:rPr>
                <w:rFonts w:cs="Arial"/>
                <w:b/>
                <w:sz w:val="20"/>
              </w:rPr>
              <w:t>2</w:t>
            </w:r>
          </w:p>
        </w:tc>
        <w:tc>
          <w:tcPr>
            <w:tcW w:w="8635" w:type="dxa"/>
            <w:gridSpan w:val="2"/>
            <w:shd w:val="clear" w:color="auto" w:fill="E1F0F0"/>
            <w:vAlign w:val="center"/>
          </w:tcPr>
          <w:p w:rsidR="005370D8" w:rsidRPr="00E57724" w:rsidRDefault="005370D8" w:rsidP="005370D8">
            <w:pPr>
              <w:spacing w:after="0"/>
              <w:rPr>
                <w:rFonts w:cs="Arial"/>
                <w:b/>
                <w:sz w:val="20"/>
              </w:rPr>
            </w:pPr>
            <w:r w:rsidRPr="00E57724">
              <w:rPr>
                <w:rFonts w:cs="Arial"/>
                <w:b/>
                <w:bCs/>
                <w:sz w:val="20"/>
              </w:rPr>
              <w:t xml:space="preserve">Izpiti </w:t>
            </w:r>
          </w:p>
        </w:tc>
      </w:tr>
      <w:tr w:rsidR="005370D8" w:rsidRPr="00E57724" w:rsidTr="004F2C88">
        <w:trPr>
          <w:cantSplit/>
          <w:trHeight w:val="397"/>
        </w:trPr>
        <w:tc>
          <w:tcPr>
            <w:tcW w:w="687" w:type="dxa"/>
            <w:vMerge w:val="restart"/>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jc w:val="left"/>
              <w:rPr>
                <w:rFonts w:cs="Arial"/>
                <w:sz w:val="20"/>
              </w:rPr>
            </w:pPr>
            <w:r w:rsidRPr="00E57724">
              <w:rPr>
                <w:rFonts w:cs="Arial"/>
                <w:sz w:val="20"/>
              </w:rPr>
              <w:t>četrto in vsako nadaljnje opravljanje izpitov pri istem predmetu</w:t>
            </w:r>
          </w:p>
        </w:tc>
        <w:tc>
          <w:tcPr>
            <w:tcW w:w="1417" w:type="dxa"/>
            <w:vAlign w:val="center"/>
          </w:tcPr>
          <w:p w:rsidR="005370D8" w:rsidRPr="00E57724" w:rsidRDefault="0067743A" w:rsidP="005370D8">
            <w:pPr>
              <w:spacing w:before="100" w:beforeAutospacing="1" w:after="0"/>
              <w:jc w:val="center"/>
              <w:rPr>
                <w:rFonts w:cs="Arial"/>
                <w:sz w:val="20"/>
              </w:rPr>
            </w:pPr>
            <w:r w:rsidRPr="00E57724">
              <w:rPr>
                <w:rFonts w:cs="Arial"/>
                <w:sz w:val="20"/>
              </w:rPr>
              <w:t>25</w:t>
            </w:r>
            <w:r w:rsidR="005370D8" w:rsidRPr="00E57724">
              <w:rPr>
                <w:rFonts w:cs="Arial"/>
                <w:sz w:val="20"/>
              </w:rPr>
              <w:t>,00</w:t>
            </w:r>
          </w:p>
        </w:tc>
      </w:tr>
      <w:tr w:rsidR="005370D8" w:rsidRPr="00E57724" w:rsidTr="004F2C88">
        <w:trPr>
          <w:cantSplit/>
          <w:trHeight w:val="397"/>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jc w:val="left"/>
              <w:rPr>
                <w:rFonts w:cs="Arial"/>
                <w:sz w:val="20"/>
              </w:rPr>
            </w:pPr>
            <w:r w:rsidRPr="00E57724">
              <w:rPr>
                <w:rFonts w:cs="Arial"/>
                <w:sz w:val="20"/>
              </w:rPr>
              <w:t>prvo, drugo, tretje opravljanje izpitov za osebe brez statusa</w:t>
            </w:r>
          </w:p>
        </w:tc>
        <w:tc>
          <w:tcPr>
            <w:tcW w:w="1417" w:type="dxa"/>
            <w:vAlign w:val="center"/>
          </w:tcPr>
          <w:p w:rsidR="005370D8" w:rsidRPr="00E57724" w:rsidRDefault="005370D8" w:rsidP="008128D4">
            <w:pPr>
              <w:spacing w:before="100" w:beforeAutospacing="1" w:after="0"/>
              <w:jc w:val="center"/>
              <w:rPr>
                <w:rFonts w:cs="Arial"/>
                <w:sz w:val="20"/>
              </w:rPr>
            </w:pPr>
            <w:r w:rsidRPr="00E57724">
              <w:rPr>
                <w:rFonts w:cs="Arial"/>
                <w:sz w:val="20"/>
              </w:rPr>
              <w:t>2</w:t>
            </w:r>
            <w:r w:rsidR="008128D4" w:rsidRPr="00E57724">
              <w:rPr>
                <w:rFonts w:cs="Arial"/>
                <w:sz w:val="20"/>
              </w:rPr>
              <w:t>5</w:t>
            </w:r>
            <w:r w:rsidRPr="00E57724">
              <w:rPr>
                <w:rFonts w:cs="Arial"/>
                <w:sz w:val="20"/>
              </w:rPr>
              <w:t>,00</w:t>
            </w:r>
          </w:p>
        </w:tc>
      </w:tr>
      <w:tr w:rsidR="005370D8" w:rsidRPr="00E57724" w:rsidTr="004F2C88">
        <w:trPr>
          <w:cantSplit/>
          <w:trHeight w:val="397"/>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jc w:val="left"/>
              <w:rPr>
                <w:rFonts w:cs="Arial"/>
                <w:sz w:val="20"/>
              </w:rPr>
            </w:pPr>
            <w:r w:rsidRPr="00E57724">
              <w:rPr>
                <w:rFonts w:cs="Arial"/>
                <w:sz w:val="20"/>
              </w:rPr>
              <w:t xml:space="preserve">četrto in vsako nadaljnje opravljanje izpitov za osebe brez statusa </w:t>
            </w:r>
          </w:p>
        </w:tc>
        <w:tc>
          <w:tcPr>
            <w:tcW w:w="1417" w:type="dxa"/>
            <w:vAlign w:val="center"/>
          </w:tcPr>
          <w:p w:rsidR="005370D8" w:rsidRPr="00E57724" w:rsidRDefault="005370D8" w:rsidP="008128D4">
            <w:pPr>
              <w:spacing w:before="100" w:beforeAutospacing="1" w:after="0"/>
              <w:jc w:val="center"/>
              <w:rPr>
                <w:rFonts w:cs="Arial"/>
                <w:sz w:val="20"/>
              </w:rPr>
            </w:pPr>
            <w:r w:rsidRPr="00E57724">
              <w:rPr>
                <w:rFonts w:cs="Arial"/>
                <w:sz w:val="20"/>
              </w:rPr>
              <w:t>1</w:t>
            </w:r>
            <w:r w:rsidR="008128D4" w:rsidRPr="00E57724">
              <w:rPr>
                <w:rFonts w:cs="Arial"/>
                <w:sz w:val="20"/>
              </w:rPr>
              <w:t>3</w:t>
            </w:r>
            <w:r w:rsidRPr="00E57724">
              <w:rPr>
                <w:rFonts w:cs="Arial"/>
                <w:sz w:val="20"/>
              </w:rPr>
              <w:t>0,00</w:t>
            </w:r>
          </w:p>
        </w:tc>
      </w:tr>
      <w:tr w:rsidR="005370D8" w:rsidRPr="00E57724" w:rsidTr="004F2C88">
        <w:trPr>
          <w:cantSplit/>
          <w:trHeight w:val="397"/>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jc w:val="left"/>
              <w:rPr>
                <w:rFonts w:cs="Arial"/>
                <w:sz w:val="20"/>
              </w:rPr>
            </w:pPr>
            <w:r w:rsidRPr="00E57724">
              <w:rPr>
                <w:rFonts w:cs="Arial"/>
                <w:sz w:val="20"/>
              </w:rPr>
              <w:t>diplomski izpit za osebe brez statusa</w:t>
            </w:r>
          </w:p>
        </w:tc>
        <w:tc>
          <w:tcPr>
            <w:tcW w:w="1417" w:type="dxa"/>
            <w:vAlign w:val="center"/>
          </w:tcPr>
          <w:p w:rsidR="005370D8" w:rsidRPr="00E57724" w:rsidRDefault="00787715" w:rsidP="005370D8">
            <w:pPr>
              <w:spacing w:before="100" w:beforeAutospacing="1" w:after="0"/>
              <w:jc w:val="center"/>
              <w:rPr>
                <w:rFonts w:cs="Arial"/>
                <w:sz w:val="20"/>
              </w:rPr>
            </w:pPr>
            <w:r w:rsidRPr="00E57724">
              <w:rPr>
                <w:rFonts w:cs="Arial"/>
                <w:sz w:val="20"/>
              </w:rPr>
              <w:t>15</w:t>
            </w:r>
            <w:r w:rsidR="005370D8" w:rsidRPr="00E57724">
              <w:rPr>
                <w:rFonts w:cs="Arial"/>
                <w:sz w:val="20"/>
              </w:rPr>
              <w:t>0,00</w:t>
            </w:r>
          </w:p>
        </w:tc>
      </w:tr>
      <w:tr w:rsidR="005370D8" w:rsidRPr="00E57724" w:rsidTr="00F75D3C">
        <w:trPr>
          <w:cantSplit/>
          <w:trHeight w:val="397"/>
        </w:trPr>
        <w:tc>
          <w:tcPr>
            <w:tcW w:w="687" w:type="dxa"/>
            <w:shd w:val="clear" w:color="auto" w:fill="E1F0F0"/>
            <w:vAlign w:val="center"/>
          </w:tcPr>
          <w:p w:rsidR="005370D8" w:rsidRPr="00E57724" w:rsidRDefault="005370D8" w:rsidP="005370D8">
            <w:pPr>
              <w:spacing w:before="100" w:beforeAutospacing="1" w:after="0"/>
              <w:rPr>
                <w:rFonts w:cs="Arial"/>
                <w:b/>
                <w:sz w:val="20"/>
              </w:rPr>
            </w:pPr>
            <w:r w:rsidRPr="00E57724">
              <w:rPr>
                <w:rFonts w:cs="Arial"/>
                <w:b/>
                <w:sz w:val="20"/>
              </w:rPr>
              <w:t>3</w:t>
            </w:r>
          </w:p>
        </w:tc>
        <w:tc>
          <w:tcPr>
            <w:tcW w:w="8635" w:type="dxa"/>
            <w:gridSpan w:val="2"/>
            <w:shd w:val="clear" w:color="auto" w:fill="E1F0F0"/>
            <w:vAlign w:val="center"/>
          </w:tcPr>
          <w:p w:rsidR="005370D8" w:rsidRPr="00E57724" w:rsidRDefault="005370D8" w:rsidP="005370D8">
            <w:pPr>
              <w:spacing w:after="0"/>
              <w:rPr>
                <w:rFonts w:cs="Arial"/>
                <w:b/>
                <w:sz w:val="20"/>
              </w:rPr>
            </w:pPr>
            <w:r w:rsidRPr="00E57724">
              <w:rPr>
                <w:rFonts w:cs="Arial"/>
                <w:b/>
                <w:bCs/>
                <w:sz w:val="20"/>
              </w:rPr>
              <w:t>Potrdila</w:t>
            </w:r>
          </w:p>
        </w:tc>
      </w:tr>
      <w:tr w:rsidR="005370D8" w:rsidRPr="00E57724" w:rsidTr="004F2C88">
        <w:trPr>
          <w:cantSplit/>
          <w:trHeight w:val="397"/>
        </w:trPr>
        <w:tc>
          <w:tcPr>
            <w:tcW w:w="687" w:type="dxa"/>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jc w:val="left"/>
              <w:rPr>
                <w:rFonts w:cs="Arial"/>
                <w:sz w:val="20"/>
              </w:rPr>
            </w:pPr>
            <w:r w:rsidRPr="00E57724">
              <w:rPr>
                <w:rFonts w:cs="Arial"/>
                <w:sz w:val="20"/>
              </w:rPr>
              <w:t>potrdila na zahtevo za osebe brez statusa</w:t>
            </w:r>
          </w:p>
        </w:tc>
        <w:tc>
          <w:tcPr>
            <w:tcW w:w="1417" w:type="dxa"/>
            <w:vAlign w:val="center"/>
          </w:tcPr>
          <w:p w:rsidR="005370D8" w:rsidRPr="00E57724" w:rsidRDefault="005370D8" w:rsidP="005370D8">
            <w:pPr>
              <w:spacing w:before="100" w:beforeAutospacing="1" w:after="0"/>
              <w:jc w:val="center"/>
              <w:rPr>
                <w:rFonts w:cs="Arial"/>
                <w:sz w:val="20"/>
              </w:rPr>
            </w:pPr>
            <w:r w:rsidRPr="00E57724">
              <w:rPr>
                <w:rFonts w:cs="Arial"/>
                <w:sz w:val="20"/>
              </w:rPr>
              <w:t>5,00</w:t>
            </w:r>
          </w:p>
        </w:tc>
      </w:tr>
      <w:tr w:rsidR="005370D8" w:rsidRPr="00E57724" w:rsidTr="00F75D3C">
        <w:trPr>
          <w:cantSplit/>
          <w:trHeight w:val="397"/>
        </w:trPr>
        <w:tc>
          <w:tcPr>
            <w:tcW w:w="687" w:type="dxa"/>
            <w:shd w:val="clear" w:color="auto" w:fill="E1F0F0"/>
            <w:vAlign w:val="center"/>
          </w:tcPr>
          <w:p w:rsidR="005370D8" w:rsidRPr="00E57724" w:rsidRDefault="005370D8" w:rsidP="005370D8">
            <w:pPr>
              <w:spacing w:before="100" w:beforeAutospacing="1" w:after="0"/>
              <w:rPr>
                <w:rFonts w:cs="Arial"/>
                <w:b/>
                <w:sz w:val="20"/>
              </w:rPr>
            </w:pPr>
            <w:r w:rsidRPr="00E57724">
              <w:rPr>
                <w:rFonts w:cs="Arial"/>
                <w:b/>
                <w:sz w:val="20"/>
              </w:rPr>
              <w:t>4</w:t>
            </w:r>
          </w:p>
        </w:tc>
        <w:tc>
          <w:tcPr>
            <w:tcW w:w="8635" w:type="dxa"/>
            <w:gridSpan w:val="2"/>
            <w:shd w:val="clear" w:color="auto" w:fill="E1F0F0"/>
            <w:vAlign w:val="center"/>
          </w:tcPr>
          <w:p w:rsidR="005370D8" w:rsidRPr="00E57724" w:rsidRDefault="005370D8" w:rsidP="005370D8">
            <w:pPr>
              <w:spacing w:after="0"/>
              <w:rPr>
                <w:rFonts w:cs="Arial"/>
                <w:b/>
                <w:sz w:val="20"/>
              </w:rPr>
            </w:pPr>
            <w:r w:rsidRPr="00E57724">
              <w:rPr>
                <w:rFonts w:cs="Arial"/>
                <w:b/>
                <w:bCs/>
                <w:sz w:val="20"/>
              </w:rPr>
              <w:t>Ostalo</w:t>
            </w:r>
          </w:p>
        </w:tc>
      </w:tr>
      <w:tr w:rsidR="005370D8" w:rsidRPr="00E57724" w:rsidTr="004F2C88">
        <w:trPr>
          <w:cantSplit/>
          <w:trHeight w:val="397"/>
        </w:trPr>
        <w:tc>
          <w:tcPr>
            <w:tcW w:w="687" w:type="dxa"/>
            <w:vMerge w:val="restart"/>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jc w:val="left"/>
              <w:rPr>
                <w:rFonts w:cs="Arial"/>
                <w:sz w:val="20"/>
              </w:rPr>
            </w:pPr>
            <w:r w:rsidRPr="00E57724">
              <w:rPr>
                <w:rFonts w:cs="Arial"/>
                <w:sz w:val="20"/>
              </w:rPr>
              <w:t>dvojnik študentske izkaznice z nalepko</w:t>
            </w:r>
          </w:p>
        </w:tc>
        <w:tc>
          <w:tcPr>
            <w:tcW w:w="1417" w:type="dxa"/>
            <w:vAlign w:val="center"/>
          </w:tcPr>
          <w:p w:rsidR="005370D8" w:rsidRPr="00E57724" w:rsidRDefault="005370D8" w:rsidP="005370D8">
            <w:pPr>
              <w:spacing w:before="100" w:beforeAutospacing="1" w:after="0"/>
              <w:jc w:val="center"/>
              <w:rPr>
                <w:rFonts w:cs="Arial"/>
                <w:sz w:val="20"/>
              </w:rPr>
            </w:pPr>
            <w:r w:rsidRPr="00E57724">
              <w:rPr>
                <w:rFonts w:cs="Arial"/>
                <w:sz w:val="20"/>
              </w:rPr>
              <w:t>7,00</w:t>
            </w:r>
          </w:p>
        </w:tc>
      </w:tr>
      <w:tr w:rsidR="005370D8" w:rsidRPr="00E57724" w:rsidTr="004F2C88">
        <w:trPr>
          <w:cantSplit/>
          <w:trHeight w:val="1058"/>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jc w:val="left"/>
              <w:rPr>
                <w:rFonts w:cs="Arial"/>
                <w:sz w:val="20"/>
              </w:rPr>
            </w:pPr>
            <w:r w:rsidRPr="00E57724">
              <w:rPr>
                <w:rFonts w:cs="Arial"/>
                <w:sz w:val="20"/>
              </w:rPr>
              <w:t>zdravniški pregledi</w:t>
            </w:r>
            <w:r w:rsidRPr="00E57724">
              <w:rPr>
                <w:rFonts w:cs="Arial"/>
                <w:sz w:val="20"/>
                <w:vertAlign w:val="superscript"/>
              </w:rPr>
              <w:footnoteReference w:id="3"/>
            </w:r>
          </w:p>
        </w:tc>
        <w:tc>
          <w:tcPr>
            <w:tcW w:w="1417" w:type="dxa"/>
            <w:vAlign w:val="center"/>
          </w:tcPr>
          <w:p w:rsidR="005370D8" w:rsidRPr="00E57724" w:rsidRDefault="005370D8" w:rsidP="005370D8">
            <w:pPr>
              <w:spacing w:before="100" w:beforeAutospacing="1" w:after="0"/>
              <w:jc w:val="center"/>
              <w:rPr>
                <w:rFonts w:cs="Arial"/>
                <w:sz w:val="20"/>
              </w:rPr>
            </w:pPr>
            <w:r w:rsidRPr="00E57724">
              <w:rPr>
                <w:rFonts w:cs="Arial"/>
                <w:sz w:val="20"/>
              </w:rPr>
              <w:t>Po dejanskih stroških in v skladu z zakonodajo</w:t>
            </w:r>
          </w:p>
        </w:tc>
      </w:tr>
      <w:tr w:rsidR="005370D8" w:rsidRPr="00E57724" w:rsidTr="004F2C88">
        <w:trPr>
          <w:cantSplit/>
          <w:trHeight w:val="397"/>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jc w:val="left"/>
              <w:rPr>
                <w:rFonts w:cs="Arial"/>
                <w:sz w:val="20"/>
              </w:rPr>
            </w:pPr>
            <w:r w:rsidRPr="00E57724">
              <w:rPr>
                <w:rFonts w:cs="Arial"/>
                <w:sz w:val="20"/>
              </w:rPr>
              <w:t>druge strokovne ekskurzije v organizaciji šole</w:t>
            </w:r>
          </w:p>
        </w:tc>
        <w:tc>
          <w:tcPr>
            <w:tcW w:w="1417" w:type="dxa"/>
            <w:vAlign w:val="center"/>
          </w:tcPr>
          <w:p w:rsidR="005370D8" w:rsidRPr="00E57724" w:rsidRDefault="005370D8" w:rsidP="005370D8">
            <w:pPr>
              <w:spacing w:before="100" w:beforeAutospacing="1" w:after="0"/>
              <w:jc w:val="center"/>
              <w:rPr>
                <w:rFonts w:cs="Arial"/>
                <w:sz w:val="20"/>
              </w:rPr>
            </w:pPr>
            <w:r w:rsidRPr="00E57724">
              <w:rPr>
                <w:rFonts w:cs="Arial"/>
                <w:sz w:val="20"/>
              </w:rPr>
              <w:t>Po dejanskih stroških in v skladu z zakonodajo</w:t>
            </w:r>
          </w:p>
        </w:tc>
      </w:tr>
      <w:tr w:rsidR="005370D8" w:rsidRPr="00E57724" w:rsidTr="004F2C88">
        <w:trPr>
          <w:cantSplit/>
          <w:trHeight w:val="397"/>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jc w:val="left"/>
              <w:rPr>
                <w:rFonts w:cs="Arial"/>
                <w:sz w:val="20"/>
              </w:rPr>
            </w:pPr>
            <w:r w:rsidRPr="00E57724">
              <w:rPr>
                <w:rFonts w:cs="Arial"/>
                <w:sz w:val="20"/>
              </w:rPr>
              <w:t>kopiranje in vezava študijskih gradiv</w:t>
            </w:r>
          </w:p>
        </w:tc>
        <w:tc>
          <w:tcPr>
            <w:tcW w:w="1417" w:type="dxa"/>
            <w:vAlign w:val="center"/>
          </w:tcPr>
          <w:p w:rsidR="005370D8" w:rsidRPr="00E57724" w:rsidRDefault="005370D8" w:rsidP="005370D8">
            <w:pPr>
              <w:spacing w:before="100" w:beforeAutospacing="1" w:after="0"/>
              <w:jc w:val="center"/>
              <w:rPr>
                <w:rFonts w:cs="Arial"/>
                <w:sz w:val="20"/>
              </w:rPr>
            </w:pPr>
            <w:r w:rsidRPr="00E57724">
              <w:rPr>
                <w:rFonts w:cs="Arial"/>
                <w:sz w:val="20"/>
              </w:rPr>
              <w:t>Po dejanskih stroških</w:t>
            </w:r>
          </w:p>
        </w:tc>
      </w:tr>
      <w:tr w:rsidR="005370D8" w:rsidRPr="00E57724" w:rsidTr="004F2C88">
        <w:trPr>
          <w:cantSplit/>
          <w:trHeight w:val="397"/>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jc w:val="left"/>
              <w:rPr>
                <w:rFonts w:cs="Arial"/>
                <w:sz w:val="20"/>
              </w:rPr>
            </w:pPr>
            <w:r w:rsidRPr="00E57724">
              <w:rPr>
                <w:rFonts w:cs="Arial"/>
                <w:sz w:val="20"/>
              </w:rPr>
              <w:t>laboratorijske in seminarske vaje za osebe brez statusa za en predmet</w:t>
            </w:r>
          </w:p>
        </w:tc>
        <w:tc>
          <w:tcPr>
            <w:tcW w:w="1417" w:type="dxa"/>
            <w:vAlign w:val="center"/>
          </w:tcPr>
          <w:p w:rsidR="005370D8" w:rsidRPr="00E57724" w:rsidRDefault="005370D8" w:rsidP="005370D8">
            <w:pPr>
              <w:spacing w:before="100" w:beforeAutospacing="1" w:after="0"/>
              <w:jc w:val="center"/>
              <w:rPr>
                <w:rFonts w:cs="Arial"/>
                <w:sz w:val="20"/>
              </w:rPr>
            </w:pPr>
            <w:r w:rsidRPr="00E57724">
              <w:rPr>
                <w:rFonts w:cs="Arial"/>
                <w:sz w:val="20"/>
              </w:rPr>
              <w:t>40,00</w:t>
            </w:r>
          </w:p>
        </w:tc>
      </w:tr>
      <w:tr w:rsidR="005370D8" w:rsidRPr="00E57724" w:rsidTr="004F2C88">
        <w:trPr>
          <w:cantSplit/>
          <w:trHeight w:val="397"/>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jc w:val="left"/>
              <w:rPr>
                <w:rFonts w:cs="Arial"/>
                <w:sz w:val="20"/>
              </w:rPr>
            </w:pPr>
            <w:r w:rsidRPr="00E57724">
              <w:rPr>
                <w:rFonts w:cs="Arial"/>
                <w:sz w:val="20"/>
              </w:rPr>
              <w:t>organizacija PRI za osebe brez statusa</w:t>
            </w:r>
          </w:p>
        </w:tc>
        <w:tc>
          <w:tcPr>
            <w:tcW w:w="1417" w:type="dxa"/>
            <w:vAlign w:val="center"/>
          </w:tcPr>
          <w:p w:rsidR="005370D8" w:rsidRPr="00E57724" w:rsidRDefault="005370D8" w:rsidP="005370D8">
            <w:pPr>
              <w:spacing w:before="100" w:beforeAutospacing="1" w:after="0"/>
              <w:jc w:val="center"/>
              <w:rPr>
                <w:rFonts w:cs="Arial"/>
                <w:sz w:val="20"/>
              </w:rPr>
            </w:pPr>
            <w:r w:rsidRPr="00E57724">
              <w:rPr>
                <w:rFonts w:cs="Arial"/>
                <w:sz w:val="20"/>
              </w:rPr>
              <w:t>40,00</w:t>
            </w:r>
          </w:p>
        </w:tc>
      </w:tr>
      <w:tr w:rsidR="00FA7370" w:rsidRPr="00E57724" w:rsidTr="004F2C88">
        <w:trPr>
          <w:cantSplit/>
          <w:trHeight w:val="397"/>
        </w:trPr>
        <w:tc>
          <w:tcPr>
            <w:tcW w:w="687" w:type="dxa"/>
            <w:shd w:val="clear" w:color="auto" w:fill="DEEAF6" w:themeFill="accent1" w:themeFillTint="33"/>
          </w:tcPr>
          <w:p w:rsidR="00FA7370" w:rsidRPr="00E57724" w:rsidRDefault="00FA7370" w:rsidP="005370D8">
            <w:pPr>
              <w:spacing w:after="0"/>
              <w:rPr>
                <w:rFonts w:cs="Arial"/>
                <w:sz w:val="20"/>
              </w:rPr>
            </w:pPr>
          </w:p>
        </w:tc>
        <w:tc>
          <w:tcPr>
            <w:tcW w:w="7218" w:type="dxa"/>
            <w:vAlign w:val="center"/>
          </w:tcPr>
          <w:p w:rsidR="00FA7370" w:rsidRPr="00E57724" w:rsidRDefault="00FA7370" w:rsidP="005370D8">
            <w:pPr>
              <w:spacing w:before="100" w:beforeAutospacing="1" w:after="0"/>
              <w:jc w:val="left"/>
              <w:rPr>
                <w:rFonts w:cs="Arial"/>
                <w:sz w:val="20"/>
              </w:rPr>
            </w:pPr>
          </w:p>
        </w:tc>
        <w:tc>
          <w:tcPr>
            <w:tcW w:w="1417" w:type="dxa"/>
            <w:vAlign w:val="center"/>
          </w:tcPr>
          <w:p w:rsidR="00FA7370" w:rsidRPr="00E57724" w:rsidRDefault="00FA7370" w:rsidP="005370D8">
            <w:pPr>
              <w:spacing w:before="100" w:beforeAutospacing="1" w:after="0"/>
              <w:jc w:val="center"/>
              <w:rPr>
                <w:rFonts w:cs="Arial"/>
                <w:sz w:val="20"/>
              </w:rPr>
            </w:pPr>
          </w:p>
        </w:tc>
      </w:tr>
      <w:tr w:rsidR="005370D8" w:rsidRPr="00FA7370" w:rsidTr="003A534E">
        <w:trPr>
          <w:cantSplit/>
          <w:trHeight w:val="340"/>
        </w:trPr>
        <w:tc>
          <w:tcPr>
            <w:tcW w:w="7905" w:type="dxa"/>
            <w:gridSpan w:val="2"/>
            <w:shd w:val="clear" w:color="auto" w:fill="BDD6EE" w:themeFill="accent1" w:themeFillTint="66"/>
            <w:vAlign w:val="center"/>
          </w:tcPr>
          <w:p w:rsidR="005370D8" w:rsidRPr="00FA7370" w:rsidRDefault="005370D8" w:rsidP="005370D8">
            <w:pPr>
              <w:spacing w:before="100" w:beforeAutospacing="1" w:after="100" w:afterAutospacing="1"/>
              <w:jc w:val="center"/>
              <w:rPr>
                <w:rFonts w:cs="Arial"/>
                <w:sz w:val="22"/>
              </w:rPr>
            </w:pPr>
            <w:r w:rsidRPr="00FA7370">
              <w:rPr>
                <w:rFonts w:cs="Arial"/>
                <w:b/>
                <w:bCs/>
                <w:sz w:val="22"/>
              </w:rPr>
              <w:lastRenderedPageBreak/>
              <w:t>IZREDNI ŠTUDIJ</w:t>
            </w:r>
          </w:p>
        </w:tc>
        <w:tc>
          <w:tcPr>
            <w:tcW w:w="1417" w:type="dxa"/>
            <w:shd w:val="clear" w:color="auto" w:fill="BDD6EE" w:themeFill="accent1" w:themeFillTint="66"/>
            <w:vAlign w:val="center"/>
          </w:tcPr>
          <w:p w:rsidR="005370D8" w:rsidRPr="00FA7370" w:rsidRDefault="005370D8" w:rsidP="005370D8">
            <w:pPr>
              <w:spacing w:before="100" w:beforeAutospacing="1" w:after="100" w:afterAutospacing="1"/>
              <w:jc w:val="center"/>
              <w:rPr>
                <w:rFonts w:cs="Arial"/>
                <w:b/>
                <w:sz w:val="22"/>
              </w:rPr>
            </w:pPr>
            <w:r w:rsidRPr="00FA7370">
              <w:rPr>
                <w:rFonts w:cs="Arial"/>
                <w:b/>
                <w:sz w:val="22"/>
              </w:rPr>
              <w:t>EUR</w:t>
            </w:r>
          </w:p>
        </w:tc>
      </w:tr>
      <w:tr w:rsidR="005370D8" w:rsidRPr="00E57724" w:rsidTr="003A534E">
        <w:trPr>
          <w:cantSplit/>
          <w:trHeight w:val="340"/>
        </w:trPr>
        <w:tc>
          <w:tcPr>
            <w:tcW w:w="687" w:type="dxa"/>
            <w:shd w:val="clear" w:color="auto" w:fill="E1F0F0"/>
            <w:vAlign w:val="center"/>
          </w:tcPr>
          <w:p w:rsidR="005370D8" w:rsidRPr="00E57724" w:rsidRDefault="005370D8" w:rsidP="005370D8">
            <w:pPr>
              <w:spacing w:before="100" w:beforeAutospacing="1" w:after="100" w:afterAutospacing="1"/>
              <w:rPr>
                <w:rFonts w:cs="Arial"/>
                <w:b/>
                <w:sz w:val="20"/>
              </w:rPr>
            </w:pPr>
            <w:r w:rsidRPr="00E57724">
              <w:rPr>
                <w:rFonts w:cs="Arial"/>
                <w:b/>
                <w:sz w:val="20"/>
              </w:rPr>
              <w:t>1</w:t>
            </w:r>
          </w:p>
        </w:tc>
        <w:tc>
          <w:tcPr>
            <w:tcW w:w="7218" w:type="dxa"/>
            <w:shd w:val="clear" w:color="auto" w:fill="E1F0F0"/>
            <w:vAlign w:val="center"/>
          </w:tcPr>
          <w:p w:rsidR="005370D8" w:rsidRPr="00E57724" w:rsidRDefault="005370D8" w:rsidP="005370D8">
            <w:pPr>
              <w:spacing w:before="100" w:beforeAutospacing="1" w:after="100" w:afterAutospacing="1"/>
              <w:rPr>
                <w:rFonts w:cs="Arial"/>
                <w:sz w:val="20"/>
              </w:rPr>
            </w:pPr>
            <w:r w:rsidRPr="00E57724">
              <w:rPr>
                <w:rFonts w:cs="Arial"/>
                <w:b/>
                <w:bCs/>
                <w:sz w:val="20"/>
              </w:rPr>
              <w:t>Šolnina</w:t>
            </w:r>
          </w:p>
        </w:tc>
        <w:tc>
          <w:tcPr>
            <w:tcW w:w="1417" w:type="dxa"/>
            <w:shd w:val="clear" w:color="auto" w:fill="E1F0F0"/>
            <w:vAlign w:val="center"/>
          </w:tcPr>
          <w:p w:rsidR="005370D8" w:rsidRPr="00E57724" w:rsidRDefault="005370D8" w:rsidP="005370D8">
            <w:pPr>
              <w:spacing w:after="0"/>
              <w:rPr>
                <w:rFonts w:cs="Arial"/>
                <w:b/>
                <w:sz w:val="20"/>
              </w:rPr>
            </w:pPr>
          </w:p>
        </w:tc>
      </w:tr>
      <w:tr w:rsidR="005370D8" w:rsidRPr="00E57724" w:rsidTr="003A534E">
        <w:trPr>
          <w:cantSplit/>
          <w:trHeight w:val="340"/>
        </w:trPr>
        <w:tc>
          <w:tcPr>
            <w:tcW w:w="687" w:type="dxa"/>
            <w:vMerge w:val="restart"/>
            <w:shd w:val="clear" w:color="auto" w:fill="DEEAF6" w:themeFill="accent1" w:themeFillTint="33"/>
          </w:tcPr>
          <w:p w:rsidR="005370D8" w:rsidRPr="00E57724" w:rsidRDefault="005370D8" w:rsidP="005370D8">
            <w:pPr>
              <w:spacing w:after="0"/>
              <w:rPr>
                <w:rFonts w:cs="Arial"/>
                <w:sz w:val="20"/>
              </w:rPr>
            </w:pPr>
          </w:p>
        </w:tc>
        <w:tc>
          <w:tcPr>
            <w:tcW w:w="7218" w:type="dxa"/>
            <w:shd w:val="clear" w:color="auto" w:fill="DEEAF6" w:themeFill="accent1" w:themeFillTint="33"/>
            <w:vAlign w:val="center"/>
          </w:tcPr>
          <w:p w:rsidR="005370D8" w:rsidRPr="00E57724" w:rsidRDefault="005370D8" w:rsidP="005370D8">
            <w:pPr>
              <w:spacing w:before="100" w:beforeAutospacing="1" w:after="0"/>
              <w:rPr>
                <w:rFonts w:cs="Arial"/>
                <w:b/>
                <w:sz w:val="20"/>
              </w:rPr>
            </w:pPr>
            <w:r w:rsidRPr="00E57724">
              <w:rPr>
                <w:rFonts w:cs="Arial"/>
                <w:b/>
                <w:sz w:val="20"/>
              </w:rPr>
              <w:t>1. CIKEL –</w:t>
            </w:r>
            <w:r w:rsidR="004F2C88" w:rsidRPr="00E57724">
              <w:rPr>
                <w:rFonts w:cs="Arial"/>
                <w:b/>
                <w:sz w:val="20"/>
              </w:rPr>
              <w:t xml:space="preserve"> </w:t>
            </w:r>
            <w:r w:rsidRPr="00E57724">
              <w:rPr>
                <w:rFonts w:cs="Arial"/>
                <w:b/>
                <w:sz w:val="20"/>
              </w:rPr>
              <w:t xml:space="preserve">prvo študijsko leto </w:t>
            </w:r>
          </w:p>
        </w:tc>
        <w:tc>
          <w:tcPr>
            <w:tcW w:w="1417" w:type="dxa"/>
            <w:shd w:val="clear" w:color="auto" w:fill="E2EFD9" w:themeFill="accent6" w:themeFillTint="33"/>
            <w:vAlign w:val="center"/>
          </w:tcPr>
          <w:p w:rsidR="005370D8" w:rsidRPr="00E57724" w:rsidRDefault="005370D8" w:rsidP="004F2C88">
            <w:pPr>
              <w:spacing w:before="100" w:beforeAutospacing="1" w:after="0"/>
              <w:jc w:val="center"/>
              <w:rPr>
                <w:rFonts w:cs="Arial"/>
                <w:b/>
                <w:sz w:val="20"/>
              </w:rPr>
            </w:pPr>
            <w:r w:rsidRPr="00E57724">
              <w:rPr>
                <w:rFonts w:cs="Arial"/>
                <w:b/>
                <w:sz w:val="20"/>
              </w:rPr>
              <w:t>1.</w:t>
            </w:r>
            <w:r w:rsidR="004F2C88" w:rsidRPr="00E57724">
              <w:rPr>
                <w:rFonts w:cs="Arial"/>
                <w:b/>
                <w:sz w:val="20"/>
              </w:rPr>
              <w:t>4</w:t>
            </w:r>
            <w:r w:rsidRPr="00E57724">
              <w:rPr>
                <w:rFonts w:cs="Arial"/>
                <w:b/>
                <w:sz w:val="20"/>
              </w:rPr>
              <w:t>00,00</w:t>
            </w:r>
          </w:p>
        </w:tc>
      </w:tr>
      <w:tr w:rsidR="005370D8" w:rsidRPr="00E57724" w:rsidTr="003A534E">
        <w:trPr>
          <w:cantSplit/>
          <w:trHeight w:val="340"/>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ind w:left="720"/>
              <w:rPr>
                <w:rFonts w:cs="Arial"/>
                <w:sz w:val="20"/>
              </w:rPr>
            </w:pPr>
            <w:r w:rsidRPr="00E57724">
              <w:rPr>
                <w:rFonts w:cs="Arial"/>
                <w:sz w:val="20"/>
              </w:rPr>
              <w:t>1. plačilo ob vpisu (vpisnina)</w:t>
            </w:r>
          </w:p>
        </w:tc>
        <w:tc>
          <w:tcPr>
            <w:tcW w:w="1417" w:type="dxa"/>
            <w:vAlign w:val="center"/>
          </w:tcPr>
          <w:p w:rsidR="005370D8" w:rsidRPr="00E57724" w:rsidRDefault="00C928BF" w:rsidP="005370D8">
            <w:pPr>
              <w:spacing w:before="100" w:beforeAutospacing="1" w:after="0"/>
              <w:jc w:val="center"/>
              <w:rPr>
                <w:rFonts w:cs="Arial"/>
                <w:sz w:val="20"/>
              </w:rPr>
            </w:pPr>
            <w:r w:rsidRPr="00E57724">
              <w:rPr>
                <w:rFonts w:cs="Arial"/>
                <w:sz w:val="20"/>
              </w:rPr>
              <w:t>4</w:t>
            </w:r>
            <w:r w:rsidR="005370D8" w:rsidRPr="00E57724">
              <w:rPr>
                <w:rFonts w:cs="Arial"/>
                <w:sz w:val="20"/>
              </w:rPr>
              <w:t>00,00</w:t>
            </w:r>
          </w:p>
        </w:tc>
      </w:tr>
      <w:tr w:rsidR="005370D8" w:rsidRPr="00E57724" w:rsidTr="003A534E">
        <w:trPr>
          <w:cantSplit/>
          <w:trHeight w:val="340"/>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C928BF">
            <w:pPr>
              <w:spacing w:before="100" w:beforeAutospacing="1" w:after="0"/>
              <w:ind w:left="720"/>
              <w:rPr>
                <w:rFonts w:cs="Arial"/>
                <w:b/>
                <w:sz w:val="20"/>
              </w:rPr>
            </w:pPr>
            <w:r w:rsidRPr="00E57724">
              <w:rPr>
                <w:rFonts w:cs="Arial"/>
                <w:sz w:val="20"/>
              </w:rPr>
              <w:t xml:space="preserve">2. šolnina v </w:t>
            </w:r>
            <w:r w:rsidR="004F2C88" w:rsidRPr="00E57724">
              <w:rPr>
                <w:rFonts w:cs="Arial"/>
                <w:sz w:val="20"/>
              </w:rPr>
              <w:t>4</w:t>
            </w:r>
            <w:r w:rsidRPr="00E57724">
              <w:rPr>
                <w:rFonts w:cs="Arial"/>
                <w:sz w:val="20"/>
              </w:rPr>
              <w:t xml:space="preserve"> obrokih po </w:t>
            </w:r>
            <w:r w:rsidR="00C928BF" w:rsidRPr="00E57724">
              <w:rPr>
                <w:rFonts w:cs="Arial"/>
                <w:sz w:val="20"/>
              </w:rPr>
              <w:t>25</w:t>
            </w:r>
            <w:r w:rsidRPr="00E57724">
              <w:rPr>
                <w:rFonts w:cs="Arial"/>
                <w:sz w:val="20"/>
              </w:rPr>
              <w:t>0,00 €</w:t>
            </w:r>
          </w:p>
        </w:tc>
        <w:tc>
          <w:tcPr>
            <w:tcW w:w="1417" w:type="dxa"/>
            <w:vAlign w:val="center"/>
          </w:tcPr>
          <w:p w:rsidR="005370D8" w:rsidRPr="00E57724" w:rsidRDefault="005370D8" w:rsidP="00C928BF">
            <w:pPr>
              <w:spacing w:before="100" w:beforeAutospacing="1" w:after="0"/>
              <w:jc w:val="center"/>
              <w:rPr>
                <w:rFonts w:cs="Arial"/>
                <w:sz w:val="20"/>
              </w:rPr>
            </w:pPr>
            <w:r w:rsidRPr="00E57724">
              <w:rPr>
                <w:rFonts w:cs="Arial"/>
                <w:sz w:val="20"/>
              </w:rPr>
              <w:t>1.</w:t>
            </w:r>
            <w:r w:rsidR="00C928BF" w:rsidRPr="00E57724">
              <w:rPr>
                <w:rFonts w:cs="Arial"/>
                <w:sz w:val="20"/>
              </w:rPr>
              <w:t>0</w:t>
            </w:r>
            <w:r w:rsidRPr="00E57724">
              <w:rPr>
                <w:rFonts w:cs="Arial"/>
                <w:sz w:val="20"/>
              </w:rPr>
              <w:t>00,00</w:t>
            </w:r>
          </w:p>
        </w:tc>
      </w:tr>
      <w:tr w:rsidR="005370D8" w:rsidRPr="00E57724" w:rsidTr="003A534E">
        <w:trPr>
          <w:cantSplit/>
          <w:trHeight w:val="340"/>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shd w:val="clear" w:color="auto" w:fill="DEEAF6" w:themeFill="accent1" w:themeFillTint="33"/>
            <w:vAlign w:val="center"/>
          </w:tcPr>
          <w:p w:rsidR="005370D8" w:rsidRPr="00E57724" w:rsidRDefault="005370D8" w:rsidP="005370D8">
            <w:pPr>
              <w:spacing w:before="100" w:beforeAutospacing="1" w:after="0"/>
              <w:rPr>
                <w:rFonts w:cs="Arial"/>
                <w:b/>
                <w:sz w:val="20"/>
              </w:rPr>
            </w:pPr>
            <w:r w:rsidRPr="00E57724">
              <w:rPr>
                <w:rFonts w:cs="Arial"/>
                <w:b/>
                <w:sz w:val="20"/>
              </w:rPr>
              <w:t>2. CIKEL –</w:t>
            </w:r>
            <w:r w:rsidR="004F2C88" w:rsidRPr="00E57724">
              <w:rPr>
                <w:rFonts w:cs="Arial"/>
                <w:b/>
                <w:sz w:val="20"/>
              </w:rPr>
              <w:t xml:space="preserve"> </w:t>
            </w:r>
            <w:r w:rsidRPr="00E57724">
              <w:rPr>
                <w:rFonts w:cs="Arial"/>
                <w:b/>
                <w:sz w:val="20"/>
              </w:rPr>
              <w:t xml:space="preserve">drugo študijsko leto </w:t>
            </w:r>
          </w:p>
        </w:tc>
        <w:tc>
          <w:tcPr>
            <w:tcW w:w="1417" w:type="dxa"/>
            <w:shd w:val="clear" w:color="auto" w:fill="E2EFD9" w:themeFill="accent6" w:themeFillTint="33"/>
            <w:vAlign w:val="center"/>
          </w:tcPr>
          <w:p w:rsidR="005370D8" w:rsidRPr="00E57724" w:rsidRDefault="005370D8" w:rsidP="004F2C88">
            <w:pPr>
              <w:spacing w:before="100" w:beforeAutospacing="1" w:after="0"/>
              <w:jc w:val="center"/>
              <w:rPr>
                <w:rFonts w:cs="Arial"/>
                <w:b/>
                <w:sz w:val="20"/>
              </w:rPr>
            </w:pPr>
            <w:r w:rsidRPr="00E57724">
              <w:rPr>
                <w:rFonts w:cs="Arial"/>
                <w:b/>
                <w:sz w:val="20"/>
              </w:rPr>
              <w:t>1.</w:t>
            </w:r>
            <w:r w:rsidR="004F2C88" w:rsidRPr="00E57724">
              <w:rPr>
                <w:rFonts w:cs="Arial"/>
                <w:b/>
                <w:sz w:val="20"/>
              </w:rPr>
              <w:t>4</w:t>
            </w:r>
            <w:r w:rsidRPr="00E57724">
              <w:rPr>
                <w:rFonts w:cs="Arial"/>
                <w:b/>
                <w:sz w:val="20"/>
              </w:rPr>
              <w:t>00,00</w:t>
            </w:r>
          </w:p>
        </w:tc>
      </w:tr>
      <w:tr w:rsidR="005370D8" w:rsidRPr="00E57724" w:rsidTr="003A534E">
        <w:trPr>
          <w:cantSplit/>
          <w:trHeight w:val="340"/>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ind w:left="720"/>
              <w:rPr>
                <w:rFonts w:cs="Arial"/>
                <w:sz w:val="20"/>
              </w:rPr>
            </w:pPr>
            <w:r w:rsidRPr="00E57724">
              <w:rPr>
                <w:rFonts w:cs="Arial"/>
                <w:sz w:val="20"/>
              </w:rPr>
              <w:t>1. plačilo ob vpisu (vpisnina)</w:t>
            </w:r>
          </w:p>
        </w:tc>
        <w:tc>
          <w:tcPr>
            <w:tcW w:w="1417" w:type="dxa"/>
            <w:vAlign w:val="center"/>
          </w:tcPr>
          <w:p w:rsidR="005370D8" w:rsidRPr="00E57724" w:rsidRDefault="00C928BF" w:rsidP="005370D8">
            <w:pPr>
              <w:spacing w:before="100" w:beforeAutospacing="1" w:after="0"/>
              <w:jc w:val="center"/>
              <w:rPr>
                <w:rFonts w:cs="Arial"/>
                <w:sz w:val="20"/>
              </w:rPr>
            </w:pPr>
            <w:r w:rsidRPr="00E57724">
              <w:rPr>
                <w:rFonts w:cs="Arial"/>
                <w:sz w:val="20"/>
              </w:rPr>
              <w:t>4</w:t>
            </w:r>
            <w:r w:rsidR="005370D8" w:rsidRPr="00E57724">
              <w:rPr>
                <w:rFonts w:cs="Arial"/>
                <w:sz w:val="20"/>
              </w:rPr>
              <w:t>00,00</w:t>
            </w:r>
          </w:p>
        </w:tc>
      </w:tr>
      <w:tr w:rsidR="005370D8" w:rsidRPr="00E57724" w:rsidTr="003A534E">
        <w:trPr>
          <w:cantSplit/>
          <w:trHeight w:val="340"/>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C928BF">
            <w:pPr>
              <w:spacing w:before="100" w:beforeAutospacing="1" w:after="0"/>
              <w:ind w:left="720"/>
              <w:rPr>
                <w:rFonts w:cs="Arial"/>
                <w:b/>
                <w:sz w:val="20"/>
              </w:rPr>
            </w:pPr>
            <w:r w:rsidRPr="00E57724">
              <w:rPr>
                <w:rFonts w:cs="Arial"/>
                <w:sz w:val="20"/>
              </w:rPr>
              <w:t xml:space="preserve">2. šolnina v </w:t>
            </w:r>
            <w:r w:rsidR="004F2C88" w:rsidRPr="00E57724">
              <w:rPr>
                <w:rFonts w:cs="Arial"/>
                <w:sz w:val="20"/>
              </w:rPr>
              <w:t>4</w:t>
            </w:r>
            <w:r w:rsidRPr="00E57724">
              <w:rPr>
                <w:rFonts w:cs="Arial"/>
                <w:sz w:val="20"/>
              </w:rPr>
              <w:t xml:space="preserve"> obrokih po </w:t>
            </w:r>
            <w:r w:rsidR="00C928BF" w:rsidRPr="00E57724">
              <w:rPr>
                <w:rFonts w:cs="Arial"/>
                <w:sz w:val="20"/>
              </w:rPr>
              <w:t>25</w:t>
            </w:r>
            <w:r w:rsidRPr="00E57724">
              <w:rPr>
                <w:rFonts w:cs="Arial"/>
                <w:sz w:val="20"/>
              </w:rPr>
              <w:t>0,00 €</w:t>
            </w:r>
          </w:p>
        </w:tc>
        <w:tc>
          <w:tcPr>
            <w:tcW w:w="1417" w:type="dxa"/>
            <w:vAlign w:val="center"/>
          </w:tcPr>
          <w:p w:rsidR="005370D8" w:rsidRPr="00E57724" w:rsidRDefault="005370D8" w:rsidP="00C928BF">
            <w:pPr>
              <w:spacing w:before="100" w:beforeAutospacing="1" w:after="0"/>
              <w:jc w:val="center"/>
              <w:rPr>
                <w:rFonts w:cs="Arial"/>
                <w:sz w:val="20"/>
              </w:rPr>
            </w:pPr>
            <w:r w:rsidRPr="00E57724">
              <w:rPr>
                <w:rFonts w:cs="Arial"/>
                <w:sz w:val="20"/>
              </w:rPr>
              <w:t>1.</w:t>
            </w:r>
            <w:r w:rsidR="00C928BF" w:rsidRPr="00E57724">
              <w:rPr>
                <w:rFonts w:cs="Arial"/>
                <w:sz w:val="20"/>
              </w:rPr>
              <w:t>0</w:t>
            </w:r>
            <w:r w:rsidRPr="00E57724">
              <w:rPr>
                <w:rFonts w:cs="Arial"/>
                <w:sz w:val="20"/>
              </w:rPr>
              <w:t>00,00</w:t>
            </w:r>
          </w:p>
        </w:tc>
      </w:tr>
      <w:tr w:rsidR="005370D8" w:rsidRPr="00E57724" w:rsidTr="003A534E">
        <w:trPr>
          <w:cantSplit/>
          <w:trHeight w:val="340"/>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shd w:val="clear" w:color="auto" w:fill="DEEAF6" w:themeFill="accent1" w:themeFillTint="33"/>
            <w:vAlign w:val="center"/>
          </w:tcPr>
          <w:p w:rsidR="005370D8" w:rsidRPr="00E57724" w:rsidRDefault="005370D8" w:rsidP="005370D8">
            <w:pPr>
              <w:spacing w:before="100" w:beforeAutospacing="1" w:after="0"/>
              <w:rPr>
                <w:rFonts w:cs="Arial"/>
                <w:b/>
                <w:sz w:val="20"/>
              </w:rPr>
            </w:pPr>
            <w:r w:rsidRPr="00E57724">
              <w:rPr>
                <w:rFonts w:cs="Arial"/>
                <w:b/>
                <w:sz w:val="20"/>
              </w:rPr>
              <w:t>3. CIKEL –</w:t>
            </w:r>
            <w:r w:rsidR="004F2C88" w:rsidRPr="00E57724">
              <w:rPr>
                <w:rFonts w:cs="Arial"/>
                <w:b/>
                <w:sz w:val="20"/>
              </w:rPr>
              <w:t xml:space="preserve"> </w:t>
            </w:r>
            <w:r w:rsidRPr="00E57724">
              <w:rPr>
                <w:rFonts w:cs="Arial"/>
                <w:b/>
                <w:sz w:val="20"/>
              </w:rPr>
              <w:t xml:space="preserve">tretje študijsko leto </w:t>
            </w:r>
          </w:p>
        </w:tc>
        <w:tc>
          <w:tcPr>
            <w:tcW w:w="1417" w:type="dxa"/>
            <w:shd w:val="clear" w:color="auto" w:fill="E2EFD9" w:themeFill="accent6" w:themeFillTint="33"/>
            <w:vAlign w:val="center"/>
          </w:tcPr>
          <w:p w:rsidR="005370D8" w:rsidRPr="00E57724" w:rsidRDefault="005370D8" w:rsidP="005370D8">
            <w:pPr>
              <w:spacing w:before="100" w:beforeAutospacing="1" w:after="0"/>
              <w:jc w:val="center"/>
              <w:rPr>
                <w:rFonts w:cs="Arial"/>
                <w:b/>
                <w:sz w:val="20"/>
              </w:rPr>
            </w:pPr>
            <w:r w:rsidRPr="00E57724">
              <w:rPr>
                <w:rFonts w:cs="Arial"/>
                <w:b/>
                <w:sz w:val="20"/>
              </w:rPr>
              <w:t>1.000,00</w:t>
            </w:r>
          </w:p>
        </w:tc>
      </w:tr>
      <w:tr w:rsidR="005370D8" w:rsidRPr="00E57724" w:rsidTr="003A534E">
        <w:trPr>
          <w:cantSplit/>
          <w:trHeight w:val="340"/>
        </w:trPr>
        <w:tc>
          <w:tcPr>
            <w:tcW w:w="687" w:type="dxa"/>
            <w:vMerge/>
            <w:shd w:val="clear" w:color="auto" w:fill="DEEAF6" w:themeFill="accent1" w:themeFillTint="33"/>
          </w:tcPr>
          <w:p w:rsidR="005370D8" w:rsidRPr="00E57724" w:rsidRDefault="005370D8" w:rsidP="005370D8">
            <w:pPr>
              <w:spacing w:after="0"/>
              <w:jc w:val="center"/>
              <w:rPr>
                <w:rFonts w:cs="Arial"/>
                <w:sz w:val="20"/>
              </w:rPr>
            </w:pPr>
          </w:p>
        </w:tc>
        <w:tc>
          <w:tcPr>
            <w:tcW w:w="7218" w:type="dxa"/>
            <w:vAlign w:val="center"/>
          </w:tcPr>
          <w:p w:rsidR="005370D8" w:rsidRPr="00E57724" w:rsidRDefault="005370D8" w:rsidP="005370D8">
            <w:pPr>
              <w:spacing w:before="100" w:beforeAutospacing="1" w:after="0"/>
              <w:ind w:left="720"/>
              <w:rPr>
                <w:rFonts w:cs="Arial"/>
                <w:sz w:val="20"/>
              </w:rPr>
            </w:pPr>
            <w:r w:rsidRPr="00E57724">
              <w:rPr>
                <w:rFonts w:cs="Arial"/>
                <w:sz w:val="20"/>
              </w:rPr>
              <w:t>1. plačilo ob vpisu (vpisnina)</w:t>
            </w:r>
          </w:p>
        </w:tc>
        <w:tc>
          <w:tcPr>
            <w:tcW w:w="1417" w:type="dxa"/>
            <w:vAlign w:val="center"/>
          </w:tcPr>
          <w:p w:rsidR="005370D8" w:rsidRPr="00E57724" w:rsidRDefault="00C928BF" w:rsidP="005370D8">
            <w:pPr>
              <w:spacing w:before="100" w:beforeAutospacing="1" w:after="0"/>
              <w:jc w:val="center"/>
              <w:rPr>
                <w:rFonts w:cs="Arial"/>
                <w:sz w:val="20"/>
              </w:rPr>
            </w:pPr>
            <w:r w:rsidRPr="00E57724">
              <w:rPr>
                <w:rFonts w:cs="Arial"/>
                <w:sz w:val="20"/>
              </w:rPr>
              <w:t>4</w:t>
            </w:r>
            <w:r w:rsidR="005370D8" w:rsidRPr="00E57724">
              <w:rPr>
                <w:rFonts w:cs="Arial"/>
                <w:sz w:val="20"/>
              </w:rPr>
              <w:t>00,00</w:t>
            </w:r>
          </w:p>
        </w:tc>
      </w:tr>
      <w:tr w:rsidR="005370D8" w:rsidRPr="00E57724" w:rsidTr="003A534E">
        <w:trPr>
          <w:cantSplit/>
          <w:trHeight w:val="340"/>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C928BF">
            <w:pPr>
              <w:spacing w:before="100" w:beforeAutospacing="1" w:after="0"/>
              <w:ind w:left="720"/>
              <w:rPr>
                <w:rFonts w:cs="Arial"/>
                <w:b/>
                <w:sz w:val="20"/>
              </w:rPr>
            </w:pPr>
            <w:r w:rsidRPr="00E57724">
              <w:rPr>
                <w:rFonts w:cs="Arial"/>
                <w:sz w:val="20"/>
              </w:rPr>
              <w:t xml:space="preserve">2. šolnina v </w:t>
            </w:r>
            <w:r w:rsidR="004F2C88" w:rsidRPr="00E57724">
              <w:rPr>
                <w:rFonts w:cs="Arial"/>
                <w:sz w:val="20"/>
              </w:rPr>
              <w:t>4</w:t>
            </w:r>
            <w:r w:rsidRPr="00E57724">
              <w:rPr>
                <w:rFonts w:cs="Arial"/>
                <w:sz w:val="20"/>
              </w:rPr>
              <w:t xml:space="preserve"> obrokih po </w:t>
            </w:r>
            <w:r w:rsidR="00C928BF" w:rsidRPr="00E57724">
              <w:rPr>
                <w:rFonts w:cs="Arial"/>
                <w:sz w:val="20"/>
              </w:rPr>
              <w:t>15</w:t>
            </w:r>
            <w:r w:rsidRPr="00E57724">
              <w:rPr>
                <w:rFonts w:cs="Arial"/>
                <w:sz w:val="20"/>
              </w:rPr>
              <w:t>0,00 €</w:t>
            </w:r>
          </w:p>
        </w:tc>
        <w:tc>
          <w:tcPr>
            <w:tcW w:w="1417" w:type="dxa"/>
            <w:vAlign w:val="center"/>
          </w:tcPr>
          <w:p w:rsidR="005370D8" w:rsidRPr="00E57724" w:rsidRDefault="00C928BF" w:rsidP="005370D8">
            <w:pPr>
              <w:spacing w:before="100" w:beforeAutospacing="1" w:after="0"/>
              <w:jc w:val="center"/>
              <w:rPr>
                <w:rFonts w:cs="Arial"/>
                <w:sz w:val="20"/>
              </w:rPr>
            </w:pPr>
            <w:r w:rsidRPr="00E57724">
              <w:rPr>
                <w:rFonts w:cs="Arial"/>
                <w:sz w:val="20"/>
              </w:rPr>
              <w:t>6</w:t>
            </w:r>
            <w:r w:rsidR="005370D8" w:rsidRPr="00E57724">
              <w:rPr>
                <w:rFonts w:cs="Arial"/>
                <w:sz w:val="20"/>
              </w:rPr>
              <w:t>00,00</w:t>
            </w:r>
          </w:p>
        </w:tc>
      </w:tr>
      <w:tr w:rsidR="005370D8" w:rsidRPr="00E57724" w:rsidTr="003A534E">
        <w:trPr>
          <w:cantSplit/>
          <w:trHeight w:val="340"/>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shd w:val="clear" w:color="auto" w:fill="DEEAF6" w:themeFill="accent1" w:themeFillTint="33"/>
            <w:vAlign w:val="center"/>
          </w:tcPr>
          <w:p w:rsidR="005370D8" w:rsidRPr="00E57724" w:rsidRDefault="005370D8" w:rsidP="005370D8">
            <w:pPr>
              <w:spacing w:before="100" w:beforeAutospacing="1" w:after="0"/>
              <w:rPr>
                <w:rFonts w:cs="Arial"/>
                <w:b/>
                <w:sz w:val="20"/>
              </w:rPr>
            </w:pPr>
            <w:r w:rsidRPr="00E57724">
              <w:rPr>
                <w:rFonts w:cs="Arial"/>
                <w:b/>
                <w:sz w:val="20"/>
              </w:rPr>
              <w:t>Skupaj za študij</w:t>
            </w:r>
          </w:p>
        </w:tc>
        <w:tc>
          <w:tcPr>
            <w:tcW w:w="1417" w:type="dxa"/>
            <w:shd w:val="clear" w:color="auto" w:fill="E2EFD9" w:themeFill="accent6" w:themeFillTint="33"/>
            <w:vAlign w:val="center"/>
          </w:tcPr>
          <w:p w:rsidR="005370D8" w:rsidRPr="00E57724" w:rsidRDefault="004F2C88" w:rsidP="00E57724">
            <w:pPr>
              <w:spacing w:before="100" w:beforeAutospacing="1" w:after="0"/>
              <w:jc w:val="center"/>
              <w:rPr>
                <w:rFonts w:cs="Arial"/>
                <w:b/>
                <w:sz w:val="20"/>
              </w:rPr>
            </w:pPr>
            <w:r w:rsidRPr="00E57724">
              <w:rPr>
                <w:rFonts w:cs="Arial"/>
                <w:b/>
                <w:sz w:val="20"/>
              </w:rPr>
              <w:t>3</w:t>
            </w:r>
            <w:r w:rsidR="005370D8" w:rsidRPr="00E57724">
              <w:rPr>
                <w:rFonts w:cs="Arial"/>
                <w:b/>
                <w:sz w:val="20"/>
              </w:rPr>
              <w:t>.</w:t>
            </w:r>
            <w:r w:rsidRPr="00E57724">
              <w:rPr>
                <w:rFonts w:cs="Arial"/>
                <w:b/>
                <w:sz w:val="20"/>
              </w:rPr>
              <w:t>8</w:t>
            </w:r>
            <w:r w:rsidR="005370D8" w:rsidRPr="00E57724">
              <w:rPr>
                <w:rFonts w:cs="Arial"/>
                <w:b/>
                <w:sz w:val="20"/>
              </w:rPr>
              <w:t>00,00</w:t>
            </w:r>
          </w:p>
        </w:tc>
      </w:tr>
      <w:tr w:rsidR="005370D8" w:rsidRPr="00E57724" w:rsidTr="003A534E">
        <w:trPr>
          <w:cantSplit/>
          <w:trHeight w:val="340"/>
        </w:trPr>
        <w:tc>
          <w:tcPr>
            <w:tcW w:w="687" w:type="dxa"/>
            <w:shd w:val="clear" w:color="auto" w:fill="E1F0F0"/>
            <w:vAlign w:val="center"/>
          </w:tcPr>
          <w:p w:rsidR="005370D8" w:rsidRPr="00E57724" w:rsidRDefault="00FA7370" w:rsidP="005370D8">
            <w:pPr>
              <w:spacing w:before="100" w:beforeAutospacing="1" w:after="0"/>
              <w:rPr>
                <w:rFonts w:cs="Arial"/>
                <w:b/>
                <w:sz w:val="20"/>
              </w:rPr>
            </w:pPr>
            <w:r>
              <w:rPr>
                <w:rFonts w:cs="Arial"/>
                <w:b/>
                <w:sz w:val="20"/>
              </w:rPr>
              <w:t>2</w:t>
            </w:r>
          </w:p>
        </w:tc>
        <w:tc>
          <w:tcPr>
            <w:tcW w:w="8635" w:type="dxa"/>
            <w:gridSpan w:val="2"/>
            <w:shd w:val="clear" w:color="auto" w:fill="E1F0F0"/>
            <w:vAlign w:val="center"/>
          </w:tcPr>
          <w:p w:rsidR="005370D8" w:rsidRPr="00E57724" w:rsidRDefault="005370D8" w:rsidP="005370D8">
            <w:pPr>
              <w:spacing w:after="0"/>
              <w:rPr>
                <w:rFonts w:cs="Arial"/>
                <w:b/>
                <w:sz w:val="20"/>
              </w:rPr>
            </w:pPr>
            <w:r w:rsidRPr="00E57724">
              <w:rPr>
                <w:rFonts w:cs="Arial"/>
                <w:b/>
                <w:bCs/>
                <w:sz w:val="20"/>
              </w:rPr>
              <w:t>Izpiti</w:t>
            </w:r>
          </w:p>
        </w:tc>
      </w:tr>
      <w:tr w:rsidR="005370D8" w:rsidRPr="00E57724" w:rsidTr="003A534E">
        <w:trPr>
          <w:cantSplit/>
          <w:trHeight w:val="340"/>
        </w:trPr>
        <w:tc>
          <w:tcPr>
            <w:tcW w:w="687" w:type="dxa"/>
            <w:vMerge w:val="restart"/>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4F2C88">
            <w:pPr>
              <w:spacing w:before="100" w:beforeAutospacing="1" w:after="0"/>
              <w:jc w:val="left"/>
              <w:rPr>
                <w:rFonts w:cs="Arial"/>
                <w:sz w:val="20"/>
              </w:rPr>
            </w:pPr>
            <w:r w:rsidRPr="00E57724">
              <w:rPr>
                <w:rFonts w:cs="Arial"/>
                <w:sz w:val="20"/>
              </w:rPr>
              <w:t>četrto in vsako nadaljnje opravljanje izpitov (prvi</w:t>
            </w:r>
            <w:r w:rsidR="004F2C88" w:rsidRPr="00E57724">
              <w:rPr>
                <w:rFonts w:cs="Arial"/>
                <w:sz w:val="20"/>
              </w:rPr>
              <w:t>,</w:t>
            </w:r>
            <w:r w:rsidRPr="00E57724">
              <w:rPr>
                <w:rFonts w:cs="Arial"/>
                <w:sz w:val="20"/>
              </w:rPr>
              <w:t xml:space="preserve"> drugi</w:t>
            </w:r>
            <w:r w:rsidR="004F2C88" w:rsidRPr="00E57724">
              <w:rPr>
                <w:rFonts w:cs="Arial"/>
                <w:sz w:val="20"/>
              </w:rPr>
              <w:t xml:space="preserve"> in tretji izpit so</w:t>
            </w:r>
            <w:r w:rsidRPr="00E57724">
              <w:rPr>
                <w:rFonts w:cs="Arial"/>
                <w:sz w:val="20"/>
              </w:rPr>
              <w:t xml:space="preserve"> vključen</w:t>
            </w:r>
            <w:r w:rsidR="004F2C88" w:rsidRPr="00E57724">
              <w:rPr>
                <w:rFonts w:cs="Arial"/>
                <w:sz w:val="20"/>
              </w:rPr>
              <w:t>i</w:t>
            </w:r>
            <w:r w:rsidRPr="00E57724">
              <w:rPr>
                <w:rFonts w:cs="Arial"/>
                <w:sz w:val="20"/>
              </w:rPr>
              <w:t xml:space="preserve"> v ceno šolnine)</w:t>
            </w:r>
          </w:p>
        </w:tc>
        <w:tc>
          <w:tcPr>
            <w:tcW w:w="1417" w:type="dxa"/>
            <w:vAlign w:val="center"/>
          </w:tcPr>
          <w:p w:rsidR="005370D8" w:rsidRPr="00E57724" w:rsidRDefault="004F2C88" w:rsidP="005370D8">
            <w:pPr>
              <w:spacing w:before="100" w:beforeAutospacing="1" w:after="0"/>
              <w:jc w:val="center"/>
              <w:rPr>
                <w:rFonts w:cs="Arial"/>
                <w:sz w:val="20"/>
              </w:rPr>
            </w:pPr>
            <w:r w:rsidRPr="00E57724">
              <w:rPr>
                <w:rFonts w:cs="Arial"/>
                <w:sz w:val="20"/>
              </w:rPr>
              <w:t>25</w:t>
            </w:r>
            <w:r w:rsidR="005370D8" w:rsidRPr="00E57724">
              <w:rPr>
                <w:rFonts w:cs="Arial"/>
                <w:sz w:val="20"/>
              </w:rPr>
              <w:t>,00</w:t>
            </w:r>
          </w:p>
        </w:tc>
      </w:tr>
      <w:tr w:rsidR="005370D8" w:rsidRPr="00E57724" w:rsidTr="003A534E">
        <w:trPr>
          <w:cantSplit/>
          <w:trHeight w:val="340"/>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jc w:val="left"/>
              <w:rPr>
                <w:rFonts w:cs="Arial"/>
                <w:sz w:val="20"/>
              </w:rPr>
            </w:pPr>
            <w:r w:rsidRPr="00E57724">
              <w:rPr>
                <w:rFonts w:cs="Arial"/>
                <w:sz w:val="20"/>
              </w:rPr>
              <w:t xml:space="preserve">prvo, drugo in tretje opravljanje izpitov za osebe brez statusa </w:t>
            </w:r>
          </w:p>
        </w:tc>
        <w:tc>
          <w:tcPr>
            <w:tcW w:w="1417" w:type="dxa"/>
            <w:vAlign w:val="center"/>
          </w:tcPr>
          <w:p w:rsidR="005370D8" w:rsidRPr="00E57724" w:rsidRDefault="005370D8" w:rsidP="004F2C88">
            <w:pPr>
              <w:spacing w:before="100" w:beforeAutospacing="1" w:after="0"/>
              <w:jc w:val="center"/>
              <w:rPr>
                <w:rFonts w:cs="Arial"/>
                <w:sz w:val="20"/>
              </w:rPr>
            </w:pPr>
            <w:r w:rsidRPr="00E57724">
              <w:rPr>
                <w:rFonts w:cs="Arial"/>
                <w:sz w:val="20"/>
              </w:rPr>
              <w:t>2</w:t>
            </w:r>
            <w:r w:rsidR="004F2C88" w:rsidRPr="00E57724">
              <w:rPr>
                <w:rFonts w:cs="Arial"/>
                <w:sz w:val="20"/>
              </w:rPr>
              <w:t>5</w:t>
            </w:r>
            <w:r w:rsidRPr="00E57724">
              <w:rPr>
                <w:rFonts w:cs="Arial"/>
                <w:sz w:val="20"/>
              </w:rPr>
              <w:t>,00</w:t>
            </w:r>
          </w:p>
        </w:tc>
      </w:tr>
      <w:tr w:rsidR="005370D8" w:rsidRPr="00E57724" w:rsidTr="003A534E">
        <w:trPr>
          <w:cantSplit/>
          <w:trHeight w:val="340"/>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jc w:val="left"/>
              <w:rPr>
                <w:rFonts w:cs="Arial"/>
                <w:sz w:val="20"/>
              </w:rPr>
            </w:pPr>
            <w:r w:rsidRPr="00E57724">
              <w:rPr>
                <w:rFonts w:cs="Arial"/>
                <w:sz w:val="20"/>
              </w:rPr>
              <w:t xml:space="preserve">četrto in vsako nadaljnje opravljanje izpitov za osebe brez statusa </w:t>
            </w:r>
          </w:p>
        </w:tc>
        <w:tc>
          <w:tcPr>
            <w:tcW w:w="1417" w:type="dxa"/>
            <w:vAlign w:val="center"/>
          </w:tcPr>
          <w:p w:rsidR="005370D8" w:rsidRPr="00E57724" w:rsidRDefault="005370D8" w:rsidP="004F2C88">
            <w:pPr>
              <w:spacing w:before="100" w:beforeAutospacing="1" w:after="0"/>
              <w:jc w:val="center"/>
              <w:rPr>
                <w:rFonts w:cs="Arial"/>
                <w:sz w:val="20"/>
              </w:rPr>
            </w:pPr>
            <w:r w:rsidRPr="00E57724">
              <w:rPr>
                <w:rFonts w:cs="Arial"/>
                <w:sz w:val="20"/>
              </w:rPr>
              <w:t>1</w:t>
            </w:r>
            <w:r w:rsidR="004F2C88" w:rsidRPr="00E57724">
              <w:rPr>
                <w:rFonts w:cs="Arial"/>
                <w:sz w:val="20"/>
              </w:rPr>
              <w:t>3</w:t>
            </w:r>
            <w:r w:rsidRPr="00E57724">
              <w:rPr>
                <w:rFonts w:cs="Arial"/>
                <w:sz w:val="20"/>
              </w:rPr>
              <w:t>0,00</w:t>
            </w:r>
          </w:p>
        </w:tc>
      </w:tr>
      <w:tr w:rsidR="005370D8" w:rsidRPr="00E57724" w:rsidTr="003A534E">
        <w:trPr>
          <w:cantSplit/>
          <w:trHeight w:val="340"/>
        </w:trPr>
        <w:tc>
          <w:tcPr>
            <w:tcW w:w="687" w:type="dxa"/>
            <w:vMerge/>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jc w:val="left"/>
              <w:rPr>
                <w:rFonts w:cs="Arial"/>
                <w:sz w:val="20"/>
              </w:rPr>
            </w:pPr>
            <w:r w:rsidRPr="00E57724">
              <w:rPr>
                <w:rFonts w:cs="Arial"/>
                <w:sz w:val="20"/>
              </w:rPr>
              <w:t xml:space="preserve">diplomski izpit </w:t>
            </w:r>
          </w:p>
        </w:tc>
        <w:tc>
          <w:tcPr>
            <w:tcW w:w="1417" w:type="dxa"/>
            <w:vAlign w:val="center"/>
          </w:tcPr>
          <w:p w:rsidR="005370D8" w:rsidRPr="00E57724" w:rsidRDefault="00787715" w:rsidP="005370D8">
            <w:pPr>
              <w:spacing w:before="100" w:beforeAutospacing="1" w:after="0"/>
              <w:jc w:val="center"/>
              <w:rPr>
                <w:rFonts w:cs="Arial"/>
                <w:sz w:val="20"/>
              </w:rPr>
            </w:pPr>
            <w:r w:rsidRPr="00E57724">
              <w:rPr>
                <w:rFonts w:cs="Arial"/>
                <w:sz w:val="20"/>
              </w:rPr>
              <w:t>15</w:t>
            </w:r>
            <w:r w:rsidR="005370D8" w:rsidRPr="00E57724">
              <w:rPr>
                <w:rFonts w:cs="Arial"/>
                <w:sz w:val="20"/>
              </w:rPr>
              <w:t>0,00</w:t>
            </w:r>
          </w:p>
        </w:tc>
      </w:tr>
      <w:tr w:rsidR="005370D8" w:rsidRPr="00E57724" w:rsidTr="003A534E">
        <w:trPr>
          <w:cantSplit/>
          <w:trHeight w:val="340"/>
        </w:trPr>
        <w:tc>
          <w:tcPr>
            <w:tcW w:w="687" w:type="dxa"/>
            <w:shd w:val="clear" w:color="auto" w:fill="E1F0F0"/>
            <w:vAlign w:val="center"/>
          </w:tcPr>
          <w:p w:rsidR="005370D8" w:rsidRPr="00FA7370" w:rsidRDefault="00FA7370" w:rsidP="005370D8">
            <w:pPr>
              <w:spacing w:before="100" w:beforeAutospacing="1" w:after="0"/>
              <w:rPr>
                <w:rFonts w:cs="Arial"/>
                <w:b/>
                <w:sz w:val="20"/>
              </w:rPr>
            </w:pPr>
            <w:r w:rsidRPr="00FA7370">
              <w:rPr>
                <w:rFonts w:cs="Arial"/>
                <w:b/>
                <w:sz w:val="20"/>
              </w:rPr>
              <w:t>3</w:t>
            </w:r>
          </w:p>
        </w:tc>
        <w:tc>
          <w:tcPr>
            <w:tcW w:w="8635" w:type="dxa"/>
            <w:gridSpan w:val="2"/>
            <w:shd w:val="clear" w:color="auto" w:fill="E1F0F0"/>
            <w:vAlign w:val="center"/>
          </w:tcPr>
          <w:p w:rsidR="005370D8" w:rsidRPr="00E57724" w:rsidRDefault="005370D8" w:rsidP="005370D8">
            <w:pPr>
              <w:spacing w:after="0"/>
              <w:rPr>
                <w:rFonts w:cs="Arial"/>
                <w:sz w:val="20"/>
              </w:rPr>
            </w:pPr>
            <w:r w:rsidRPr="00E57724">
              <w:rPr>
                <w:rFonts w:cs="Arial"/>
                <w:b/>
                <w:bCs/>
                <w:sz w:val="20"/>
              </w:rPr>
              <w:t>Potrdila</w:t>
            </w:r>
          </w:p>
        </w:tc>
      </w:tr>
      <w:tr w:rsidR="005370D8" w:rsidRPr="00E57724" w:rsidTr="003A534E">
        <w:trPr>
          <w:cantSplit/>
          <w:trHeight w:val="340"/>
        </w:trPr>
        <w:tc>
          <w:tcPr>
            <w:tcW w:w="687" w:type="dxa"/>
            <w:shd w:val="clear" w:color="auto" w:fill="DEEAF6" w:themeFill="accent1" w:themeFillTint="33"/>
          </w:tcPr>
          <w:p w:rsidR="005370D8" w:rsidRPr="00E57724" w:rsidRDefault="005370D8" w:rsidP="005370D8">
            <w:pPr>
              <w:spacing w:after="0"/>
              <w:rPr>
                <w:rFonts w:cs="Arial"/>
                <w:sz w:val="20"/>
              </w:rPr>
            </w:pPr>
          </w:p>
        </w:tc>
        <w:tc>
          <w:tcPr>
            <w:tcW w:w="7218" w:type="dxa"/>
            <w:vAlign w:val="center"/>
          </w:tcPr>
          <w:p w:rsidR="005370D8" w:rsidRPr="00E57724" w:rsidRDefault="005370D8" w:rsidP="005370D8">
            <w:pPr>
              <w:spacing w:before="100" w:beforeAutospacing="1" w:after="0"/>
              <w:jc w:val="left"/>
              <w:rPr>
                <w:rFonts w:cs="Arial"/>
                <w:sz w:val="20"/>
              </w:rPr>
            </w:pPr>
            <w:r w:rsidRPr="00E57724">
              <w:rPr>
                <w:rFonts w:cs="Arial"/>
                <w:sz w:val="20"/>
              </w:rPr>
              <w:t>druga potrdila na zahtevo za osebe brez statusa</w:t>
            </w:r>
          </w:p>
        </w:tc>
        <w:tc>
          <w:tcPr>
            <w:tcW w:w="1417" w:type="dxa"/>
            <w:vAlign w:val="center"/>
          </w:tcPr>
          <w:p w:rsidR="005370D8" w:rsidRPr="00E57724" w:rsidRDefault="005370D8" w:rsidP="005370D8">
            <w:pPr>
              <w:spacing w:before="100" w:beforeAutospacing="1" w:after="0"/>
              <w:jc w:val="center"/>
              <w:rPr>
                <w:rFonts w:cs="Arial"/>
                <w:sz w:val="20"/>
              </w:rPr>
            </w:pPr>
            <w:r w:rsidRPr="00E57724">
              <w:rPr>
                <w:rFonts w:cs="Arial"/>
                <w:sz w:val="20"/>
              </w:rPr>
              <w:t>5,00</w:t>
            </w:r>
          </w:p>
        </w:tc>
      </w:tr>
      <w:tr w:rsidR="005370D8" w:rsidRPr="00E57724" w:rsidTr="003A534E">
        <w:trPr>
          <w:cantSplit/>
          <w:trHeight w:val="340"/>
        </w:trPr>
        <w:tc>
          <w:tcPr>
            <w:tcW w:w="687" w:type="dxa"/>
            <w:shd w:val="clear" w:color="auto" w:fill="E1F0F0"/>
            <w:vAlign w:val="center"/>
          </w:tcPr>
          <w:p w:rsidR="005370D8" w:rsidRPr="00E57724" w:rsidRDefault="00FA7370" w:rsidP="005370D8">
            <w:pPr>
              <w:spacing w:before="100" w:beforeAutospacing="1" w:after="0"/>
              <w:rPr>
                <w:rFonts w:cs="Arial"/>
                <w:b/>
                <w:sz w:val="20"/>
              </w:rPr>
            </w:pPr>
            <w:r>
              <w:rPr>
                <w:rFonts w:cs="Arial"/>
                <w:b/>
                <w:sz w:val="20"/>
              </w:rPr>
              <w:t>4</w:t>
            </w:r>
          </w:p>
        </w:tc>
        <w:tc>
          <w:tcPr>
            <w:tcW w:w="8635" w:type="dxa"/>
            <w:gridSpan w:val="2"/>
            <w:shd w:val="clear" w:color="auto" w:fill="E1F0F0"/>
            <w:vAlign w:val="center"/>
          </w:tcPr>
          <w:p w:rsidR="005370D8" w:rsidRPr="00E57724" w:rsidRDefault="005370D8" w:rsidP="005370D8">
            <w:pPr>
              <w:spacing w:after="0"/>
              <w:rPr>
                <w:rFonts w:cs="Arial"/>
                <w:b/>
                <w:sz w:val="20"/>
              </w:rPr>
            </w:pPr>
            <w:r w:rsidRPr="00E57724">
              <w:rPr>
                <w:rFonts w:cs="Arial"/>
                <w:b/>
                <w:bCs/>
                <w:sz w:val="20"/>
              </w:rPr>
              <w:t>Ostalo</w:t>
            </w:r>
          </w:p>
        </w:tc>
      </w:tr>
      <w:tr w:rsidR="000F35E6" w:rsidRPr="00E57724" w:rsidTr="00BF424E">
        <w:trPr>
          <w:cantSplit/>
          <w:trHeight w:val="340"/>
        </w:trPr>
        <w:tc>
          <w:tcPr>
            <w:tcW w:w="687" w:type="dxa"/>
            <w:vMerge w:val="restart"/>
            <w:shd w:val="clear" w:color="auto" w:fill="DEEAF6" w:themeFill="accent1" w:themeFillTint="33"/>
          </w:tcPr>
          <w:p w:rsidR="000F35E6" w:rsidRPr="00E57724" w:rsidRDefault="000F35E6" w:rsidP="005370D8">
            <w:pPr>
              <w:spacing w:after="0"/>
              <w:rPr>
                <w:rFonts w:cs="Arial"/>
                <w:sz w:val="20"/>
              </w:rPr>
            </w:pPr>
          </w:p>
        </w:tc>
        <w:tc>
          <w:tcPr>
            <w:tcW w:w="7218" w:type="dxa"/>
            <w:vAlign w:val="center"/>
          </w:tcPr>
          <w:p w:rsidR="000F35E6" w:rsidRPr="00FA7370" w:rsidRDefault="000F35E6" w:rsidP="005370D8">
            <w:pPr>
              <w:spacing w:before="100" w:beforeAutospacing="1" w:after="0"/>
              <w:jc w:val="left"/>
              <w:rPr>
                <w:rFonts w:cs="Arial"/>
                <w:b/>
                <w:sz w:val="20"/>
              </w:rPr>
            </w:pPr>
            <w:r w:rsidRPr="00E57724">
              <w:rPr>
                <w:rFonts w:cs="Arial"/>
                <w:sz w:val="20"/>
              </w:rPr>
              <w:t>dvojnik študentske izkaznice z nalepko</w:t>
            </w:r>
          </w:p>
        </w:tc>
        <w:tc>
          <w:tcPr>
            <w:tcW w:w="1417" w:type="dxa"/>
            <w:vAlign w:val="center"/>
          </w:tcPr>
          <w:p w:rsidR="000F35E6" w:rsidRPr="00FA7370" w:rsidRDefault="000F35E6" w:rsidP="009374F3">
            <w:pPr>
              <w:spacing w:before="100" w:beforeAutospacing="1" w:after="0"/>
              <w:jc w:val="center"/>
              <w:rPr>
                <w:rFonts w:cs="Arial"/>
                <w:b/>
                <w:sz w:val="20"/>
              </w:rPr>
            </w:pPr>
            <w:r w:rsidRPr="00E57724">
              <w:rPr>
                <w:rFonts w:cs="Arial"/>
                <w:sz w:val="20"/>
              </w:rPr>
              <w:t>7,00</w:t>
            </w:r>
          </w:p>
        </w:tc>
      </w:tr>
      <w:tr w:rsidR="000F35E6" w:rsidRPr="00E57724" w:rsidTr="003A534E">
        <w:trPr>
          <w:cantSplit/>
          <w:trHeight w:val="340"/>
        </w:trPr>
        <w:tc>
          <w:tcPr>
            <w:tcW w:w="687" w:type="dxa"/>
            <w:vMerge/>
            <w:shd w:val="clear" w:color="auto" w:fill="DEEAF6" w:themeFill="accent1" w:themeFillTint="33"/>
          </w:tcPr>
          <w:p w:rsidR="000F35E6" w:rsidRPr="00E57724" w:rsidRDefault="000F35E6" w:rsidP="00FA7370">
            <w:pPr>
              <w:spacing w:after="0"/>
              <w:rPr>
                <w:rFonts w:cs="Arial"/>
                <w:sz w:val="20"/>
              </w:rPr>
            </w:pPr>
          </w:p>
        </w:tc>
        <w:tc>
          <w:tcPr>
            <w:tcW w:w="7218" w:type="dxa"/>
            <w:vAlign w:val="center"/>
          </w:tcPr>
          <w:p w:rsidR="000F35E6" w:rsidRPr="00E57724" w:rsidRDefault="000F35E6" w:rsidP="00FA7370">
            <w:pPr>
              <w:spacing w:before="100" w:beforeAutospacing="1" w:after="0"/>
              <w:jc w:val="left"/>
              <w:rPr>
                <w:rFonts w:cs="Arial"/>
                <w:sz w:val="20"/>
              </w:rPr>
            </w:pPr>
            <w:r w:rsidRPr="00E57724">
              <w:rPr>
                <w:rFonts w:cs="Arial"/>
                <w:sz w:val="20"/>
              </w:rPr>
              <w:t xml:space="preserve">zdravniški pregledi </w:t>
            </w:r>
          </w:p>
        </w:tc>
        <w:tc>
          <w:tcPr>
            <w:tcW w:w="1417" w:type="dxa"/>
            <w:vAlign w:val="center"/>
          </w:tcPr>
          <w:p w:rsidR="000F35E6" w:rsidRPr="00E57724" w:rsidRDefault="000F35E6" w:rsidP="00FA7370">
            <w:pPr>
              <w:spacing w:before="100" w:beforeAutospacing="1" w:after="0"/>
              <w:jc w:val="center"/>
              <w:rPr>
                <w:rFonts w:cs="Arial"/>
                <w:sz w:val="20"/>
              </w:rPr>
            </w:pPr>
            <w:r w:rsidRPr="00E57724">
              <w:rPr>
                <w:rFonts w:cs="Arial"/>
                <w:sz w:val="20"/>
              </w:rPr>
              <w:t>Po dejanskih stroških in v skladu z zakonodajo</w:t>
            </w:r>
          </w:p>
        </w:tc>
      </w:tr>
      <w:tr w:rsidR="000F35E6" w:rsidRPr="00E57724" w:rsidTr="003A534E">
        <w:trPr>
          <w:cantSplit/>
          <w:trHeight w:val="340"/>
        </w:trPr>
        <w:tc>
          <w:tcPr>
            <w:tcW w:w="687" w:type="dxa"/>
            <w:vMerge/>
            <w:shd w:val="clear" w:color="auto" w:fill="DEEAF6" w:themeFill="accent1" w:themeFillTint="33"/>
          </w:tcPr>
          <w:p w:rsidR="000F35E6" w:rsidRPr="00E57724" w:rsidRDefault="000F35E6" w:rsidP="00FA7370">
            <w:pPr>
              <w:spacing w:after="0"/>
              <w:rPr>
                <w:rFonts w:cs="Arial"/>
                <w:sz w:val="20"/>
              </w:rPr>
            </w:pPr>
          </w:p>
        </w:tc>
        <w:tc>
          <w:tcPr>
            <w:tcW w:w="7218" w:type="dxa"/>
            <w:vAlign w:val="center"/>
          </w:tcPr>
          <w:p w:rsidR="000F35E6" w:rsidRPr="00E57724" w:rsidRDefault="000F35E6" w:rsidP="00FA7370">
            <w:pPr>
              <w:spacing w:before="100" w:beforeAutospacing="1" w:after="0"/>
              <w:jc w:val="left"/>
              <w:rPr>
                <w:rFonts w:cs="Arial"/>
                <w:sz w:val="20"/>
              </w:rPr>
            </w:pPr>
            <w:r w:rsidRPr="00E57724">
              <w:rPr>
                <w:rFonts w:cs="Arial"/>
                <w:sz w:val="20"/>
              </w:rPr>
              <w:t>kopiranje in vezava študijskih gradiv</w:t>
            </w:r>
          </w:p>
        </w:tc>
        <w:tc>
          <w:tcPr>
            <w:tcW w:w="1417" w:type="dxa"/>
            <w:vAlign w:val="center"/>
          </w:tcPr>
          <w:p w:rsidR="000F35E6" w:rsidRPr="00E57724" w:rsidRDefault="000F35E6" w:rsidP="00FA7370">
            <w:pPr>
              <w:spacing w:before="100" w:beforeAutospacing="1" w:after="0"/>
              <w:jc w:val="center"/>
              <w:rPr>
                <w:rFonts w:cs="Arial"/>
                <w:sz w:val="20"/>
              </w:rPr>
            </w:pPr>
            <w:r w:rsidRPr="00E57724">
              <w:rPr>
                <w:rFonts w:cs="Arial"/>
                <w:sz w:val="20"/>
              </w:rPr>
              <w:t>Po dejanskih stroških in v skladu z zakonodajo</w:t>
            </w:r>
          </w:p>
        </w:tc>
      </w:tr>
      <w:tr w:rsidR="000F35E6" w:rsidRPr="00E57724" w:rsidTr="003A534E">
        <w:trPr>
          <w:cantSplit/>
          <w:trHeight w:val="340"/>
        </w:trPr>
        <w:tc>
          <w:tcPr>
            <w:tcW w:w="687" w:type="dxa"/>
            <w:vMerge/>
            <w:shd w:val="clear" w:color="auto" w:fill="DEEAF6" w:themeFill="accent1" w:themeFillTint="33"/>
          </w:tcPr>
          <w:p w:rsidR="000F35E6" w:rsidRPr="00E57724" w:rsidRDefault="000F35E6" w:rsidP="00FA7370">
            <w:pPr>
              <w:spacing w:after="0"/>
              <w:rPr>
                <w:rFonts w:cs="Arial"/>
                <w:sz w:val="20"/>
              </w:rPr>
            </w:pPr>
          </w:p>
        </w:tc>
        <w:tc>
          <w:tcPr>
            <w:tcW w:w="7218" w:type="dxa"/>
            <w:vAlign w:val="center"/>
          </w:tcPr>
          <w:p w:rsidR="000F35E6" w:rsidRPr="00E57724" w:rsidRDefault="000F35E6" w:rsidP="00FA7370">
            <w:pPr>
              <w:spacing w:before="100" w:beforeAutospacing="1" w:after="0"/>
              <w:jc w:val="left"/>
              <w:rPr>
                <w:rFonts w:cs="Arial"/>
                <w:sz w:val="20"/>
              </w:rPr>
            </w:pPr>
            <w:r w:rsidRPr="00E57724">
              <w:rPr>
                <w:rFonts w:cs="Arial"/>
                <w:sz w:val="20"/>
              </w:rPr>
              <w:t xml:space="preserve">laboratorijske in seminarske vaje za osebe brez statusa za en predmet </w:t>
            </w:r>
          </w:p>
        </w:tc>
        <w:tc>
          <w:tcPr>
            <w:tcW w:w="1417" w:type="dxa"/>
            <w:vAlign w:val="center"/>
          </w:tcPr>
          <w:p w:rsidR="000F35E6" w:rsidRPr="00E57724" w:rsidRDefault="000F35E6" w:rsidP="00FA7370">
            <w:pPr>
              <w:spacing w:before="100" w:beforeAutospacing="1" w:after="0"/>
              <w:jc w:val="center"/>
              <w:rPr>
                <w:rFonts w:cs="Arial"/>
                <w:sz w:val="20"/>
              </w:rPr>
            </w:pPr>
            <w:r w:rsidRPr="00E57724">
              <w:rPr>
                <w:rFonts w:cs="Arial"/>
                <w:sz w:val="20"/>
              </w:rPr>
              <w:t>40,00</w:t>
            </w:r>
          </w:p>
        </w:tc>
      </w:tr>
      <w:tr w:rsidR="000F35E6" w:rsidRPr="00E57724" w:rsidTr="003A534E">
        <w:trPr>
          <w:cantSplit/>
          <w:trHeight w:val="340"/>
        </w:trPr>
        <w:tc>
          <w:tcPr>
            <w:tcW w:w="687" w:type="dxa"/>
            <w:vMerge/>
            <w:shd w:val="clear" w:color="auto" w:fill="DEEAF6" w:themeFill="accent1" w:themeFillTint="33"/>
          </w:tcPr>
          <w:p w:rsidR="000F35E6" w:rsidRPr="00E57724" w:rsidRDefault="000F35E6" w:rsidP="00FA7370">
            <w:pPr>
              <w:spacing w:after="0"/>
              <w:rPr>
                <w:rFonts w:cs="Arial"/>
                <w:sz w:val="20"/>
              </w:rPr>
            </w:pPr>
          </w:p>
        </w:tc>
        <w:tc>
          <w:tcPr>
            <w:tcW w:w="7218" w:type="dxa"/>
            <w:vAlign w:val="center"/>
          </w:tcPr>
          <w:p w:rsidR="000F35E6" w:rsidRPr="00E57724" w:rsidRDefault="000F35E6" w:rsidP="00FA7370">
            <w:pPr>
              <w:spacing w:before="100" w:beforeAutospacing="1" w:after="0"/>
              <w:jc w:val="left"/>
              <w:rPr>
                <w:rFonts w:cs="Arial"/>
                <w:sz w:val="20"/>
              </w:rPr>
            </w:pPr>
            <w:r w:rsidRPr="00E57724">
              <w:rPr>
                <w:rFonts w:cs="Arial"/>
                <w:sz w:val="20"/>
              </w:rPr>
              <w:t>organizacija PRI za osebe brez statusa</w:t>
            </w:r>
          </w:p>
        </w:tc>
        <w:tc>
          <w:tcPr>
            <w:tcW w:w="1417" w:type="dxa"/>
            <w:vAlign w:val="center"/>
          </w:tcPr>
          <w:p w:rsidR="000F35E6" w:rsidRPr="00E57724" w:rsidRDefault="000F35E6" w:rsidP="00FA7370">
            <w:pPr>
              <w:spacing w:before="100" w:beforeAutospacing="1" w:after="0"/>
              <w:jc w:val="center"/>
              <w:rPr>
                <w:rFonts w:cs="Arial"/>
                <w:sz w:val="20"/>
              </w:rPr>
            </w:pPr>
            <w:r w:rsidRPr="00E57724">
              <w:rPr>
                <w:rFonts w:cs="Arial"/>
                <w:sz w:val="20"/>
              </w:rPr>
              <w:t>40,00</w:t>
            </w:r>
          </w:p>
        </w:tc>
      </w:tr>
      <w:tr w:rsidR="000F35E6" w:rsidRPr="00E57724" w:rsidTr="003A534E">
        <w:trPr>
          <w:cantSplit/>
          <w:trHeight w:val="340"/>
        </w:trPr>
        <w:tc>
          <w:tcPr>
            <w:tcW w:w="687" w:type="dxa"/>
            <w:vMerge/>
            <w:shd w:val="clear" w:color="auto" w:fill="DEEAF6" w:themeFill="accent1" w:themeFillTint="33"/>
          </w:tcPr>
          <w:p w:rsidR="000F35E6" w:rsidRPr="00E57724" w:rsidRDefault="000F35E6" w:rsidP="00FA7370">
            <w:pPr>
              <w:spacing w:after="0"/>
              <w:rPr>
                <w:rFonts w:cs="Arial"/>
                <w:sz w:val="20"/>
              </w:rPr>
            </w:pPr>
          </w:p>
        </w:tc>
        <w:tc>
          <w:tcPr>
            <w:tcW w:w="7218" w:type="dxa"/>
            <w:vAlign w:val="center"/>
          </w:tcPr>
          <w:p w:rsidR="000F35E6" w:rsidRPr="00E57724" w:rsidRDefault="000F35E6" w:rsidP="00FA7370">
            <w:pPr>
              <w:spacing w:before="100" w:beforeAutospacing="1" w:after="0"/>
              <w:jc w:val="left"/>
              <w:rPr>
                <w:rFonts w:cs="Arial"/>
                <w:sz w:val="20"/>
              </w:rPr>
            </w:pPr>
            <w:r w:rsidRPr="00E57724">
              <w:rPr>
                <w:rFonts w:cs="Arial"/>
                <w:sz w:val="20"/>
              </w:rPr>
              <w:t>vrednost priznane kreditne točke s sklepom študijske komisije</w:t>
            </w:r>
          </w:p>
        </w:tc>
        <w:tc>
          <w:tcPr>
            <w:tcW w:w="1417" w:type="dxa"/>
            <w:vAlign w:val="center"/>
          </w:tcPr>
          <w:p w:rsidR="000F35E6" w:rsidRPr="00E57724" w:rsidRDefault="000F35E6" w:rsidP="00FA7370">
            <w:pPr>
              <w:spacing w:before="100" w:beforeAutospacing="1" w:after="0"/>
              <w:jc w:val="center"/>
              <w:rPr>
                <w:rFonts w:cs="Arial"/>
                <w:sz w:val="20"/>
              </w:rPr>
            </w:pPr>
            <w:r>
              <w:rPr>
                <w:rFonts w:cs="Arial"/>
                <w:sz w:val="20"/>
              </w:rPr>
              <w:t>25</w:t>
            </w:r>
            <w:r w:rsidRPr="00E57724">
              <w:rPr>
                <w:rFonts w:cs="Arial"/>
                <w:sz w:val="20"/>
              </w:rPr>
              <w:t>,00</w:t>
            </w:r>
          </w:p>
        </w:tc>
      </w:tr>
      <w:tr w:rsidR="000F35E6" w:rsidRPr="00E57724" w:rsidTr="003A534E">
        <w:trPr>
          <w:cantSplit/>
          <w:trHeight w:val="340"/>
        </w:trPr>
        <w:tc>
          <w:tcPr>
            <w:tcW w:w="687" w:type="dxa"/>
            <w:vMerge/>
            <w:shd w:val="clear" w:color="auto" w:fill="DEEAF6" w:themeFill="accent1" w:themeFillTint="33"/>
          </w:tcPr>
          <w:p w:rsidR="000F35E6" w:rsidRPr="00E57724" w:rsidRDefault="000F35E6" w:rsidP="00FA7370">
            <w:pPr>
              <w:spacing w:after="0"/>
              <w:rPr>
                <w:rFonts w:cs="Arial"/>
                <w:sz w:val="20"/>
              </w:rPr>
            </w:pPr>
          </w:p>
        </w:tc>
        <w:tc>
          <w:tcPr>
            <w:tcW w:w="7218" w:type="dxa"/>
            <w:vAlign w:val="center"/>
          </w:tcPr>
          <w:p w:rsidR="000F35E6" w:rsidRPr="00E57724" w:rsidRDefault="000F35E6" w:rsidP="00FA7370">
            <w:pPr>
              <w:spacing w:before="100" w:beforeAutospacing="1" w:after="0"/>
              <w:jc w:val="left"/>
              <w:rPr>
                <w:rFonts w:cs="Arial"/>
                <w:sz w:val="20"/>
              </w:rPr>
            </w:pPr>
          </w:p>
        </w:tc>
        <w:tc>
          <w:tcPr>
            <w:tcW w:w="1417" w:type="dxa"/>
            <w:vAlign w:val="center"/>
          </w:tcPr>
          <w:p w:rsidR="000F35E6" w:rsidRPr="00E57724" w:rsidRDefault="000F35E6" w:rsidP="00FA7370">
            <w:pPr>
              <w:spacing w:before="100" w:beforeAutospacing="1" w:after="0"/>
              <w:jc w:val="center"/>
              <w:rPr>
                <w:rFonts w:cs="Arial"/>
                <w:sz w:val="20"/>
              </w:rPr>
            </w:pPr>
          </w:p>
        </w:tc>
      </w:tr>
    </w:tbl>
    <w:p w:rsidR="003A534E" w:rsidRDefault="003A534E" w:rsidP="005370D8">
      <w:pPr>
        <w:pStyle w:val="Naslov2"/>
      </w:pPr>
    </w:p>
    <w:p w:rsidR="0094145C" w:rsidRDefault="0094145C" w:rsidP="0094145C">
      <w:pPr>
        <w:spacing w:after="240"/>
        <w:rPr>
          <w:lang w:eastAsia="en-US"/>
        </w:rPr>
      </w:pPr>
    </w:p>
    <w:p w:rsidR="0094145C" w:rsidRDefault="0094145C" w:rsidP="0094145C">
      <w:pPr>
        <w:spacing w:after="240"/>
        <w:rPr>
          <w:lang w:eastAsia="en-US"/>
        </w:rPr>
      </w:pPr>
    </w:p>
    <w:p w:rsidR="0094145C" w:rsidRDefault="0094145C" w:rsidP="0094145C">
      <w:pPr>
        <w:spacing w:after="240"/>
        <w:rPr>
          <w:lang w:eastAsia="en-US"/>
        </w:rPr>
      </w:pPr>
    </w:p>
    <w:p w:rsidR="0094145C" w:rsidRDefault="0094145C" w:rsidP="0094145C">
      <w:pPr>
        <w:spacing w:after="240"/>
        <w:rPr>
          <w:lang w:eastAsia="en-US"/>
        </w:rPr>
      </w:pPr>
    </w:p>
    <w:p w:rsidR="0094145C" w:rsidRPr="0094145C" w:rsidRDefault="0094145C" w:rsidP="0094145C">
      <w:pPr>
        <w:spacing w:after="0"/>
        <w:rPr>
          <w:lang w:eastAsia="en-US"/>
        </w:rPr>
      </w:pPr>
    </w:p>
    <w:p w:rsidR="005370D8" w:rsidRPr="005E0FE5" w:rsidRDefault="005370D8" w:rsidP="0094145C">
      <w:pPr>
        <w:pStyle w:val="Naslov2"/>
        <w:spacing w:before="0"/>
      </w:pPr>
      <w:bookmarkStart w:id="160" w:name="_Toc45635329"/>
      <w:r w:rsidRPr="005E0FE5">
        <w:t>Cenik pedagoškega dela</w:t>
      </w:r>
      <w:bookmarkEnd w:id="159"/>
      <w:bookmarkEnd w:id="160"/>
      <w:r w:rsidRPr="005E0FE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6"/>
        <w:gridCol w:w="1505"/>
      </w:tblGrid>
      <w:tr w:rsidR="005370D8" w:rsidRPr="00E57724" w:rsidTr="00D33F22">
        <w:trPr>
          <w:trHeight w:val="567"/>
        </w:trPr>
        <w:tc>
          <w:tcPr>
            <w:tcW w:w="7556" w:type="dxa"/>
            <w:shd w:val="clear" w:color="auto" w:fill="BDD6EE" w:themeFill="accent1" w:themeFillTint="66"/>
            <w:vAlign w:val="center"/>
          </w:tcPr>
          <w:p w:rsidR="005370D8" w:rsidRPr="00E57724" w:rsidRDefault="005370D8" w:rsidP="005370D8">
            <w:pPr>
              <w:autoSpaceDE w:val="0"/>
              <w:autoSpaceDN w:val="0"/>
              <w:adjustRightInd w:val="0"/>
              <w:spacing w:after="0"/>
              <w:jc w:val="center"/>
              <w:rPr>
                <w:rFonts w:cs="Arial"/>
                <w:b/>
                <w:color w:val="000000"/>
                <w:sz w:val="22"/>
              </w:rPr>
            </w:pPr>
            <w:r w:rsidRPr="00E57724">
              <w:rPr>
                <w:rFonts w:cs="Arial"/>
                <w:b/>
                <w:color w:val="000000"/>
                <w:sz w:val="22"/>
              </w:rPr>
              <w:t>VRSTA DELA</w:t>
            </w:r>
          </w:p>
        </w:tc>
        <w:tc>
          <w:tcPr>
            <w:tcW w:w="1505" w:type="dxa"/>
            <w:shd w:val="clear" w:color="auto" w:fill="BDD6EE" w:themeFill="accent1" w:themeFillTint="66"/>
            <w:vAlign w:val="center"/>
          </w:tcPr>
          <w:p w:rsidR="005370D8" w:rsidRPr="00E57724" w:rsidRDefault="005370D8" w:rsidP="005370D8">
            <w:pPr>
              <w:autoSpaceDE w:val="0"/>
              <w:autoSpaceDN w:val="0"/>
              <w:adjustRightInd w:val="0"/>
              <w:spacing w:after="0"/>
              <w:jc w:val="center"/>
              <w:rPr>
                <w:rFonts w:cs="Arial"/>
                <w:b/>
                <w:color w:val="000000"/>
                <w:sz w:val="22"/>
              </w:rPr>
            </w:pPr>
            <w:r w:rsidRPr="00E57724">
              <w:rPr>
                <w:rFonts w:cs="Arial"/>
                <w:b/>
                <w:color w:val="000000"/>
                <w:sz w:val="22"/>
              </w:rPr>
              <w:t>bruto EUR</w:t>
            </w:r>
          </w:p>
        </w:tc>
      </w:tr>
      <w:tr w:rsidR="005370D8" w:rsidRPr="00E57724" w:rsidTr="00D33F22">
        <w:trPr>
          <w:trHeight w:val="454"/>
        </w:trPr>
        <w:tc>
          <w:tcPr>
            <w:tcW w:w="7556" w:type="dxa"/>
            <w:vAlign w:val="center"/>
          </w:tcPr>
          <w:p w:rsidR="005370D8" w:rsidRPr="00E57724" w:rsidRDefault="005370D8" w:rsidP="005370D8">
            <w:pPr>
              <w:spacing w:after="0"/>
              <w:jc w:val="left"/>
              <w:rPr>
                <w:rFonts w:cs="Arial"/>
                <w:color w:val="000000"/>
                <w:sz w:val="22"/>
              </w:rPr>
            </w:pPr>
            <w:r w:rsidRPr="00E57724">
              <w:rPr>
                <w:rFonts w:cs="Arial"/>
                <w:color w:val="000000"/>
                <w:sz w:val="22"/>
              </w:rPr>
              <w:t>Laborant (VI.) (na pedagoško uro laborantskega dela – priprava in sodelovanje pri vajah)</w:t>
            </w:r>
          </w:p>
        </w:tc>
        <w:tc>
          <w:tcPr>
            <w:tcW w:w="1505" w:type="dxa"/>
            <w:vAlign w:val="center"/>
          </w:tcPr>
          <w:p w:rsidR="005370D8" w:rsidRPr="00E57724" w:rsidRDefault="005370D8" w:rsidP="005370D8">
            <w:pPr>
              <w:autoSpaceDE w:val="0"/>
              <w:autoSpaceDN w:val="0"/>
              <w:adjustRightInd w:val="0"/>
              <w:spacing w:after="0"/>
              <w:jc w:val="center"/>
              <w:rPr>
                <w:rFonts w:cs="Arial"/>
                <w:color w:val="000000"/>
                <w:sz w:val="22"/>
              </w:rPr>
            </w:pPr>
            <w:r w:rsidRPr="00E57724">
              <w:rPr>
                <w:rFonts w:cs="Arial"/>
                <w:color w:val="000000"/>
                <w:sz w:val="22"/>
              </w:rPr>
              <w:t>15,00</w:t>
            </w:r>
          </w:p>
        </w:tc>
      </w:tr>
      <w:tr w:rsidR="005370D8" w:rsidRPr="00E57724" w:rsidTr="00D33F22">
        <w:trPr>
          <w:trHeight w:val="454"/>
        </w:trPr>
        <w:tc>
          <w:tcPr>
            <w:tcW w:w="7556" w:type="dxa"/>
            <w:vAlign w:val="center"/>
          </w:tcPr>
          <w:p w:rsidR="005370D8" w:rsidRPr="00E57724" w:rsidRDefault="005370D8" w:rsidP="00FA7370">
            <w:pPr>
              <w:spacing w:after="0"/>
              <w:jc w:val="left"/>
              <w:rPr>
                <w:rFonts w:cs="Arial"/>
                <w:color w:val="000000"/>
                <w:sz w:val="22"/>
              </w:rPr>
            </w:pPr>
            <w:r w:rsidRPr="00E57724">
              <w:rPr>
                <w:rFonts w:cs="Arial"/>
                <w:color w:val="000000"/>
                <w:sz w:val="22"/>
              </w:rPr>
              <w:t xml:space="preserve">Inštruktor (VII.) (na pedagoško uro </w:t>
            </w:r>
            <w:proofErr w:type="spellStart"/>
            <w:r w:rsidRPr="00E57724">
              <w:rPr>
                <w:rFonts w:cs="Arial"/>
                <w:color w:val="000000"/>
                <w:sz w:val="22"/>
              </w:rPr>
              <w:t>inštruktorskega</w:t>
            </w:r>
            <w:proofErr w:type="spellEnd"/>
            <w:r w:rsidRPr="00E57724">
              <w:rPr>
                <w:rFonts w:cs="Arial"/>
                <w:color w:val="000000"/>
                <w:sz w:val="22"/>
              </w:rPr>
              <w:t xml:space="preserve"> dela – samostojno izvajanje vaj po navodilih predavatelja, predlog ocen)</w:t>
            </w:r>
          </w:p>
        </w:tc>
        <w:tc>
          <w:tcPr>
            <w:tcW w:w="1505" w:type="dxa"/>
            <w:vAlign w:val="center"/>
          </w:tcPr>
          <w:p w:rsidR="005370D8" w:rsidRPr="00E57724" w:rsidRDefault="005370D8" w:rsidP="006C250F">
            <w:pPr>
              <w:autoSpaceDE w:val="0"/>
              <w:autoSpaceDN w:val="0"/>
              <w:adjustRightInd w:val="0"/>
              <w:spacing w:after="0"/>
              <w:jc w:val="center"/>
              <w:rPr>
                <w:rFonts w:cs="Arial"/>
                <w:color w:val="000000"/>
                <w:sz w:val="22"/>
              </w:rPr>
            </w:pPr>
            <w:r w:rsidRPr="00E57724">
              <w:rPr>
                <w:rFonts w:cs="Arial"/>
                <w:color w:val="000000"/>
                <w:sz w:val="22"/>
              </w:rPr>
              <w:t>2</w:t>
            </w:r>
            <w:r w:rsidR="00D33F22" w:rsidRPr="00E57724">
              <w:rPr>
                <w:rFonts w:cs="Arial"/>
                <w:color w:val="000000"/>
                <w:sz w:val="22"/>
              </w:rPr>
              <w:t>2</w:t>
            </w:r>
            <w:r w:rsidRPr="00E57724">
              <w:rPr>
                <w:rFonts w:cs="Arial"/>
                <w:color w:val="000000"/>
                <w:sz w:val="22"/>
              </w:rPr>
              <w:t>,</w:t>
            </w:r>
            <w:r w:rsidR="006C250F">
              <w:rPr>
                <w:rFonts w:cs="Arial"/>
                <w:color w:val="000000"/>
                <w:sz w:val="22"/>
              </w:rPr>
              <w:t>0</w:t>
            </w:r>
            <w:r w:rsidRPr="00E57724">
              <w:rPr>
                <w:rFonts w:cs="Arial"/>
                <w:color w:val="000000"/>
                <w:sz w:val="22"/>
              </w:rPr>
              <w:t>0</w:t>
            </w:r>
          </w:p>
        </w:tc>
      </w:tr>
      <w:tr w:rsidR="005370D8" w:rsidRPr="00E57724" w:rsidTr="00D33F22">
        <w:trPr>
          <w:trHeight w:val="454"/>
        </w:trPr>
        <w:tc>
          <w:tcPr>
            <w:tcW w:w="7556" w:type="dxa"/>
            <w:vAlign w:val="center"/>
          </w:tcPr>
          <w:p w:rsidR="005370D8" w:rsidRPr="00E57724" w:rsidRDefault="005370D8" w:rsidP="00FA7370">
            <w:pPr>
              <w:spacing w:after="0"/>
              <w:jc w:val="left"/>
              <w:rPr>
                <w:rFonts w:cs="Arial"/>
                <w:color w:val="000000"/>
                <w:sz w:val="22"/>
              </w:rPr>
            </w:pPr>
            <w:r w:rsidRPr="00E57724">
              <w:rPr>
                <w:rFonts w:cs="Arial"/>
                <w:color w:val="000000"/>
                <w:sz w:val="22"/>
              </w:rPr>
              <w:t>Predavatelj (z veljavnim imenovanjem – izvajanje predavanj in vaj, izvajanje predmetnih izpitov in oblikovanje ocen)</w:t>
            </w:r>
          </w:p>
        </w:tc>
        <w:tc>
          <w:tcPr>
            <w:tcW w:w="1505" w:type="dxa"/>
            <w:vAlign w:val="center"/>
          </w:tcPr>
          <w:p w:rsidR="005370D8" w:rsidRPr="00E57724" w:rsidRDefault="00D33F22" w:rsidP="005370D8">
            <w:pPr>
              <w:autoSpaceDE w:val="0"/>
              <w:autoSpaceDN w:val="0"/>
              <w:adjustRightInd w:val="0"/>
              <w:spacing w:after="0"/>
              <w:jc w:val="center"/>
              <w:rPr>
                <w:rFonts w:cs="Arial"/>
                <w:color w:val="000000"/>
                <w:sz w:val="22"/>
              </w:rPr>
            </w:pPr>
            <w:r w:rsidRPr="00E57724">
              <w:rPr>
                <w:rFonts w:cs="Arial"/>
                <w:color w:val="000000"/>
                <w:sz w:val="22"/>
              </w:rPr>
              <w:t>27,5</w:t>
            </w:r>
            <w:r w:rsidR="005370D8" w:rsidRPr="00E57724">
              <w:rPr>
                <w:rFonts w:cs="Arial"/>
                <w:color w:val="000000"/>
                <w:sz w:val="22"/>
              </w:rPr>
              <w:t>0</w:t>
            </w:r>
          </w:p>
        </w:tc>
      </w:tr>
      <w:tr w:rsidR="005370D8" w:rsidRPr="00E57724" w:rsidTr="00D33F22">
        <w:trPr>
          <w:trHeight w:val="454"/>
        </w:trPr>
        <w:tc>
          <w:tcPr>
            <w:tcW w:w="7556" w:type="dxa"/>
            <w:vAlign w:val="center"/>
          </w:tcPr>
          <w:p w:rsidR="005370D8" w:rsidRPr="00E57724" w:rsidRDefault="005370D8" w:rsidP="00FA7370">
            <w:pPr>
              <w:spacing w:after="0"/>
              <w:jc w:val="left"/>
              <w:rPr>
                <w:rFonts w:cs="Arial"/>
                <w:color w:val="000000"/>
                <w:sz w:val="22"/>
              </w:rPr>
            </w:pPr>
            <w:r w:rsidRPr="00E57724">
              <w:rPr>
                <w:rFonts w:cs="Arial"/>
                <w:color w:val="000000"/>
                <w:sz w:val="22"/>
              </w:rPr>
              <w:t>Konzultacije za laboranta (VI.), na pedagoško uro</w:t>
            </w:r>
          </w:p>
        </w:tc>
        <w:tc>
          <w:tcPr>
            <w:tcW w:w="1505" w:type="dxa"/>
            <w:vAlign w:val="center"/>
          </w:tcPr>
          <w:p w:rsidR="005370D8" w:rsidRPr="00E57724" w:rsidRDefault="005370D8" w:rsidP="005370D8">
            <w:pPr>
              <w:autoSpaceDE w:val="0"/>
              <w:autoSpaceDN w:val="0"/>
              <w:adjustRightInd w:val="0"/>
              <w:spacing w:after="0"/>
              <w:jc w:val="center"/>
              <w:rPr>
                <w:rFonts w:cs="Arial"/>
                <w:color w:val="000000"/>
                <w:sz w:val="22"/>
              </w:rPr>
            </w:pPr>
            <w:r w:rsidRPr="00E57724">
              <w:rPr>
                <w:rFonts w:cs="Arial"/>
                <w:color w:val="000000"/>
                <w:sz w:val="22"/>
              </w:rPr>
              <w:t>15,00</w:t>
            </w:r>
          </w:p>
        </w:tc>
      </w:tr>
      <w:tr w:rsidR="005370D8" w:rsidRPr="00E57724" w:rsidTr="00D33F22">
        <w:trPr>
          <w:trHeight w:val="454"/>
        </w:trPr>
        <w:tc>
          <w:tcPr>
            <w:tcW w:w="7556" w:type="dxa"/>
            <w:vAlign w:val="center"/>
          </w:tcPr>
          <w:p w:rsidR="005370D8" w:rsidRPr="00E57724" w:rsidRDefault="005370D8" w:rsidP="00FA7370">
            <w:pPr>
              <w:spacing w:after="0"/>
              <w:jc w:val="left"/>
              <w:rPr>
                <w:rFonts w:cs="Arial"/>
                <w:color w:val="000000"/>
                <w:sz w:val="22"/>
              </w:rPr>
            </w:pPr>
            <w:r w:rsidRPr="00E57724">
              <w:rPr>
                <w:rFonts w:cs="Arial"/>
                <w:color w:val="000000"/>
                <w:sz w:val="22"/>
              </w:rPr>
              <w:t>Konzultacije za inštruktorja (VII.), na pedagoško uro</w:t>
            </w:r>
          </w:p>
        </w:tc>
        <w:tc>
          <w:tcPr>
            <w:tcW w:w="1505" w:type="dxa"/>
            <w:vAlign w:val="center"/>
          </w:tcPr>
          <w:p w:rsidR="005370D8" w:rsidRPr="00E57724" w:rsidRDefault="005370D8" w:rsidP="006C250F">
            <w:pPr>
              <w:autoSpaceDE w:val="0"/>
              <w:autoSpaceDN w:val="0"/>
              <w:adjustRightInd w:val="0"/>
              <w:spacing w:after="0"/>
              <w:jc w:val="center"/>
              <w:rPr>
                <w:rFonts w:cs="Arial"/>
                <w:color w:val="000000"/>
                <w:sz w:val="22"/>
              </w:rPr>
            </w:pPr>
            <w:r w:rsidRPr="00E57724">
              <w:rPr>
                <w:rFonts w:cs="Arial"/>
                <w:color w:val="000000"/>
                <w:sz w:val="22"/>
              </w:rPr>
              <w:t>2</w:t>
            </w:r>
            <w:r w:rsidR="00D33F22" w:rsidRPr="00E57724">
              <w:rPr>
                <w:rFonts w:cs="Arial"/>
                <w:color w:val="000000"/>
                <w:sz w:val="22"/>
              </w:rPr>
              <w:t>2</w:t>
            </w:r>
            <w:r w:rsidRPr="00E57724">
              <w:rPr>
                <w:rFonts w:cs="Arial"/>
                <w:color w:val="000000"/>
                <w:sz w:val="22"/>
              </w:rPr>
              <w:t>,</w:t>
            </w:r>
            <w:r w:rsidR="006C250F">
              <w:rPr>
                <w:rFonts w:cs="Arial"/>
                <w:color w:val="000000"/>
                <w:sz w:val="22"/>
              </w:rPr>
              <w:t>0</w:t>
            </w:r>
            <w:r w:rsidRPr="00E57724">
              <w:rPr>
                <w:rFonts w:cs="Arial"/>
                <w:color w:val="000000"/>
                <w:sz w:val="22"/>
              </w:rPr>
              <w:t>0</w:t>
            </w:r>
          </w:p>
        </w:tc>
      </w:tr>
      <w:tr w:rsidR="005370D8" w:rsidRPr="00E57724" w:rsidTr="00D33F22">
        <w:trPr>
          <w:trHeight w:val="454"/>
        </w:trPr>
        <w:tc>
          <w:tcPr>
            <w:tcW w:w="7556" w:type="dxa"/>
            <w:vAlign w:val="center"/>
          </w:tcPr>
          <w:p w:rsidR="005370D8" w:rsidRPr="00E57724" w:rsidRDefault="005370D8" w:rsidP="00FA7370">
            <w:pPr>
              <w:spacing w:after="0"/>
              <w:jc w:val="left"/>
              <w:rPr>
                <w:rFonts w:cs="Arial"/>
                <w:color w:val="000000"/>
                <w:sz w:val="22"/>
              </w:rPr>
            </w:pPr>
            <w:r w:rsidRPr="00E57724">
              <w:rPr>
                <w:rFonts w:cs="Arial"/>
                <w:color w:val="000000"/>
                <w:sz w:val="22"/>
              </w:rPr>
              <w:t>Konzultacije za predavatelja (z veljavnim imenovanjem), na pedagoško uro</w:t>
            </w:r>
          </w:p>
        </w:tc>
        <w:tc>
          <w:tcPr>
            <w:tcW w:w="1505" w:type="dxa"/>
            <w:vAlign w:val="center"/>
          </w:tcPr>
          <w:p w:rsidR="005370D8" w:rsidRPr="00E57724" w:rsidRDefault="00D33F22" w:rsidP="00D33F22">
            <w:pPr>
              <w:autoSpaceDE w:val="0"/>
              <w:autoSpaceDN w:val="0"/>
              <w:adjustRightInd w:val="0"/>
              <w:spacing w:after="0"/>
              <w:jc w:val="center"/>
              <w:rPr>
                <w:rFonts w:cs="Arial"/>
                <w:color w:val="000000"/>
                <w:sz w:val="22"/>
              </w:rPr>
            </w:pPr>
            <w:r w:rsidRPr="00E57724">
              <w:rPr>
                <w:rFonts w:cs="Arial"/>
                <w:color w:val="000000"/>
                <w:sz w:val="22"/>
              </w:rPr>
              <w:t>27</w:t>
            </w:r>
            <w:r w:rsidR="005370D8" w:rsidRPr="00E57724">
              <w:rPr>
                <w:rFonts w:cs="Arial"/>
                <w:color w:val="000000"/>
                <w:sz w:val="22"/>
              </w:rPr>
              <w:t>,</w:t>
            </w:r>
            <w:r w:rsidRPr="00E57724">
              <w:rPr>
                <w:rFonts w:cs="Arial"/>
                <w:color w:val="000000"/>
                <w:sz w:val="22"/>
              </w:rPr>
              <w:t>5</w:t>
            </w:r>
            <w:r w:rsidR="005370D8" w:rsidRPr="00E57724">
              <w:rPr>
                <w:rFonts w:cs="Arial"/>
                <w:color w:val="000000"/>
                <w:sz w:val="22"/>
              </w:rPr>
              <w:t>0</w:t>
            </w:r>
          </w:p>
        </w:tc>
      </w:tr>
      <w:tr w:rsidR="005370D8" w:rsidRPr="00E57724" w:rsidTr="00D33F22">
        <w:trPr>
          <w:trHeight w:val="454"/>
        </w:trPr>
        <w:tc>
          <w:tcPr>
            <w:tcW w:w="7556" w:type="dxa"/>
            <w:vAlign w:val="center"/>
          </w:tcPr>
          <w:p w:rsidR="005370D8" w:rsidRPr="00E57724" w:rsidRDefault="005370D8" w:rsidP="005370D8">
            <w:pPr>
              <w:spacing w:after="0"/>
              <w:jc w:val="left"/>
              <w:rPr>
                <w:rFonts w:cs="Arial"/>
                <w:sz w:val="22"/>
              </w:rPr>
            </w:pPr>
            <w:r w:rsidRPr="00E57724">
              <w:rPr>
                <w:rFonts w:cs="Arial"/>
                <w:sz w:val="22"/>
              </w:rPr>
              <w:t>Mentorstvo pri diplomski nalogi (predavatelj)</w:t>
            </w:r>
          </w:p>
        </w:tc>
        <w:tc>
          <w:tcPr>
            <w:tcW w:w="1505" w:type="dxa"/>
            <w:vAlign w:val="center"/>
          </w:tcPr>
          <w:p w:rsidR="005370D8" w:rsidRPr="00E57724" w:rsidRDefault="005370D8" w:rsidP="00D33F22">
            <w:pPr>
              <w:autoSpaceDE w:val="0"/>
              <w:autoSpaceDN w:val="0"/>
              <w:adjustRightInd w:val="0"/>
              <w:spacing w:after="0"/>
              <w:jc w:val="center"/>
              <w:rPr>
                <w:rFonts w:cs="Arial"/>
                <w:color w:val="000000"/>
                <w:sz w:val="22"/>
              </w:rPr>
            </w:pPr>
            <w:r w:rsidRPr="00E57724">
              <w:rPr>
                <w:rFonts w:cs="Arial"/>
                <w:color w:val="000000"/>
                <w:sz w:val="22"/>
              </w:rPr>
              <w:t>1</w:t>
            </w:r>
            <w:r w:rsidR="00D33F22" w:rsidRPr="00E57724">
              <w:rPr>
                <w:rFonts w:cs="Arial"/>
                <w:color w:val="000000"/>
                <w:sz w:val="22"/>
              </w:rPr>
              <w:t>37</w:t>
            </w:r>
            <w:r w:rsidRPr="00E57724">
              <w:rPr>
                <w:rFonts w:cs="Arial"/>
                <w:color w:val="000000"/>
                <w:sz w:val="22"/>
              </w:rPr>
              <w:t>,</w:t>
            </w:r>
            <w:r w:rsidR="00D33F22" w:rsidRPr="00E57724">
              <w:rPr>
                <w:rFonts w:cs="Arial"/>
                <w:color w:val="000000"/>
                <w:sz w:val="22"/>
              </w:rPr>
              <w:t>5</w:t>
            </w:r>
            <w:r w:rsidRPr="00E57724">
              <w:rPr>
                <w:rFonts w:cs="Arial"/>
                <w:color w:val="000000"/>
                <w:sz w:val="22"/>
              </w:rPr>
              <w:t>0</w:t>
            </w:r>
          </w:p>
        </w:tc>
      </w:tr>
      <w:tr w:rsidR="005370D8" w:rsidRPr="00E57724" w:rsidTr="00D33F22">
        <w:trPr>
          <w:trHeight w:val="454"/>
        </w:trPr>
        <w:tc>
          <w:tcPr>
            <w:tcW w:w="7556" w:type="dxa"/>
            <w:vAlign w:val="center"/>
          </w:tcPr>
          <w:p w:rsidR="005370D8" w:rsidRPr="00E57724" w:rsidRDefault="005370D8" w:rsidP="005370D8">
            <w:pPr>
              <w:spacing w:after="0"/>
              <w:jc w:val="left"/>
              <w:rPr>
                <w:rFonts w:cs="Arial"/>
                <w:sz w:val="22"/>
              </w:rPr>
            </w:pPr>
            <w:proofErr w:type="spellStart"/>
            <w:r w:rsidRPr="00E57724">
              <w:rPr>
                <w:rFonts w:cs="Arial"/>
                <w:sz w:val="22"/>
              </w:rPr>
              <w:t>Somentorstvo</w:t>
            </w:r>
            <w:proofErr w:type="spellEnd"/>
            <w:r w:rsidRPr="00E57724">
              <w:rPr>
                <w:rFonts w:cs="Arial"/>
                <w:sz w:val="22"/>
              </w:rPr>
              <w:t xml:space="preserve"> pri diplomski nalogi (predavatelj ali inštruktor)</w:t>
            </w:r>
          </w:p>
        </w:tc>
        <w:tc>
          <w:tcPr>
            <w:tcW w:w="1505" w:type="dxa"/>
            <w:vAlign w:val="center"/>
          </w:tcPr>
          <w:p w:rsidR="005370D8" w:rsidRPr="00E57724" w:rsidRDefault="00D33F22" w:rsidP="005370D8">
            <w:pPr>
              <w:autoSpaceDE w:val="0"/>
              <w:autoSpaceDN w:val="0"/>
              <w:adjustRightInd w:val="0"/>
              <w:spacing w:after="0"/>
              <w:jc w:val="center"/>
              <w:rPr>
                <w:rFonts w:cs="Arial"/>
                <w:color w:val="000000"/>
                <w:sz w:val="22"/>
              </w:rPr>
            </w:pPr>
            <w:r w:rsidRPr="00E57724">
              <w:rPr>
                <w:rFonts w:cs="Arial"/>
                <w:color w:val="000000"/>
                <w:sz w:val="22"/>
              </w:rPr>
              <w:t>68</w:t>
            </w:r>
            <w:r w:rsidR="005370D8" w:rsidRPr="00E57724">
              <w:rPr>
                <w:rFonts w:cs="Arial"/>
                <w:color w:val="000000"/>
                <w:sz w:val="22"/>
              </w:rPr>
              <w:t>,00</w:t>
            </w:r>
          </w:p>
        </w:tc>
      </w:tr>
      <w:tr w:rsidR="005370D8" w:rsidRPr="00E57724" w:rsidTr="00D33F22">
        <w:trPr>
          <w:trHeight w:val="454"/>
        </w:trPr>
        <w:tc>
          <w:tcPr>
            <w:tcW w:w="7556" w:type="dxa"/>
            <w:vAlign w:val="center"/>
          </w:tcPr>
          <w:p w:rsidR="005370D8" w:rsidRPr="00E57724" w:rsidRDefault="005370D8" w:rsidP="005370D8">
            <w:pPr>
              <w:spacing w:after="0"/>
              <w:jc w:val="left"/>
              <w:rPr>
                <w:rFonts w:cs="Arial"/>
                <w:sz w:val="22"/>
              </w:rPr>
            </w:pPr>
            <w:r w:rsidRPr="00E57724">
              <w:rPr>
                <w:rFonts w:cs="Arial"/>
                <w:sz w:val="22"/>
              </w:rPr>
              <w:t>Predsednik komisije diplomskega izpita (na diplomo)</w:t>
            </w:r>
          </w:p>
        </w:tc>
        <w:tc>
          <w:tcPr>
            <w:tcW w:w="1505" w:type="dxa"/>
            <w:vAlign w:val="center"/>
          </w:tcPr>
          <w:p w:rsidR="005370D8" w:rsidRPr="00E57724" w:rsidRDefault="005370D8" w:rsidP="00D33F22">
            <w:pPr>
              <w:autoSpaceDE w:val="0"/>
              <w:autoSpaceDN w:val="0"/>
              <w:adjustRightInd w:val="0"/>
              <w:spacing w:after="0"/>
              <w:jc w:val="center"/>
              <w:rPr>
                <w:rFonts w:cs="Arial"/>
                <w:color w:val="000000"/>
                <w:sz w:val="22"/>
              </w:rPr>
            </w:pPr>
            <w:r w:rsidRPr="00E57724">
              <w:rPr>
                <w:rFonts w:cs="Arial"/>
                <w:color w:val="000000"/>
                <w:sz w:val="22"/>
              </w:rPr>
              <w:t>2</w:t>
            </w:r>
            <w:r w:rsidR="00D33F22" w:rsidRPr="00E57724">
              <w:rPr>
                <w:rFonts w:cs="Arial"/>
                <w:color w:val="000000"/>
                <w:sz w:val="22"/>
              </w:rPr>
              <w:t>7</w:t>
            </w:r>
            <w:r w:rsidRPr="00E57724">
              <w:rPr>
                <w:rFonts w:cs="Arial"/>
                <w:color w:val="000000"/>
                <w:sz w:val="22"/>
              </w:rPr>
              <w:t>,</w:t>
            </w:r>
            <w:r w:rsidR="00D33F22" w:rsidRPr="00E57724">
              <w:rPr>
                <w:rFonts w:cs="Arial"/>
                <w:color w:val="000000"/>
                <w:sz w:val="22"/>
              </w:rPr>
              <w:t>5</w:t>
            </w:r>
            <w:r w:rsidRPr="00E57724">
              <w:rPr>
                <w:rFonts w:cs="Arial"/>
                <w:color w:val="000000"/>
                <w:sz w:val="22"/>
              </w:rPr>
              <w:t>0</w:t>
            </w:r>
          </w:p>
        </w:tc>
      </w:tr>
      <w:tr w:rsidR="005370D8" w:rsidRPr="00E57724" w:rsidTr="00D33F22">
        <w:trPr>
          <w:trHeight w:val="454"/>
        </w:trPr>
        <w:tc>
          <w:tcPr>
            <w:tcW w:w="7556" w:type="dxa"/>
            <w:vAlign w:val="center"/>
          </w:tcPr>
          <w:p w:rsidR="005370D8" w:rsidRPr="00E57724" w:rsidRDefault="005370D8" w:rsidP="005370D8">
            <w:pPr>
              <w:spacing w:after="0"/>
              <w:jc w:val="left"/>
              <w:rPr>
                <w:rFonts w:cs="Arial"/>
                <w:sz w:val="22"/>
              </w:rPr>
            </w:pPr>
            <w:r w:rsidRPr="00E57724">
              <w:rPr>
                <w:rFonts w:cs="Arial"/>
                <w:sz w:val="22"/>
              </w:rPr>
              <w:t>Član komisije diplomskega izpita (na diplomo)</w:t>
            </w:r>
          </w:p>
        </w:tc>
        <w:tc>
          <w:tcPr>
            <w:tcW w:w="1505" w:type="dxa"/>
            <w:vAlign w:val="center"/>
          </w:tcPr>
          <w:p w:rsidR="005370D8" w:rsidRPr="00E57724" w:rsidRDefault="00D33F22" w:rsidP="00D33F22">
            <w:pPr>
              <w:autoSpaceDE w:val="0"/>
              <w:autoSpaceDN w:val="0"/>
              <w:adjustRightInd w:val="0"/>
              <w:spacing w:after="0"/>
              <w:jc w:val="center"/>
              <w:rPr>
                <w:rFonts w:cs="Arial"/>
                <w:color w:val="000000"/>
                <w:sz w:val="22"/>
              </w:rPr>
            </w:pPr>
            <w:r w:rsidRPr="00E57724">
              <w:rPr>
                <w:rFonts w:cs="Arial"/>
                <w:color w:val="000000"/>
                <w:sz w:val="22"/>
              </w:rPr>
              <w:t>13</w:t>
            </w:r>
            <w:r w:rsidR="005370D8" w:rsidRPr="00E57724">
              <w:rPr>
                <w:rFonts w:cs="Arial"/>
                <w:color w:val="000000"/>
                <w:sz w:val="22"/>
              </w:rPr>
              <w:t>,</w:t>
            </w:r>
            <w:r w:rsidRPr="00E57724">
              <w:rPr>
                <w:rFonts w:cs="Arial"/>
                <w:color w:val="000000"/>
                <w:sz w:val="22"/>
              </w:rPr>
              <w:t>75</w:t>
            </w:r>
          </w:p>
        </w:tc>
      </w:tr>
      <w:tr w:rsidR="005370D8" w:rsidRPr="00E57724" w:rsidTr="00D33F22">
        <w:trPr>
          <w:trHeight w:val="454"/>
        </w:trPr>
        <w:tc>
          <w:tcPr>
            <w:tcW w:w="7556" w:type="dxa"/>
            <w:vAlign w:val="center"/>
          </w:tcPr>
          <w:p w:rsidR="005370D8" w:rsidRPr="00E57724" w:rsidRDefault="005370D8" w:rsidP="005370D8">
            <w:pPr>
              <w:spacing w:after="0"/>
              <w:jc w:val="left"/>
              <w:rPr>
                <w:rFonts w:cs="Arial"/>
                <w:sz w:val="22"/>
              </w:rPr>
            </w:pPr>
            <w:r w:rsidRPr="00E57724">
              <w:rPr>
                <w:rFonts w:cs="Arial"/>
                <w:sz w:val="22"/>
              </w:rPr>
              <w:t>Četrto in vsako nadaljnje opravljanje izpitov pri istem predmetu (na kandidata)</w:t>
            </w:r>
          </w:p>
        </w:tc>
        <w:tc>
          <w:tcPr>
            <w:tcW w:w="1505" w:type="dxa"/>
            <w:vAlign w:val="center"/>
          </w:tcPr>
          <w:p w:rsidR="005370D8" w:rsidRPr="00E57724" w:rsidRDefault="00D33F22" w:rsidP="00D33F22">
            <w:pPr>
              <w:autoSpaceDE w:val="0"/>
              <w:autoSpaceDN w:val="0"/>
              <w:adjustRightInd w:val="0"/>
              <w:spacing w:after="0"/>
              <w:jc w:val="center"/>
              <w:rPr>
                <w:rFonts w:cs="Arial"/>
                <w:sz w:val="22"/>
              </w:rPr>
            </w:pPr>
            <w:r w:rsidRPr="00E57724">
              <w:rPr>
                <w:rFonts w:cs="Arial"/>
                <w:sz w:val="22"/>
              </w:rPr>
              <w:t>6</w:t>
            </w:r>
            <w:r w:rsidR="005370D8" w:rsidRPr="00E57724">
              <w:rPr>
                <w:rFonts w:cs="Arial"/>
                <w:sz w:val="22"/>
              </w:rPr>
              <w:t>,</w:t>
            </w:r>
            <w:r w:rsidRPr="00E57724">
              <w:rPr>
                <w:rFonts w:cs="Arial"/>
                <w:sz w:val="22"/>
              </w:rPr>
              <w:t>8</w:t>
            </w:r>
            <w:r w:rsidR="005370D8" w:rsidRPr="00E57724">
              <w:rPr>
                <w:rFonts w:cs="Arial"/>
                <w:sz w:val="22"/>
              </w:rPr>
              <w:t>0</w:t>
            </w:r>
          </w:p>
        </w:tc>
      </w:tr>
      <w:tr w:rsidR="005370D8" w:rsidRPr="00E57724" w:rsidTr="00D33F22">
        <w:trPr>
          <w:trHeight w:val="454"/>
        </w:trPr>
        <w:tc>
          <w:tcPr>
            <w:tcW w:w="7556" w:type="dxa"/>
            <w:vAlign w:val="center"/>
          </w:tcPr>
          <w:p w:rsidR="005370D8" w:rsidRPr="00E57724" w:rsidRDefault="005370D8" w:rsidP="005370D8">
            <w:pPr>
              <w:spacing w:after="0"/>
              <w:jc w:val="left"/>
              <w:rPr>
                <w:rFonts w:cs="Arial"/>
                <w:sz w:val="22"/>
              </w:rPr>
            </w:pPr>
            <w:r w:rsidRPr="00E57724">
              <w:rPr>
                <w:rFonts w:cs="Arial"/>
                <w:sz w:val="22"/>
              </w:rPr>
              <w:t>Opravljanje izpitov pri istem predmetu – oseba brez statusa</w:t>
            </w:r>
          </w:p>
        </w:tc>
        <w:tc>
          <w:tcPr>
            <w:tcW w:w="1505" w:type="dxa"/>
            <w:vAlign w:val="center"/>
          </w:tcPr>
          <w:p w:rsidR="005370D8" w:rsidRPr="00E57724" w:rsidRDefault="00D33F22" w:rsidP="00D33F22">
            <w:pPr>
              <w:autoSpaceDE w:val="0"/>
              <w:autoSpaceDN w:val="0"/>
              <w:adjustRightInd w:val="0"/>
              <w:spacing w:after="0"/>
              <w:jc w:val="center"/>
              <w:rPr>
                <w:rFonts w:cs="Arial"/>
                <w:color w:val="000000"/>
                <w:sz w:val="22"/>
              </w:rPr>
            </w:pPr>
            <w:r w:rsidRPr="00E57724">
              <w:rPr>
                <w:rFonts w:cs="Arial"/>
                <w:color w:val="000000"/>
                <w:sz w:val="22"/>
              </w:rPr>
              <w:t>6</w:t>
            </w:r>
            <w:r w:rsidR="005370D8" w:rsidRPr="00E57724">
              <w:rPr>
                <w:rFonts w:cs="Arial"/>
                <w:color w:val="000000"/>
                <w:sz w:val="22"/>
              </w:rPr>
              <w:t>,</w:t>
            </w:r>
            <w:r w:rsidRPr="00E57724">
              <w:rPr>
                <w:rFonts w:cs="Arial"/>
                <w:color w:val="000000"/>
                <w:sz w:val="22"/>
              </w:rPr>
              <w:t>8</w:t>
            </w:r>
            <w:r w:rsidR="005370D8" w:rsidRPr="00E57724">
              <w:rPr>
                <w:rFonts w:cs="Arial"/>
                <w:color w:val="000000"/>
                <w:sz w:val="22"/>
              </w:rPr>
              <w:t>0</w:t>
            </w:r>
          </w:p>
        </w:tc>
      </w:tr>
    </w:tbl>
    <w:p w:rsidR="005370D8" w:rsidRPr="005E0FE5" w:rsidRDefault="005370D8" w:rsidP="005370D8">
      <w:pPr>
        <w:spacing w:line="276" w:lineRule="auto"/>
        <w:rPr>
          <w:rFonts w:cs="Arial"/>
        </w:rPr>
      </w:pPr>
    </w:p>
    <w:p w:rsidR="005370D8" w:rsidRDefault="005370D8" w:rsidP="005370D8">
      <w:pPr>
        <w:spacing w:line="276" w:lineRule="auto"/>
        <w:rPr>
          <w:rFonts w:cs="Arial"/>
        </w:rPr>
      </w:pPr>
      <w:r w:rsidRPr="005E0FE5">
        <w:rPr>
          <w:rFonts w:cs="Arial"/>
        </w:rPr>
        <w:t xml:space="preserve">Z zunanjimi sodelavci se v skladu s tem cenikom za sodelovanje pri rednem in izrednem študiju sklepajo </w:t>
      </w:r>
      <w:proofErr w:type="spellStart"/>
      <w:r w:rsidRPr="005E0FE5">
        <w:rPr>
          <w:rFonts w:cs="Arial"/>
        </w:rPr>
        <w:t>podjemne</w:t>
      </w:r>
      <w:proofErr w:type="spellEnd"/>
      <w:r w:rsidRPr="005E0FE5">
        <w:rPr>
          <w:rFonts w:cs="Arial"/>
        </w:rPr>
        <w:t xml:space="preserve">/avtorske pogodbe oz. poslovne pogodbe s </w:t>
      </w:r>
      <w:proofErr w:type="spellStart"/>
      <w:r w:rsidRPr="005E0FE5">
        <w:rPr>
          <w:rFonts w:cs="Arial"/>
        </w:rPr>
        <w:t>s.p</w:t>
      </w:r>
      <w:proofErr w:type="spellEnd"/>
      <w:r w:rsidRPr="005E0FE5">
        <w:rPr>
          <w:rFonts w:cs="Arial"/>
        </w:rPr>
        <w:t xml:space="preserve">.; pri zaposlenih se za sodelovanje pri izrednem študiju lahko sklepajo </w:t>
      </w:r>
      <w:proofErr w:type="spellStart"/>
      <w:r w:rsidRPr="005E0FE5">
        <w:rPr>
          <w:rFonts w:cs="Arial"/>
        </w:rPr>
        <w:t>podjemne</w:t>
      </w:r>
      <w:proofErr w:type="spellEnd"/>
      <w:r w:rsidRPr="005E0FE5">
        <w:rPr>
          <w:rFonts w:cs="Arial"/>
        </w:rPr>
        <w:t xml:space="preserve"> pogodbe oziroma so pri izvajanju rednega študija te cene podlaga za vrednotenje povečanega obsega dela.</w:t>
      </w:r>
    </w:p>
    <w:p w:rsidR="00E24F2A" w:rsidRDefault="00E24F2A" w:rsidP="005370D8">
      <w:pPr>
        <w:spacing w:line="276" w:lineRule="auto"/>
        <w:rPr>
          <w:rFonts w:cs="Arial"/>
        </w:rPr>
      </w:pPr>
    </w:p>
    <w:p w:rsidR="00E24F2A" w:rsidRDefault="00E24F2A" w:rsidP="005370D8">
      <w:pPr>
        <w:spacing w:line="276" w:lineRule="auto"/>
        <w:rPr>
          <w:rFonts w:cs="Arial"/>
        </w:rPr>
      </w:pPr>
    </w:p>
    <w:tbl>
      <w:tblPr>
        <w:tblStyle w:val="Tabelamrea"/>
        <w:tblW w:w="93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67"/>
        <w:gridCol w:w="1701"/>
        <w:gridCol w:w="236"/>
        <w:gridCol w:w="3734"/>
      </w:tblGrid>
      <w:tr w:rsidR="00E24F2A" w:rsidRPr="0094145C" w:rsidTr="000E6C73">
        <w:trPr>
          <w:trHeight w:val="340"/>
        </w:trPr>
        <w:tc>
          <w:tcPr>
            <w:tcW w:w="3085" w:type="dxa"/>
          </w:tcPr>
          <w:p w:rsidR="00E24F2A" w:rsidRPr="0094145C" w:rsidRDefault="00E24F2A" w:rsidP="000E6C73">
            <w:pPr>
              <w:rPr>
                <w:rFonts w:cs="Arial"/>
                <w:sz w:val="22"/>
                <w:lang w:val="sl-SI"/>
              </w:rPr>
            </w:pPr>
          </w:p>
          <w:p w:rsidR="00E24F2A" w:rsidRPr="0094145C" w:rsidRDefault="00E24F2A" w:rsidP="000E6C73">
            <w:pPr>
              <w:rPr>
                <w:rFonts w:cs="Arial"/>
                <w:sz w:val="22"/>
                <w:lang w:val="sl-SI"/>
              </w:rPr>
            </w:pPr>
          </w:p>
          <w:p w:rsidR="00E24F2A" w:rsidRPr="0094145C" w:rsidRDefault="00E24F2A" w:rsidP="000E6C73">
            <w:pPr>
              <w:rPr>
                <w:rFonts w:cs="Arial"/>
                <w:sz w:val="22"/>
                <w:lang w:val="sl-SI"/>
              </w:rPr>
            </w:pPr>
            <w:r w:rsidRPr="0094145C">
              <w:rPr>
                <w:rFonts w:cs="Arial"/>
                <w:sz w:val="22"/>
                <w:lang w:val="sl-SI"/>
              </w:rPr>
              <w:t>Predsednica sveta zavoda:</w:t>
            </w:r>
          </w:p>
        </w:tc>
        <w:tc>
          <w:tcPr>
            <w:tcW w:w="2268" w:type="dxa"/>
            <w:gridSpan w:val="2"/>
          </w:tcPr>
          <w:p w:rsidR="00E24F2A" w:rsidRPr="0094145C" w:rsidRDefault="00E24F2A" w:rsidP="000E6C73">
            <w:pPr>
              <w:rPr>
                <w:rFonts w:cs="Arial"/>
                <w:sz w:val="22"/>
                <w:lang w:val="sl-SI"/>
              </w:rPr>
            </w:pPr>
          </w:p>
        </w:tc>
        <w:tc>
          <w:tcPr>
            <w:tcW w:w="236" w:type="dxa"/>
          </w:tcPr>
          <w:p w:rsidR="00E24F2A" w:rsidRPr="0094145C" w:rsidRDefault="00E24F2A" w:rsidP="000E6C73">
            <w:pPr>
              <w:rPr>
                <w:rFonts w:cs="Arial"/>
                <w:sz w:val="22"/>
                <w:lang w:val="sl-SI"/>
              </w:rPr>
            </w:pPr>
          </w:p>
        </w:tc>
        <w:tc>
          <w:tcPr>
            <w:tcW w:w="3734" w:type="dxa"/>
          </w:tcPr>
          <w:p w:rsidR="00E24F2A" w:rsidRPr="0094145C" w:rsidRDefault="00E24F2A" w:rsidP="000E6C73">
            <w:pPr>
              <w:rPr>
                <w:rFonts w:cs="Arial"/>
                <w:sz w:val="22"/>
                <w:lang w:val="sl-SI"/>
              </w:rPr>
            </w:pPr>
          </w:p>
          <w:p w:rsidR="00E24F2A" w:rsidRPr="0094145C" w:rsidRDefault="00E24F2A" w:rsidP="000E6C73">
            <w:pPr>
              <w:rPr>
                <w:rFonts w:cs="Arial"/>
                <w:sz w:val="22"/>
                <w:lang w:val="sl-SI"/>
              </w:rPr>
            </w:pPr>
          </w:p>
          <w:p w:rsidR="00E24F2A" w:rsidRPr="0094145C" w:rsidRDefault="00E24F2A" w:rsidP="000E6C73">
            <w:pPr>
              <w:rPr>
                <w:rFonts w:cs="Arial"/>
                <w:sz w:val="22"/>
                <w:lang w:val="sl-SI"/>
              </w:rPr>
            </w:pPr>
            <w:r w:rsidRPr="0094145C">
              <w:rPr>
                <w:rFonts w:cs="Arial"/>
                <w:sz w:val="22"/>
                <w:lang w:val="sl-SI"/>
              </w:rPr>
              <w:t>Ravnatelj VSŠ:</w:t>
            </w:r>
          </w:p>
        </w:tc>
      </w:tr>
      <w:tr w:rsidR="00E24F2A" w:rsidRPr="0094145C" w:rsidTr="000E6C73">
        <w:tc>
          <w:tcPr>
            <w:tcW w:w="3652" w:type="dxa"/>
            <w:gridSpan w:val="2"/>
          </w:tcPr>
          <w:p w:rsidR="00E24F2A" w:rsidRPr="0094145C" w:rsidRDefault="00E24F2A" w:rsidP="000E6C73">
            <w:pPr>
              <w:rPr>
                <w:rFonts w:cs="Arial"/>
                <w:sz w:val="22"/>
                <w:lang w:val="sl-SI"/>
              </w:rPr>
            </w:pPr>
            <w:r w:rsidRPr="0094145C">
              <w:rPr>
                <w:rFonts w:cs="Arial"/>
                <w:sz w:val="22"/>
                <w:lang w:val="sl-SI"/>
              </w:rPr>
              <w:t>mag. Martina Ribič, univ. dipl. inž.</w:t>
            </w:r>
          </w:p>
        </w:tc>
        <w:tc>
          <w:tcPr>
            <w:tcW w:w="1701" w:type="dxa"/>
          </w:tcPr>
          <w:p w:rsidR="00E24F2A" w:rsidRPr="0094145C" w:rsidRDefault="00E24F2A" w:rsidP="000E6C73">
            <w:pPr>
              <w:rPr>
                <w:rFonts w:cs="Arial"/>
                <w:sz w:val="22"/>
                <w:lang w:val="sl-SI"/>
              </w:rPr>
            </w:pPr>
          </w:p>
        </w:tc>
        <w:tc>
          <w:tcPr>
            <w:tcW w:w="236" w:type="dxa"/>
          </w:tcPr>
          <w:p w:rsidR="00E24F2A" w:rsidRPr="0094145C" w:rsidRDefault="00E24F2A" w:rsidP="000E6C73">
            <w:pPr>
              <w:rPr>
                <w:rFonts w:cs="Arial"/>
                <w:sz w:val="22"/>
                <w:lang w:val="sl-SI"/>
              </w:rPr>
            </w:pPr>
          </w:p>
        </w:tc>
        <w:tc>
          <w:tcPr>
            <w:tcW w:w="3734" w:type="dxa"/>
          </w:tcPr>
          <w:p w:rsidR="00E24F2A" w:rsidRPr="0094145C" w:rsidRDefault="00E24F2A" w:rsidP="000E6C73">
            <w:pPr>
              <w:rPr>
                <w:rFonts w:cs="Arial"/>
                <w:sz w:val="22"/>
                <w:lang w:val="sl-SI"/>
              </w:rPr>
            </w:pPr>
            <w:r w:rsidRPr="0094145C">
              <w:rPr>
                <w:rFonts w:cs="Arial"/>
                <w:sz w:val="22"/>
                <w:lang w:val="sl-SI"/>
              </w:rPr>
              <w:t>Zdravko Pavleković, univ. dipl. inž.</w:t>
            </w:r>
          </w:p>
        </w:tc>
      </w:tr>
      <w:tr w:rsidR="00E24F2A" w:rsidRPr="006A4674" w:rsidTr="000E6C73">
        <w:tc>
          <w:tcPr>
            <w:tcW w:w="3652" w:type="dxa"/>
            <w:gridSpan w:val="2"/>
            <w:tcBorders>
              <w:bottom w:val="single" w:sz="4" w:space="0" w:color="auto"/>
            </w:tcBorders>
          </w:tcPr>
          <w:p w:rsidR="00E24F2A" w:rsidRPr="006A4674" w:rsidRDefault="00E24F2A" w:rsidP="000E6C73">
            <w:pPr>
              <w:rPr>
                <w:rFonts w:cs="Arial"/>
                <w:sz w:val="22"/>
              </w:rPr>
            </w:pPr>
          </w:p>
        </w:tc>
        <w:tc>
          <w:tcPr>
            <w:tcW w:w="1701" w:type="dxa"/>
          </w:tcPr>
          <w:p w:rsidR="00E24F2A" w:rsidRPr="006A4674" w:rsidRDefault="00E24F2A" w:rsidP="000E6C73">
            <w:pPr>
              <w:rPr>
                <w:rFonts w:cs="Arial"/>
                <w:sz w:val="22"/>
              </w:rPr>
            </w:pPr>
          </w:p>
        </w:tc>
        <w:tc>
          <w:tcPr>
            <w:tcW w:w="236" w:type="dxa"/>
          </w:tcPr>
          <w:p w:rsidR="00E24F2A" w:rsidRPr="006A4674" w:rsidRDefault="00E24F2A" w:rsidP="000E6C73">
            <w:pPr>
              <w:rPr>
                <w:rFonts w:cs="Arial"/>
                <w:sz w:val="22"/>
              </w:rPr>
            </w:pPr>
          </w:p>
        </w:tc>
        <w:tc>
          <w:tcPr>
            <w:tcW w:w="3734" w:type="dxa"/>
            <w:tcBorders>
              <w:bottom w:val="single" w:sz="4" w:space="0" w:color="auto"/>
            </w:tcBorders>
          </w:tcPr>
          <w:p w:rsidR="00E24F2A" w:rsidRPr="006A4674" w:rsidRDefault="00E24F2A" w:rsidP="000E6C73">
            <w:pPr>
              <w:rPr>
                <w:rFonts w:cs="Arial"/>
                <w:sz w:val="22"/>
              </w:rPr>
            </w:pPr>
          </w:p>
        </w:tc>
      </w:tr>
    </w:tbl>
    <w:p w:rsidR="00E24F2A" w:rsidRPr="005E0FE5" w:rsidRDefault="00E24F2A" w:rsidP="005370D8">
      <w:pPr>
        <w:spacing w:line="276" w:lineRule="auto"/>
        <w:rPr>
          <w:rFonts w:cs="Arial"/>
        </w:rPr>
      </w:pPr>
    </w:p>
    <w:p w:rsidR="005370D8" w:rsidRPr="005E0FE5" w:rsidRDefault="005370D8" w:rsidP="005370D8">
      <w:pPr>
        <w:spacing w:after="0"/>
        <w:jc w:val="left"/>
        <w:rPr>
          <w:rFonts w:cs="Arial"/>
        </w:rPr>
      </w:pPr>
      <w:r w:rsidRPr="005E0FE5">
        <w:rPr>
          <w:rFonts w:cs="Arial"/>
        </w:rPr>
        <w:br w:type="page"/>
      </w:r>
    </w:p>
    <w:p w:rsidR="005370D8" w:rsidRPr="005E0FE5" w:rsidRDefault="005370D8" w:rsidP="005370D8">
      <w:pPr>
        <w:spacing w:line="276" w:lineRule="auto"/>
        <w:rPr>
          <w:rFonts w:cs="Arial"/>
        </w:rPr>
      </w:pPr>
    </w:p>
    <w:p w:rsidR="005370D8" w:rsidRPr="005E0FE5" w:rsidRDefault="005370D8" w:rsidP="005370D8">
      <w:pPr>
        <w:pStyle w:val="Glava"/>
        <w:tabs>
          <w:tab w:val="clear" w:pos="4536"/>
          <w:tab w:val="clear" w:pos="9072"/>
        </w:tabs>
        <w:spacing w:line="276" w:lineRule="auto"/>
        <w:rPr>
          <w:rFonts w:cs="Arial"/>
          <w:b/>
          <w:bCs/>
          <w:u w:val="single"/>
        </w:rPr>
      </w:pPr>
    </w:p>
    <w:p w:rsidR="005370D8" w:rsidRPr="005E0FE5" w:rsidRDefault="005370D8" w:rsidP="005370D8">
      <w:pPr>
        <w:pStyle w:val="Glava"/>
        <w:tabs>
          <w:tab w:val="clear" w:pos="4536"/>
          <w:tab w:val="clear" w:pos="9072"/>
        </w:tabs>
        <w:spacing w:line="276" w:lineRule="auto"/>
        <w:rPr>
          <w:rFonts w:cs="Arial"/>
          <w:b/>
          <w:bCs/>
          <w:u w:val="single"/>
        </w:rPr>
      </w:pPr>
    </w:p>
    <w:p w:rsidR="005370D8" w:rsidRPr="005E0FE5" w:rsidRDefault="005370D8" w:rsidP="005370D8">
      <w:pPr>
        <w:pStyle w:val="Glava"/>
        <w:tabs>
          <w:tab w:val="clear" w:pos="4536"/>
          <w:tab w:val="clear" w:pos="9072"/>
        </w:tabs>
        <w:spacing w:line="276" w:lineRule="auto"/>
        <w:rPr>
          <w:rFonts w:cs="Arial"/>
          <w:b/>
          <w:bCs/>
          <w:u w:val="single"/>
        </w:rPr>
      </w:pPr>
    </w:p>
    <w:p w:rsidR="005370D8" w:rsidRPr="005E0FE5" w:rsidRDefault="00712AE0" w:rsidP="005370D8">
      <w:pPr>
        <w:pStyle w:val="Glava"/>
        <w:tabs>
          <w:tab w:val="clear" w:pos="4536"/>
          <w:tab w:val="clear" w:pos="9072"/>
        </w:tabs>
        <w:spacing w:line="276" w:lineRule="auto"/>
        <w:rPr>
          <w:rFonts w:cs="Arial"/>
          <w:b/>
          <w:bCs/>
          <w:u w:val="single"/>
        </w:rPr>
      </w:pPr>
      <w:r>
        <w:rPr>
          <w:noProof/>
        </w:rPr>
        <w:drawing>
          <wp:anchor distT="0" distB="0" distL="114300" distR="114300" simplePos="0" relativeHeight="251664384" behindDoc="0" locked="0" layoutInCell="1" allowOverlap="1" wp14:anchorId="7A8D394E" wp14:editId="16DC6EAF">
            <wp:simplePos x="0" y="0"/>
            <wp:positionH relativeFrom="margin">
              <wp:align>center</wp:align>
            </wp:positionH>
            <wp:positionV relativeFrom="paragraph">
              <wp:posOffset>226289</wp:posOffset>
            </wp:positionV>
            <wp:extent cx="4865012" cy="2518765"/>
            <wp:effectExtent l="0" t="0" r="0" b="0"/>
            <wp:wrapNone/>
            <wp:docPr id="4" name="Slika 4" descr="C:\Users\Ucilnica25\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ilnica25\Download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5012" cy="2518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0D8" w:rsidRPr="005E0FE5" w:rsidRDefault="005370D8" w:rsidP="005370D8">
      <w:pPr>
        <w:pStyle w:val="Glava"/>
        <w:tabs>
          <w:tab w:val="clear" w:pos="4536"/>
          <w:tab w:val="clear" w:pos="9072"/>
        </w:tabs>
        <w:spacing w:line="276" w:lineRule="auto"/>
        <w:rPr>
          <w:rFonts w:cs="Arial"/>
          <w:b/>
          <w:bCs/>
          <w:u w:val="single"/>
        </w:rPr>
      </w:pPr>
    </w:p>
    <w:p w:rsidR="005370D8" w:rsidRPr="005E0FE5" w:rsidRDefault="005370D8" w:rsidP="005370D8">
      <w:pPr>
        <w:pStyle w:val="Glava"/>
        <w:tabs>
          <w:tab w:val="clear" w:pos="4536"/>
          <w:tab w:val="clear" w:pos="9072"/>
        </w:tabs>
        <w:spacing w:line="276" w:lineRule="auto"/>
        <w:rPr>
          <w:rFonts w:cs="Arial"/>
          <w:b/>
          <w:bCs/>
          <w:u w:val="single"/>
        </w:rPr>
      </w:pPr>
    </w:p>
    <w:p w:rsidR="005370D8" w:rsidRPr="005E0FE5" w:rsidRDefault="005370D8" w:rsidP="005370D8">
      <w:pPr>
        <w:pStyle w:val="Glava"/>
        <w:tabs>
          <w:tab w:val="clear" w:pos="4536"/>
          <w:tab w:val="clear" w:pos="9072"/>
        </w:tabs>
        <w:spacing w:line="276" w:lineRule="auto"/>
        <w:rPr>
          <w:rFonts w:cs="Arial"/>
          <w:b/>
          <w:bCs/>
          <w:u w:val="single"/>
        </w:rPr>
      </w:pPr>
    </w:p>
    <w:p w:rsidR="005370D8" w:rsidRPr="005E0FE5" w:rsidRDefault="005370D8" w:rsidP="005370D8">
      <w:pPr>
        <w:pStyle w:val="Glava"/>
        <w:tabs>
          <w:tab w:val="clear" w:pos="4536"/>
          <w:tab w:val="clear" w:pos="9072"/>
        </w:tabs>
        <w:spacing w:line="276" w:lineRule="auto"/>
        <w:jc w:val="center"/>
        <w:rPr>
          <w:rFonts w:cs="Arial"/>
          <w:b/>
          <w:bCs/>
          <w:u w:val="single"/>
        </w:rPr>
      </w:pPr>
    </w:p>
    <w:p w:rsidR="005370D8" w:rsidRPr="005E0FE5" w:rsidRDefault="005370D8" w:rsidP="005370D8">
      <w:pPr>
        <w:pStyle w:val="Glava"/>
        <w:tabs>
          <w:tab w:val="clear" w:pos="4536"/>
          <w:tab w:val="clear" w:pos="9072"/>
        </w:tabs>
        <w:spacing w:line="276" w:lineRule="auto"/>
        <w:rPr>
          <w:rFonts w:cs="Arial"/>
          <w:b/>
          <w:bCs/>
          <w:u w:val="single"/>
        </w:rPr>
      </w:pPr>
    </w:p>
    <w:p w:rsidR="005370D8" w:rsidRPr="005E0FE5" w:rsidRDefault="005370D8" w:rsidP="005370D8">
      <w:pPr>
        <w:pStyle w:val="Glava"/>
        <w:tabs>
          <w:tab w:val="clear" w:pos="4536"/>
          <w:tab w:val="clear" w:pos="9072"/>
        </w:tabs>
        <w:spacing w:line="276" w:lineRule="auto"/>
        <w:rPr>
          <w:rFonts w:cs="Arial"/>
          <w:b/>
          <w:bCs/>
          <w:u w:val="single"/>
        </w:rPr>
      </w:pPr>
    </w:p>
    <w:p w:rsidR="005370D8" w:rsidRPr="005E0FE5" w:rsidRDefault="005370D8" w:rsidP="005370D8">
      <w:pPr>
        <w:pStyle w:val="Glava"/>
        <w:tabs>
          <w:tab w:val="clear" w:pos="4536"/>
          <w:tab w:val="clear" w:pos="9072"/>
        </w:tabs>
        <w:spacing w:line="276" w:lineRule="auto"/>
        <w:rPr>
          <w:rFonts w:cs="Arial"/>
          <w:b/>
          <w:bCs/>
          <w:u w:val="single"/>
        </w:rPr>
      </w:pPr>
    </w:p>
    <w:p w:rsidR="005370D8" w:rsidRDefault="005370D8" w:rsidP="005370D8">
      <w:pPr>
        <w:pStyle w:val="Glava"/>
        <w:tabs>
          <w:tab w:val="clear" w:pos="4536"/>
          <w:tab w:val="clear" w:pos="9072"/>
        </w:tabs>
        <w:spacing w:line="276" w:lineRule="auto"/>
        <w:rPr>
          <w:rFonts w:cs="Arial"/>
          <w:b/>
          <w:bCs/>
          <w:u w:val="single"/>
        </w:rPr>
      </w:pPr>
    </w:p>
    <w:p w:rsidR="00F75D3C" w:rsidRDefault="00F75D3C" w:rsidP="005370D8">
      <w:pPr>
        <w:pStyle w:val="Glava"/>
        <w:tabs>
          <w:tab w:val="clear" w:pos="4536"/>
          <w:tab w:val="clear" w:pos="9072"/>
        </w:tabs>
        <w:spacing w:line="276" w:lineRule="auto"/>
        <w:rPr>
          <w:rFonts w:cs="Arial"/>
          <w:b/>
          <w:bCs/>
          <w:u w:val="single"/>
        </w:rPr>
      </w:pPr>
    </w:p>
    <w:p w:rsidR="00F75D3C" w:rsidRDefault="00F75D3C" w:rsidP="005370D8">
      <w:pPr>
        <w:pStyle w:val="Glava"/>
        <w:tabs>
          <w:tab w:val="clear" w:pos="4536"/>
          <w:tab w:val="clear" w:pos="9072"/>
        </w:tabs>
        <w:spacing w:line="276" w:lineRule="auto"/>
        <w:rPr>
          <w:rFonts w:cs="Arial"/>
          <w:b/>
          <w:bCs/>
          <w:u w:val="single"/>
        </w:rPr>
      </w:pPr>
    </w:p>
    <w:p w:rsidR="00F75D3C" w:rsidRPr="005E0FE5" w:rsidRDefault="00F75D3C" w:rsidP="005370D8">
      <w:pPr>
        <w:pStyle w:val="Glava"/>
        <w:tabs>
          <w:tab w:val="clear" w:pos="4536"/>
          <w:tab w:val="clear" w:pos="9072"/>
        </w:tabs>
        <w:spacing w:line="276" w:lineRule="auto"/>
        <w:rPr>
          <w:rFonts w:cs="Arial"/>
          <w:b/>
          <w:bCs/>
          <w:u w:val="single"/>
        </w:rPr>
      </w:pPr>
    </w:p>
    <w:p w:rsidR="005370D8" w:rsidRPr="005E0FE5" w:rsidRDefault="005370D8" w:rsidP="005370D8">
      <w:pPr>
        <w:pStyle w:val="Glava"/>
        <w:tabs>
          <w:tab w:val="clear" w:pos="4536"/>
          <w:tab w:val="clear" w:pos="9072"/>
        </w:tabs>
        <w:spacing w:line="276" w:lineRule="auto"/>
        <w:rPr>
          <w:rFonts w:cs="Arial"/>
          <w:b/>
          <w:bCs/>
          <w:u w:val="single"/>
        </w:rPr>
      </w:pPr>
    </w:p>
    <w:p w:rsidR="005370D8" w:rsidRPr="005E0FE5" w:rsidRDefault="005370D8" w:rsidP="005370D8">
      <w:pPr>
        <w:pStyle w:val="Glava"/>
        <w:tabs>
          <w:tab w:val="clear" w:pos="4536"/>
          <w:tab w:val="clear" w:pos="9072"/>
        </w:tabs>
        <w:spacing w:line="276" w:lineRule="auto"/>
        <w:rPr>
          <w:rFonts w:cs="Arial"/>
          <w:b/>
          <w:bCs/>
          <w:u w:val="single"/>
        </w:rPr>
      </w:pPr>
    </w:p>
    <w:p w:rsidR="005370D8" w:rsidRPr="005E0FE5" w:rsidRDefault="005370D8" w:rsidP="005370D8">
      <w:pPr>
        <w:spacing w:line="276" w:lineRule="auto"/>
        <w:jc w:val="center"/>
        <w:rPr>
          <w:rFonts w:cs="Arial"/>
          <w:b/>
        </w:rPr>
      </w:pPr>
      <w:r w:rsidRPr="005E0FE5">
        <w:rPr>
          <w:rFonts w:cs="Arial"/>
          <w:b/>
        </w:rPr>
        <w:t>Letni delovni načrt uredil in pripravil</w:t>
      </w:r>
    </w:p>
    <w:p w:rsidR="005370D8" w:rsidRPr="005E0FE5" w:rsidRDefault="005370D8" w:rsidP="005370D8">
      <w:pPr>
        <w:spacing w:line="276" w:lineRule="auto"/>
        <w:jc w:val="center"/>
        <w:rPr>
          <w:rFonts w:cs="Arial"/>
        </w:rPr>
      </w:pPr>
      <w:r w:rsidRPr="005E0FE5">
        <w:rPr>
          <w:rFonts w:cs="Arial"/>
        </w:rPr>
        <w:t>ravnatelj VSŠ</w:t>
      </w:r>
      <w:r w:rsidRPr="005E0FE5">
        <w:rPr>
          <w:rFonts w:cs="Arial"/>
        </w:rPr>
        <w:br/>
      </w:r>
      <w:r w:rsidR="00F75D3C">
        <w:rPr>
          <w:rFonts w:cs="Arial"/>
        </w:rPr>
        <w:t>Zdravko Pavleković</w:t>
      </w:r>
      <w:r w:rsidRPr="005E0FE5">
        <w:rPr>
          <w:rFonts w:cs="Arial"/>
        </w:rPr>
        <w:t>, uni</w:t>
      </w:r>
      <w:r w:rsidR="00F75D3C">
        <w:rPr>
          <w:rFonts w:cs="Arial"/>
        </w:rPr>
        <w:t>v</w:t>
      </w:r>
      <w:r w:rsidRPr="005E0FE5">
        <w:rPr>
          <w:rFonts w:cs="Arial"/>
        </w:rPr>
        <w:t>.</w:t>
      </w:r>
      <w:r w:rsidR="00F75D3C">
        <w:rPr>
          <w:rFonts w:cs="Arial"/>
        </w:rPr>
        <w:t xml:space="preserve"> </w:t>
      </w:r>
      <w:r w:rsidRPr="005E0FE5">
        <w:rPr>
          <w:rFonts w:cs="Arial"/>
        </w:rPr>
        <w:t>dipl.</w:t>
      </w:r>
      <w:r w:rsidR="00F75D3C">
        <w:rPr>
          <w:rFonts w:cs="Arial"/>
        </w:rPr>
        <w:t xml:space="preserve"> inž</w:t>
      </w:r>
      <w:r w:rsidR="00D33F22">
        <w:rPr>
          <w:rFonts w:cs="Arial"/>
        </w:rPr>
        <w:t>.</w:t>
      </w:r>
    </w:p>
    <w:p w:rsidR="005370D8" w:rsidRPr="005E0FE5" w:rsidRDefault="005370D8" w:rsidP="005370D8">
      <w:pPr>
        <w:spacing w:line="276" w:lineRule="auto"/>
        <w:jc w:val="center"/>
        <w:rPr>
          <w:rFonts w:cs="Arial"/>
          <w:b/>
        </w:rPr>
      </w:pPr>
      <w:r w:rsidRPr="005E0FE5">
        <w:rPr>
          <w:rFonts w:cs="Arial"/>
          <w:b/>
        </w:rPr>
        <w:t>v sodelovanju z:</w:t>
      </w:r>
    </w:p>
    <w:p w:rsidR="00D33F22" w:rsidRDefault="00D33F22" w:rsidP="005370D8">
      <w:pPr>
        <w:spacing w:line="276" w:lineRule="auto"/>
        <w:jc w:val="center"/>
        <w:rPr>
          <w:rFonts w:cs="Arial"/>
        </w:rPr>
      </w:pPr>
      <w:r>
        <w:rPr>
          <w:rFonts w:cs="Arial"/>
        </w:rPr>
        <w:t>mag. Ivanka Stopar</w:t>
      </w:r>
    </w:p>
    <w:p w:rsidR="00701BF1" w:rsidRDefault="00701BF1" w:rsidP="005370D8">
      <w:pPr>
        <w:spacing w:line="276" w:lineRule="auto"/>
        <w:jc w:val="center"/>
        <w:rPr>
          <w:rFonts w:cs="Arial"/>
        </w:rPr>
      </w:pPr>
      <w:r>
        <w:rPr>
          <w:rFonts w:cs="Arial"/>
        </w:rPr>
        <w:t>Drago Šebez, univ. dipl. inž.</w:t>
      </w:r>
    </w:p>
    <w:p w:rsidR="00F75D3C" w:rsidRPr="005E0FE5" w:rsidRDefault="00F75D3C" w:rsidP="005370D8">
      <w:pPr>
        <w:spacing w:line="276" w:lineRule="auto"/>
        <w:jc w:val="center"/>
        <w:rPr>
          <w:rFonts w:cs="Arial"/>
        </w:rPr>
      </w:pPr>
      <w:r>
        <w:rPr>
          <w:rFonts w:cs="Arial"/>
        </w:rPr>
        <w:t>dr. Vinko Močilnik</w:t>
      </w:r>
    </w:p>
    <w:p w:rsidR="005370D8" w:rsidRDefault="000F35E6" w:rsidP="005370D8">
      <w:pPr>
        <w:spacing w:line="276" w:lineRule="auto"/>
        <w:jc w:val="center"/>
        <w:rPr>
          <w:rFonts w:cs="Arial"/>
        </w:rPr>
      </w:pPr>
      <w:r>
        <w:rPr>
          <w:rFonts w:cs="Arial"/>
        </w:rPr>
        <w:t>Jerneja Rebernik Herman</w:t>
      </w:r>
    </w:p>
    <w:p w:rsidR="005370D8" w:rsidRPr="005E0FE5" w:rsidRDefault="005370D8" w:rsidP="005370D8">
      <w:pPr>
        <w:spacing w:line="276" w:lineRule="auto"/>
        <w:jc w:val="center"/>
        <w:rPr>
          <w:rFonts w:cs="Arial"/>
        </w:rPr>
      </w:pPr>
    </w:p>
    <w:p w:rsidR="00526570" w:rsidRDefault="00526570"/>
    <w:sectPr w:rsidR="00526570" w:rsidSect="00091D64">
      <w:headerReference w:type="default" r:id="rId24"/>
      <w:footerReference w:type="even" r:id="rId25"/>
      <w:footerReference w:type="default" r:id="rId26"/>
      <w:pgSz w:w="11906" w:h="16838"/>
      <w:pgMar w:top="1985" w:right="1417" w:bottom="1134" w:left="1418" w:header="709" w:footer="32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08D" w:rsidRDefault="0099708D" w:rsidP="005370D8">
      <w:pPr>
        <w:spacing w:after="0"/>
      </w:pPr>
      <w:r>
        <w:separator/>
      </w:r>
    </w:p>
  </w:endnote>
  <w:endnote w:type="continuationSeparator" w:id="0">
    <w:p w:rsidR="0099708D" w:rsidRDefault="0099708D" w:rsidP="005370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2" w:rsidRDefault="000E1FD2" w:rsidP="005370D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E1FD2" w:rsidRDefault="000E1FD2" w:rsidP="005370D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2" w:rsidRPr="00A134F5" w:rsidRDefault="000E1FD2" w:rsidP="00450200">
    <w:pPr>
      <w:pStyle w:val="Noga"/>
      <w:framePr w:h="302" w:hRule="exact" w:wrap="around" w:vAnchor="text" w:hAnchor="page" w:x="9951" w:y="89"/>
      <w:rPr>
        <w:rStyle w:val="tevilkastrani"/>
        <w:rFonts w:cs="Arial"/>
        <w:sz w:val="20"/>
      </w:rPr>
    </w:pPr>
    <w:r w:rsidRPr="00A134F5">
      <w:rPr>
        <w:rStyle w:val="tevilkastrani"/>
        <w:rFonts w:cs="Arial"/>
        <w:sz w:val="20"/>
      </w:rPr>
      <w:fldChar w:fldCharType="begin"/>
    </w:r>
    <w:r w:rsidRPr="00A134F5">
      <w:rPr>
        <w:rStyle w:val="tevilkastrani"/>
        <w:rFonts w:cs="Arial"/>
        <w:sz w:val="20"/>
      </w:rPr>
      <w:instrText xml:space="preserve">PAGE  </w:instrText>
    </w:r>
    <w:r w:rsidRPr="00A134F5">
      <w:rPr>
        <w:rStyle w:val="tevilkastrani"/>
        <w:rFonts w:cs="Arial"/>
        <w:sz w:val="20"/>
      </w:rPr>
      <w:fldChar w:fldCharType="separate"/>
    </w:r>
    <w:r w:rsidR="000C1E11">
      <w:rPr>
        <w:rStyle w:val="tevilkastrani"/>
        <w:rFonts w:cs="Arial"/>
        <w:noProof/>
        <w:sz w:val="20"/>
      </w:rPr>
      <w:t>41</w:t>
    </w:r>
    <w:r w:rsidRPr="00A134F5">
      <w:rPr>
        <w:rStyle w:val="tevilkastrani"/>
        <w:rFonts w:cs="Arial"/>
        <w:sz w:val="20"/>
      </w:rPr>
      <w:fldChar w:fldCharType="end"/>
    </w:r>
    <w:r w:rsidRPr="00A134F5">
      <w:rPr>
        <w:rStyle w:val="tevilkastrani"/>
        <w:rFonts w:cs="Arial"/>
        <w:sz w:val="20"/>
      </w:rPr>
      <w:t>/</w:t>
    </w:r>
    <w:r w:rsidRPr="00A134F5">
      <w:rPr>
        <w:rStyle w:val="tevilkastrani"/>
        <w:rFonts w:cs="Arial"/>
        <w:sz w:val="20"/>
      </w:rPr>
      <w:fldChar w:fldCharType="begin"/>
    </w:r>
    <w:r w:rsidRPr="00A134F5">
      <w:rPr>
        <w:rStyle w:val="tevilkastrani"/>
        <w:rFonts w:cs="Arial"/>
        <w:sz w:val="20"/>
      </w:rPr>
      <w:instrText xml:space="preserve"> NUMPAGES </w:instrText>
    </w:r>
    <w:r w:rsidRPr="00A134F5">
      <w:rPr>
        <w:rStyle w:val="tevilkastrani"/>
        <w:rFonts w:cs="Arial"/>
        <w:sz w:val="20"/>
      </w:rPr>
      <w:fldChar w:fldCharType="separate"/>
    </w:r>
    <w:r w:rsidR="000C1E11">
      <w:rPr>
        <w:rStyle w:val="tevilkastrani"/>
        <w:rFonts w:cs="Arial"/>
        <w:noProof/>
        <w:sz w:val="20"/>
      </w:rPr>
      <w:t>56</w:t>
    </w:r>
    <w:r w:rsidRPr="00A134F5">
      <w:rPr>
        <w:rStyle w:val="tevilkastrani"/>
        <w:rFonts w:cs="Arial"/>
        <w:sz w:val="20"/>
      </w:rPr>
      <w:fldChar w:fldCharType="end"/>
    </w:r>
  </w:p>
  <w:p w:rsidR="000E1FD2" w:rsidRDefault="000E1FD2" w:rsidP="00450200">
    <w:pPr>
      <w:pStyle w:val="Telobesedila"/>
      <w:pBdr>
        <w:top w:val="single" w:sz="4" w:space="1" w:color="auto"/>
      </w:pBdr>
      <w:spacing w:after="0"/>
      <w:jc w:val="left"/>
      <w:rPr>
        <w:sz w:val="16"/>
        <w:szCs w:val="16"/>
      </w:rPr>
    </w:pPr>
  </w:p>
  <w:p w:rsidR="000E1FD2" w:rsidRPr="00C97BE9" w:rsidRDefault="000E1FD2" w:rsidP="00450200">
    <w:pPr>
      <w:pStyle w:val="Telobesedila"/>
      <w:ind w:right="4394"/>
      <w:jc w:val="center"/>
      <w:rPr>
        <w:sz w:val="16"/>
        <w:szCs w:val="16"/>
      </w:rPr>
    </w:pPr>
    <w:r w:rsidRPr="00C97BE9">
      <w:rPr>
        <w:noProof/>
        <w:sz w:val="16"/>
        <w:szCs w:val="16"/>
        <w:lang w:val="sl-SI" w:eastAsia="sl-SI"/>
      </w:rPr>
      <mc:AlternateContent>
        <mc:Choice Requires="wps">
          <w:drawing>
            <wp:anchor distT="0" distB="0" distL="114300" distR="114300" simplePos="0" relativeHeight="251662336" behindDoc="1" locked="0" layoutInCell="1" allowOverlap="1" wp14:anchorId="2060CAAC" wp14:editId="3C4BEEFE">
              <wp:simplePos x="0" y="0"/>
              <wp:positionH relativeFrom="margin">
                <wp:align>left</wp:align>
              </wp:positionH>
              <wp:positionV relativeFrom="paragraph">
                <wp:posOffset>-27248</wp:posOffset>
              </wp:positionV>
              <wp:extent cx="2860209" cy="157176"/>
              <wp:effectExtent l="57150" t="19050" r="16510" b="90805"/>
              <wp:wrapNone/>
              <wp:docPr id="27" name="Zaobljeni pravokotnik 27"/>
              <wp:cNvGraphicFramePr/>
              <a:graphic xmlns:a="http://schemas.openxmlformats.org/drawingml/2006/main">
                <a:graphicData uri="http://schemas.microsoft.com/office/word/2010/wordprocessingShape">
                  <wps:wsp>
                    <wps:cNvSpPr/>
                    <wps:spPr>
                      <a:xfrm>
                        <a:off x="0" y="0"/>
                        <a:ext cx="2860209" cy="157176"/>
                      </a:xfrm>
                      <a:prstGeom prst="roundRect">
                        <a:avLst>
                          <a:gd name="adj" fmla="val 43813"/>
                        </a:avLst>
                      </a:prstGeom>
                      <a:solidFill>
                        <a:srgbClr val="E1F0F0"/>
                      </a:solidFill>
                      <a:ln w="12700" cap="flat" cmpd="sng" algn="ctr">
                        <a:noFill/>
                        <a:prstDash val="solid"/>
                        <a:miter lim="800000"/>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D8B8F" id="Zaobljeni pravokotnik 27" o:spid="_x0000_s1026" style="position:absolute;margin-left:0;margin-top:-2.15pt;width:225.2pt;height:12.4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87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" fillcolor="#e1f0f0" stroked="f" strokeweight="1pt">
              <v:stroke joinstyle="miter"/>
              <v:shadow on="t" color="black" opacity="26214f" origin=",-.5" offset="0,3pt"/>
              <w10:wrap anchorx="margin"/>
            </v:roundrect>
          </w:pict>
        </mc:Fallback>
      </mc:AlternateContent>
    </w:r>
    <w:proofErr w:type="spellStart"/>
    <w:r w:rsidRPr="00C97BE9">
      <w:rPr>
        <w:sz w:val="16"/>
        <w:szCs w:val="16"/>
      </w:rPr>
      <w:t>Matična</w:t>
    </w:r>
    <w:proofErr w:type="spellEnd"/>
    <w:r w:rsidRPr="00C97BE9">
      <w:rPr>
        <w:sz w:val="16"/>
        <w:szCs w:val="16"/>
      </w:rPr>
      <w:t xml:space="preserve"> </w:t>
    </w:r>
    <w:proofErr w:type="spellStart"/>
    <w:r w:rsidRPr="00C97BE9">
      <w:rPr>
        <w:sz w:val="16"/>
        <w:szCs w:val="16"/>
      </w:rPr>
      <w:t>številka</w:t>
    </w:r>
    <w:proofErr w:type="spellEnd"/>
    <w:r w:rsidRPr="00C97BE9">
      <w:rPr>
        <w:sz w:val="16"/>
        <w:szCs w:val="16"/>
      </w:rPr>
      <w:t xml:space="preserve">: 2345188000  |  </w:t>
    </w:r>
    <w:proofErr w:type="spellStart"/>
    <w:r w:rsidRPr="00C97BE9">
      <w:rPr>
        <w:sz w:val="16"/>
        <w:szCs w:val="16"/>
      </w:rPr>
      <w:t>Davčna</w:t>
    </w:r>
    <w:proofErr w:type="spellEnd"/>
    <w:r w:rsidRPr="00C97BE9">
      <w:rPr>
        <w:sz w:val="16"/>
        <w:szCs w:val="16"/>
      </w:rPr>
      <w:t xml:space="preserve"> </w:t>
    </w:r>
    <w:proofErr w:type="spellStart"/>
    <w:r w:rsidRPr="00C97BE9">
      <w:rPr>
        <w:sz w:val="16"/>
        <w:szCs w:val="16"/>
      </w:rPr>
      <w:t>številka</w:t>
    </w:r>
    <w:proofErr w:type="spellEnd"/>
    <w:r w:rsidRPr="00C97BE9">
      <w:rPr>
        <w:sz w:val="16"/>
        <w:szCs w:val="16"/>
      </w:rPr>
      <w:t>: 27201163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08D" w:rsidRDefault="0099708D" w:rsidP="005370D8">
      <w:pPr>
        <w:spacing w:after="0"/>
      </w:pPr>
      <w:r>
        <w:separator/>
      </w:r>
    </w:p>
  </w:footnote>
  <w:footnote w:type="continuationSeparator" w:id="0">
    <w:p w:rsidR="0099708D" w:rsidRDefault="0099708D" w:rsidP="005370D8">
      <w:pPr>
        <w:spacing w:after="0"/>
      </w:pPr>
      <w:r>
        <w:continuationSeparator/>
      </w:r>
    </w:p>
  </w:footnote>
  <w:footnote w:id="1">
    <w:p w:rsidR="000E1FD2" w:rsidRPr="002A724F" w:rsidRDefault="000E1FD2" w:rsidP="003E6ABD">
      <w:pPr>
        <w:pStyle w:val="Sprotnaopomba-besedilo"/>
        <w:ind w:left="142" w:hanging="142"/>
        <w:rPr>
          <w:rFonts w:cs="Arial"/>
          <w:sz w:val="18"/>
        </w:rPr>
      </w:pPr>
      <w:r w:rsidRPr="005F5244">
        <w:rPr>
          <w:rStyle w:val="Sprotnaopomba-sklic"/>
          <w:sz w:val="22"/>
        </w:rPr>
        <w:footnoteRef/>
      </w:r>
      <w:r w:rsidRPr="005F5244">
        <w:rPr>
          <w:rFonts w:cs="Arial"/>
          <w:sz w:val="22"/>
        </w:rPr>
        <w:t xml:space="preserve"> </w:t>
      </w:r>
      <w:r w:rsidRPr="001A2402">
        <w:rPr>
          <w:rFonts w:cs="Arial"/>
          <w:sz w:val="18"/>
        </w:rPr>
        <w:t>V kolikor študent ne opravi predvidenih ur PRI v za to predvidenem obdobju, jih nadomesti v času počitnic oz. izven časa drugih študijskih obveznosti.</w:t>
      </w:r>
    </w:p>
  </w:footnote>
  <w:footnote w:id="2">
    <w:p w:rsidR="000E1FD2" w:rsidRPr="002A724F" w:rsidRDefault="000E1FD2" w:rsidP="005370D8">
      <w:pPr>
        <w:pStyle w:val="Sprotnaopomba-besedilo"/>
        <w:ind w:left="142" w:hanging="142"/>
        <w:rPr>
          <w:rFonts w:cs="Arial"/>
          <w:sz w:val="18"/>
        </w:rPr>
      </w:pPr>
      <w:r w:rsidRPr="005F5244">
        <w:rPr>
          <w:rStyle w:val="Sprotnaopomba-sklic"/>
          <w:sz w:val="22"/>
        </w:rPr>
        <w:footnoteRef/>
      </w:r>
      <w:r w:rsidRPr="005F5244">
        <w:rPr>
          <w:rFonts w:cs="Arial"/>
          <w:sz w:val="22"/>
        </w:rPr>
        <w:t xml:space="preserve"> </w:t>
      </w:r>
      <w:r w:rsidRPr="001A2402">
        <w:rPr>
          <w:rFonts w:cs="Arial"/>
          <w:sz w:val="18"/>
        </w:rPr>
        <w:t>V kolikor študent ne opravi predvidenih ur PRI v za to predvidenem obdobju, jih nadomesti v času počitnic oz. izven časa drugih študijskih obveznosti.</w:t>
      </w:r>
    </w:p>
  </w:footnote>
  <w:footnote w:id="3">
    <w:p w:rsidR="000E1FD2" w:rsidRPr="00002CF7" w:rsidRDefault="000E1FD2" w:rsidP="005370D8">
      <w:pPr>
        <w:pStyle w:val="Sprotnaopomba-besedilo"/>
        <w:rPr>
          <w:rFonts w:cs="Arial"/>
        </w:rPr>
      </w:pPr>
      <w:r w:rsidRPr="00002CF7">
        <w:rPr>
          <w:rStyle w:val="Sprotnaopomba-sklic"/>
          <w:rFonts w:cs="Arial"/>
        </w:rPr>
        <w:footnoteRef/>
      </w:r>
      <w:r w:rsidRPr="00002CF7">
        <w:rPr>
          <w:rFonts w:cs="Arial"/>
        </w:rPr>
        <w:t xml:space="preserve"> do 26. leta starosti j</w:t>
      </w:r>
      <w:r>
        <w:rPr>
          <w:rFonts w:cs="Arial"/>
        </w:rPr>
        <w:t>e zdravniški pregled brezplačen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2" w:rsidRDefault="000E1FD2" w:rsidP="00450200">
    <w:pPr>
      <w:pStyle w:val="Glava"/>
    </w:pPr>
    <w:r>
      <w:rPr>
        <w:noProof/>
      </w:rPr>
      <w:drawing>
        <wp:anchor distT="0" distB="0" distL="114300" distR="114300" simplePos="0" relativeHeight="251664384" behindDoc="0" locked="0" layoutInCell="1" allowOverlap="1" wp14:anchorId="0B6DC0B2" wp14:editId="0C861235">
          <wp:simplePos x="0" y="0"/>
          <wp:positionH relativeFrom="margin">
            <wp:posOffset>-660</wp:posOffset>
          </wp:positionH>
          <wp:positionV relativeFrom="paragraph">
            <wp:posOffset>-194182</wp:posOffset>
          </wp:positionV>
          <wp:extent cx="1455724" cy="753674"/>
          <wp:effectExtent l="0" t="0" r="0" b="8890"/>
          <wp:wrapNone/>
          <wp:docPr id="2" name="Slika 2" descr="C:\Users\Ucilnica25\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ilnica25\Download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7039" cy="764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FD2" w:rsidRDefault="000E1FD2" w:rsidP="00450200">
    <w:pPr>
      <w:pStyle w:val="Glava"/>
    </w:pPr>
    <w:r>
      <w:rPr>
        <w:noProof/>
      </w:rPr>
      <mc:AlternateContent>
        <mc:Choice Requires="wps">
          <w:drawing>
            <wp:anchor distT="0" distB="0" distL="114300" distR="114300" simplePos="0" relativeHeight="251659264" behindDoc="1" locked="0" layoutInCell="1" allowOverlap="1" wp14:anchorId="5B155E52" wp14:editId="5DD04EB9">
              <wp:simplePos x="0" y="0"/>
              <wp:positionH relativeFrom="margin">
                <wp:align>left</wp:align>
              </wp:positionH>
              <wp:positionV relativeFrom="paragraph">
                <wp:posOffset>201295</wp:posOffset>
              </wp:positionV>
              <wp:extent cx="5568315" cy="198755"/>
              <wp:effectExtent l="57150" t="19050" r="0" b="86995"/>
              <wp:wrapNone/>
              <wp:docPr id="10" name="Zaobljeni pravokotnik 10"/>
              <wp:cNvGraphicFramePr/>
              <a:graphic xmlns:a="http://schemas.openxmlformats.org/drawingml/2006/main">
                <a:graphicData uri="http://schemas.microsoft.com/office/word/2010/wordprocessingShape">
                  <wps:wsp>
                    <wps:cNvSpPr/>
                    <wps:spPr>
                      <a:xfrm>
                        <a:off x="0" y="0"/>
                        <a:ext cx="5568315" cy="198755"/>
                      </a:xfrm>
                      <a:prstGeom prst="roundRect">
                        <a:avLst>
                          <a:gd name="adj" fmla="val 43813"/>
                        </a:avLst>
                      </a:prstGeom>
                      <a:solidFill>
                        <a:srgbClr val="E1F0F0"/>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62C23" id="Zaobljeni pravokotnik 10" o:spid="_x0000_s1026" style="position:absolute;margin-left:0;margin-top:15.85pt;width:438.45pt;height:15.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87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" fillcolor="#e1f0f0" stroked="f" strokeweight="1pt">
              <v:stroke joinstyle="miter"/>
              <v:shadow on="t" color="black" opacity="26214f" origin=",-.5" offset="0,3pt"/>
              <w10:wrap anchorx="margin"/>
            </v:roundrect>
          </w:pict>
        </mc:Fallback>
      </mc:AlternateContent>
    </w:r>
  </w:p>
  <w:p w:rsidR="000E1FD2" w:rsidRDefault="000E1FD2" w:rsidP="00450200">
    <w:pPr>
      <w:pStyle w:val="Glava"/>
      <w:tabs>
        <w:tab w:val="clear" w:pos="9072"/>
        <w:tab w:val="right" w:pos="8789"/>
      </w:tabs>
      <w:spacing w:after="0"/>
      <w:ind w:right="142"/>
      <w:jc w:val="center"/>
      <w:rPr>
        <w:sz w:val="16"/>
        <w:szCs w:val="16"/>
      </w:rPr>
    </w:pPr>
    <w:r w:rsidRPr="00C97BE9">
      <w:rPr>
        <w:sz w:val="16"/>
        <w:szCs w:val="16"/>
      </w:rPr>
      <w:t xml:space="preserve">Koroška cesta 10  |  2390 Ravne na Koroškem  </w:t>
    </w:r>
    <w:r>
      <w:rPr>
        <w:sz w:val="16"/>
        <w:szCs w:val="16"/>
      </w:rPr>
      <w:t>|</w:t>
    </w:r>
    <w:r w:rsidRPr="00C97BE9">
      <w:rPr>
        <w:sz w:val="16"/>
        <w:szCs w:val="16"/>
      </w:rPr>
      <w:t xml:space="preserve">  </w:t>
    </w:r>
    <w:proofErr w:type="spellStart"/>
    <w:r w:rsidRPr="00C97BE9">
      <w:rPr>
        <w:sz w:val="16"/>
        <w:szCs w:val="16"/>
      </w:rPr>
      <w:t>tel</w:t>
    </w:r>
    <w:proofErr w:type="spellEnd"/>
    <w:r w:rsidRPr="00C97BE9">
      <w:rPr>
        <w:sz w:val="16"/>
        <w:szCs w:val="16"/>
      </w:rPr>
      <w:t xml:space="preserve">: 02 8750 620  </w:t>
    </w:r>
    <w:r>
      <w:rPr>
        <w:sz w:val="16"/>
        <w:szCs w:val="16"/>
      </w:rPr>
      <w:t>|</w:t>
    </w:r>
    <w:r w:rsidRPr="00C97BE9">
      <w:rPr>
        <w:sz w:val="16"/>
        <w:szCs w:val="16"/>
      </w:rPr>
      <w:t xml:space="preserve">  </w:t>
    </w:r>
    <w:hyperlink r:id="rId2" w:history="1">
      <w:r>
        <w:rPr>
          <w:sz w:val="16"/>
          <w:szCs w:val="16"/>
        </w:rPr>
        <w:t>referat</w:t>
      </w:r>
      <w:r w:rsidRPr="00C97BE9">
        <w:rPr>
          <w:sz w:val="16"/>
          <w:szCs w:val="16"/>
        </w:rPr>
        <w:t>@v</w:t>
      </w:r>
      <w:r>
        <w:rPr>
          <w:sz w:val="16"/>
          <w:szCs w:val="16"/>
        </w:rPr>
        <w:t>ss</w:t>
      </w:r>
      <w:r w:rsidRPr="00C97BE9">
        <w:rPr>
          <w:sz w:val="16"/>
          <w:szCs w:val="16"/>
        </w:rPr>
        <w:t>ravne.si</w:t>
      </w:r>
    </w:hyperlink>
    <w:r>
      <w:rPr>
        <w:sz w:val="16"/>
        <w:szCs w:val="16"/>
      </w:rPr>
      <w:t xml:space="preserve"> </w:t>
    </w:r>
    <w:r w:rsidRPr="00C97BE9">
      <w:rPr>
        <w:sz w:val="16"/>
        <w:szCs w:val="16"/>
      </w:rPr>
      <w:t xml:space="preserve"> |  </w:t>
    </w:r>
    <w:hyperlink r:id="rId3" w:history="1">
      <w:r w:rsidRPr="00C97BE9">
        <w:rPr>
          <w:sz w:val="16"/>
          <w:szCs w:val="16"/>
        </w:rPr>
        <w:t>https://visjasolaravne.si</w:t>
      </w:r>
    </w:hyperlink>
  </w:p>
  <w:p w:rsidR="000E1FD2" w:rsidRPr="00450200" w:rsidRDefault="000E1FD2" w:rsidP="00450200">
    <w:pPr>
      <w:pStyle w:val="Glava"/>
      <w:pBdr>
        <w:bottom w:val="single" w:sz="4" w:space="1" w:color="auto"/>
      </w:pBdr>
      <w:spacing w:after="0"/>
      <w:jc w:val="lef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FC7A59"/>
    <w:multiLevelType w:val="hybridMultilevel"/>
    <w:tmpl w:val="0638F36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0C802B8E"/>
    <w:multiLevelType w:val="hybridMultilevel"/>
    <w:tmpl w:val="2E8AE004"/>
    <w:lvl w:ilvl="0" w:tplc="8C82E5E2">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0F2C4F"/>
    <w:multiLevelType w:val="hybridMultilevel"/>
    <w:tmpl w:val="25102C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6B06E8"/>
    <w:multiLevelType w:val="hybridMultilevel"/>
    <w:tmpl w:val="551210B4"/>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A54995"/>
    <w:multiLevelType w:val="hybridMultilevel"/>
    <w:tmpl w:val="5A829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E76D27"/>
    <w:multiLevelType w:val="hybridMultilevel"/>
    <w:tmpl w:val="9634C6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AF77A9"/>
    <w:multiLevelType w:val="hybridMultilevel"/>
    <w:tmpl w:val="C6E49918"/>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8" w15:restartNumberingAfterBreak="0">
    <w:nsid w:val="19D232EE"/>
    <w:multiLevelType w:val="hybridMultilevel"/>
    <w:tmpl w:val="16C861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4C1055"/>
    <w:multiLevelType w:val="hybridMultilevel"/>
    <w:tmpl w:val="96E08F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5E320B"/>
    <w:multiLevelType w:val="hybridMultilevel"/>
    <w:tmpl w:val="3DF2CA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A64286"/>
    <w:multiLevelType w:val="hybridMultilevel"/>
    <w:tmpl w:val="BF98C25E"/>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2B7139C5"/>
    <w:multiLevelType w:val="hybridMultilevel"/>
    <w:tmpl w:val="F28C7F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29C4F7A"/>
    <w:multiLevelType w:val="hybridMultilevel"/>
    <w:tmpl w:val="79D8C06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4" w15:restartNumberingAfterBreak="0">
    <w:nsid w:val="375908E8"/>
    <w:multiLevelType w:val="hybridMultilevel"/>
    <w:tmpl w:val="A4A017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910E0D"/>
    <w:multiLevelType w:val="hybridMultilevel"/>
    <w:tmpl w:val="65C6B6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B2E1F7B"/>
    <w:multiLevelType w:val="hybridMultilevel"/>
    <w:tmpl w:val="C5A28176"/>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7" w15:restartNumberingAfterBreak="0">
    <w:nsid w:val="3DE40A93"/>
    <w:multiLevelType w:val="hybridMultilevel"/>
    <w:tmpl w:val="AFA4AD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E114732"/>
    <w:multiLevelType w:val="hybridMultilevel"/>
    <w:tmpl w:val="185CFC66"/>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3CA6E78"/>
    <w:multiLevelType w:val="hybridMultilevel"/>
    <w:tmpl w:val="9C2CA9B0"/>
    <w:lvl w:ilvl="0" w:tplc="04240001">
      <w:start w:val="1"/>
      <w:numFmt w:val="bullet"/>
      <w:lvlText w:val=""/>
      <w:lvlJc w:val="left"/>
      <w:pPr>
        <w:ind w:left="720" w:hanging="360"/>
      </w:pPr>
      <w:rPr>
        <w:rFonts w:ascii="Symbol" w:hAnsi="Symbol" w:hint="default"/>
      </w:rPr>
    </w:lvl>
    <w:lvl w:ilvl="1" w:tplc="8C82E5E2">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5D6773"/>
    <w:multiLevelType w:val="hybridMultilevel"/>
    <w:tmpl w:val="489E5814"/>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A4F6DA5"/>
    <w:multiLevelType w:val="hybridMultilevel"/>
    <w:tmpl w:val="4C105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02D13A5"/>
    <w:multiLevelType w:val="hybridMultilevel"/>
    <w:tmpl w:val="9E5A7790"/>
    <w:lvl w:ilvl="0" w:tplc="8C82E5E2">
      <w:numFmt w:val="bullet"/>
      <w:lvlText w:val="-"/>
      <w:lvlJc w:val="left"/>
      <w:pPr>
        <w:ind w:left="720" w:hanging="360"/>
      </w:pPr>
      <w:rPr>
        <w:rFonts w:ascii="Times New Roman" w:eastAsia="Times New Roman" w:hAnsi="Times New Roman" w:cs="Times New Roman" w:hint="default"/>
      </w:rPr>
    </w:lvl>
    <w:lvl w:ilvl="1" w:tplc="867010B2">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E716DA8"/>
    <w:multiLevelType w:val="hybridMultilevel"/>
    <w:tmpl w:val="44CCCD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F41070"/>
    <w:multiLevelType w:val="hybridMultilevel"/>
    <w:tmpl w:val="8AD80F22"/>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5" w15:restartNumberingAfterBreak="0">
    <w:nsid w:val="5FD70830"/>
    <w:multiLevelType w:val="hybridMultilevel"/>
    <w:tmpl w:val="74DC8F34"/>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6" w15:restartNumberingAfterBreak="0">
    <w:nsid w:val="5FF327A4"/>
    <w:multiLevelType w:val="hybridMultilevel"/>
    <w:tmpl w:val="0C2A2320"/>
    <w:lvl w:ilvl="0" w:tplc="F978F35A">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040319E"/>
    <w:multiLevelType w:val="hybridMultilevel"/>
    <w:tmpl w:val="940C2B92"/>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8" w15:restartNumberingAfterBreak="0">
    <w:nsid w:val="604E5C98"/>
    <w:multiLevelType w:val="hybridMultilevel"/>
    <w:tmpl w:val="78C6B6CA"/>
    <w:lvl w:ilvl="0" w:tplc="04240001">
      <w:start w:val="1"/>
      <w:numFmt w:val="bullet"/>
      <w:lvlText w:val=""/>
      <w:lvlJc w:val="left"/>
      <w:pPr>
        <w:ind w:left="2160" w:hanging="360"/>
      </w:pPr>
      <w:rPr>
        <w:rFonts w:ascii="Symbol" w:hAnsi="Symbol" w:hint="default"/>
      </w:rPr>
    </w:lvl>
    <w:lvl w:ilvl="1" w:tplc="04240001">
      <w:start w:val="1"/>
      <w:numFmt w:val="bullet"/>
      <w:lvlText w:val=""/>
      <w:lvlJc w:val="left"/>
      <w:pPr>
        <w:ind w:left="2880" w:hanging="360"/>
      </w:pPr>
      <w:rPr>
        <w:rFonts w:ascii="Symbol" w:hAnsi="Symbol"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9" w15:restartNumberingAfterBreak="0">
    <w:nsid w:val="632124E2"/>
    <w:multiLevelType w:val="hybridMultilevel"/>
    <w:tmpl w:val="44EC7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4432644"/>
    <w:multiLevelType w:val="hybridMultilevel"/>
    <w:tmpl w:val="96E436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7ED3FE1"/>
    <w:multiLevelType w:val="hybridMultilevel"/>
    <w:tmpl w:val="D4EE6ED2"/>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2" w15:restartNumberingAfterBreak="0">
    <w:nsid w:val="6A4A72BA"/>
    <w:multiLevelType w:val="hybridMultilevel"/>
    <w:tmpl w:val="335A4B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46A4A13"/>
    <w:multiLevelType w:val="hybridMultilevel"/>
    <w:tmpl w:val="CA3864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786E54E0"/>
    <w:multiLevelType w:val="hybridMultilevel"/>
    <w:tmpl w:val="989E5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1F7325"/>
    <w:multiLevelType w:val="hybridMultilevel"/>
    <w:tmpl w:val="40EE49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A182C89"/>
    <w:multiLevelType w:val="hybridMultilevel"/>
    <w:tmpl w:val="79C015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206EAC"/>
    <w:multiLevelType w:val="hybridMultilevel"/>
    <w:tmpl w:val="B8BEC0F2"/>
    <w:lvl w:ilvl="0" w:tplc="04240001">
      <w:start w:val="1"/>
      <w:numFmt w:val="bullet"/>
      <w:lvlText w:val=""/>
      <w:lvlJc w:val="left"/>
      <w:pPr>
        <w:ind w:left="720" w:hanging="360"/>
      </w:pPr>
      <w:rPr>
        <w:rFonts w:ascii="Symbol" w:hAnsi="Symbol" w:hint="default"/>
      </w:rPr>
    </w:lvl>
    <w:lvl w:ilvl="1" w:tplc="867010B2">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F13DCD"/>
    <w:multiLevelType w:val="hybridMultilevel"/>
    <w:tmpl w:val="C6C632BA"/>
    <w:lvl w:ilvl="0" w:tplc="CBAAD25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C301ADC"/>
    <w:multiLevelType w:val="hybridMultilevel"/>
    <w:tmpl w:val="3DE8748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7"/>
  </w:num>
  <w:num w:numId="3">
    <w:abstractNumId w:val="32"/>
  </w:num>
  <w:num w:numId="4">
    <w:abstractNumId w:val="35"/>
  </w:num>
  <w:num w:numId="5">
    <w:abstractNumId w:val="36"/>
  </w:num>
  <w:num w:numId="6">
    <w:abstractNumId w:val="20"/>
  </w:num>
  <w:num w:numId="7">
    <w:abstractNumId w:val="33"/>
  </w:num>
  <w:num w:numId="8">
    <w:abstractNumId w:val="14"/>
  </w:num>
  <w:num w:numId="9">
    <w:abstractNumId w:val="3"/>
  </w:num>
  <w:num w:numId="10">
    <w:abstractNumId w:val="5"/>
  </w:num>
  <w:num w:numId="11">
    <w:abstractNumId w:val="1"/>
  </w:num>
  <w:num w:numId="12">
    <w:abstractNumId w:val="9"/>
  </w:num>
  <w:num w:numId="13">
    <w:abstractNumId w:val="26"/>
  </w:num>
  <w:num w:numId="14">
    <w:abstractNumId w:val="4"/>
  </w:num>
  <w:num w:numId="15">
    <w:abstractNumId w:val="30"/>
  </w:num>
  <w:num w:numId="16">
    <w:abstractNumId w:val="28"/>
  </w:num>
  <w:num w:numId="17">
    <w:abstractNumId w:val="34"/>
  </w:num>
  <w:num w:numId="18">
    <w:abstractNumId w:val="21"/>
  </w:num>
  <w:num w:numId="19">
    <w:abstractNumId w:val="23"/>
  </w:num>
  <w:num w:numId="20">
    <w:abstractNumId w:val="13"/>
  </w:num>
  <w:num w:numId="21">
    <w:abstractNumId w:val="27"/>
  </w:num>
  <w:num w:numId="22">
    <w:abstractNumId w:val="7"/>
  </w:num>
  <w:num w:numId="23">
    <w:abstractNumId w:val="25"/>
  </w:num>
  <w:num w:numId="24">
    <w:abstractNumId w:val="24"/>
  </w:num>
  <w:num w:numId="25">
    <w:abstractNumId w:val="11"/>
  </w:num>
  <w:num w:numId="26">
    <w:abstractNumId w:val="16"/>
  </w:num>
  <w:num w:numId="27">
    <w:abstractNumId w:val="31"/>
  </w:num>
  <w:num w:numId="28">
    <w:abstractNumId w:val="39"/>
  </w:num>
  <w:num w:numId="29">
    <w:abstractNumId w:val="8"/>
  </w:num>
  <w:num w:numId="30">
    <w:abstractNumId w:val="17"/>
  </w:num>
  <w:num w:numId="31">
    <w:abstractNumId w:val="12"/>
  </w:num>
  <w:num w:numId="32">
    <w:abstractNumId w:val="10"/>
  </w:num>
  <w:num w:numId="33">
    <w:abstractNumId w:val="18"/>
  </w:num>
  <w:num w:numId="34">
    <w:abstractNumId w:val="19"/>
  </w:num>
  <w:num w:numId="35">
    <w:abstractNumId w:val="15"/>
  </w:num>
  <w:num w:numId="36">
    <w:abstractNumId w:val="29"/>
  </w:num>
  <w:num w:numId="37">
    <w:abstractNumId w:val="6"/>
  </w:num>
  <w:num w:numId="38">
    <w:abstractNumId w:val="2"/>
  </w:num>
  <w:num w:numId="39">
    <w:abstractNumId w:val="22"/>
  </w:num>
  <w:num w:numId="40">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5C"/>
    <w:rsid w:val="000003AE"/>
    <w:rsid w:val="00002ACB"/>
    <w:rsid w:val="00003B33"/>
    <w:rsid w:val="000053DC"/>
    <w:rsid w:val="00006F1C"/>
    <w:rsid w:val="00011BCD"/>
    <w:rsid w:val="000126D6"/>
    <w:rsid w:val="00015AF4"/>
    <w:rsid w:val="00016565"/>
    <w:rsid w:val="000167B7"/>
    <w:rsid w:val="00017488"/>
    <w:rsid w:val="00045264"/>
    <w:rsid w:val="000461BF"/>
    <w:rsid w:val="00055656"/>
    <w:rsid w:val="000606CB"/>
    <w:rsid w:val="000663E5"/>
    <w:rsid w:val="000845FF"/>
    <w:rsid w:val="0008713E"/>
    <w:rsid w:val="00091D64"/>
    <w:rsid w:val="0009397F"/>
    <w:rsid w:val="000A08AA"/>
    <w:rsid w:val="000A20F6"/>
    <w:rsid w:val="000A32ED"/>
    <w:rsid w:val="000B1DCD"/>
    <w:rsid w:val="000B7383"/>
    <w:rsid w:val="000C1E11"/>
    <w:rsid w:val="000C2B73"/>
    <w:rsid w:val="000C66D1"/>
    <w:rsid w:val="000C7DD8"/>
    <w:rsid w:val="000D67ED"/>
    <w:rsid w:val="000E045F"/>
    <w:rsid w:val="000E13C2"/>
    <w:rsid w:val="000E15D6"/>
    <w:rsid w:val="000E1FD2"/>
    <w:rsid w:val="000E40ED"/>
    <w:rsid w:val="000E6C73"/>
    <w:rsid w:val="000F35E6"/>
    <w:rsid w:val="001007F5"/>
    <w:rsid w:val="00101732"/>
    <w:rsid w:val="00106A5E"/>
    <w:rsid w:val="00112D13"/>
    <w:rsid w:val="00122EFE"/>
    <w:rsid w:val="001351BE"/>
    <w:rsid w:val="00143F29"/>
    <w:rsid w:val="001467FF"/>
    <w:rsid w:val="00146A2A"/>
    <w:rsid w:val="001707EB"/>
    <w:rsid w:val="00174F6E"/>
    <w:rsid w:val="00180C82"/>
    <w:rsid w:val="00180F3F"/>
    <w:rsid w:val="00187D42"/>
    <w:rsid w:val="001905BA"/>
    <w:rsid w:val="00191602"/>
    <w:rsid w:val="001A0C78"/>
    <w:rsid w:val="001B6035"/>
    <w:rsid w:val="001C344F"/>
    <w:rsid w:val="001C3BA0"/>
    <w:rsid w:val="001E3D81"/>
    <w:rsid w:val="001E6B51"/>
    <w:rsid w:val="0021182D"/>
    <w:rsid w:val="00212841"/>
    <w:rsid w:val="00220EA6"/>
    <w:rsid w:val="002243DF"/>
    <w:rsid w:val="00230736"/>
    <w:rsid w:val="002359BC"/>
    <w:rsid w:val="0026689F"/>
    <w:rsid w:val="00267D11"/>
    <w:rsid w:val="0029033F"/>
    <w:rsid w:val="00290F3F"/>
    <w:rsid w:val="002D7735"/>
    <w:rsid w:val="002D785D"/>
    <w:rsid w:val="002E13DD"/>
    <w:rsid w:val="002E6948"/>
    <w:rsid w:val="002E78DC"/>
    <w:rsid w:val="002F7714"/>
    <w:rsid w:val="002F7DAA"/>
    <w:rsid w:val="00301552"/>
    <w:rsid w:val="00301590"/>
    <w:rsid w:val="00304BA7"/>
    <w:rsid w:val="00324F02"/>
    <w:rsid w:val="00326B46"/>
    <w:rsid w:val="00336E3C"/>
    <w:rsid w:val="00350AB7"/>
    <w:rsid w:val="003A534E"/>
    <w:rsid w:val="003E2FB1"/>
    <w:rsid w:val="003E41CE"/>
    <w:rsid w:val="003E6ABD"/>
    <w:rsid w:val="00406663"/>
    <w:rsid w:val="004143B6"/>
    <w:rsid w:val="00415957"/>
    <w:rsid w:val="00420448"/>
    <w:rsid w:val="00422F4E"/>
    <w:rsid w:val="004253D7"/>
    <w:rsid w:val="00435979"/>
    <w:rsid w:val="00440B95"/>
    <w:rsid w:val="00450200"/>
    <w:rsid w:val="004618BB"/>
    <w:rsid w:val="0046661A"/>
    <w:rsid w:val="00467C57"/>
    <w:rsid w:val="004700F8"/>
    <w:rsid w:val="00496B1A"/>
    <w:rsid w:val="00496F0E"/>
    <w:rsid w:val="0049750D"/>
    <w:rsid w:val="004B3E1F"/>
    <w:rsid w:val="004D0166"/>
    <w:rsid w:val="004D1295"/>
    <w:rsid w:val="004D5587"/>
    <w:rsid w:val="004E1FEF"/>
    <w:rsid w:val="004E3B48"/>
    <w:rsid w:val="004F2C88"/>
    <w:rsid w:val="00504F80"/>
    <w:rsid w:val="0050676E"/>
    <w:rsid w:val="00526570"/>
    <w:rsid w:val="005309A5"/>
    <w:rsid w:val="00531345"/>
    <w:rsid w:val="005370D8"/>
    <w:rsid w:val="005404D3"/>
    <w:rsid w:val="005522C2"/>
    <w:rsid w:val="005605DB"/>
    <w:rsid w:val="00561632"/>
    <w:rsid w:val="00566569"/>
    <w:rsid w:val="0057034E"/>
    <w:rsid w:val="0057642B"/>
    <w:rsid w:val="00590A54"/>
    <w:rsid w:val="0059488C"/>
    <w:rsid w:val="00597245"/>
    <w:rsid w:val="005A3CE8"/>
    <w:rsid w:val="005A5296"/>
    <w:rsid w:val="005B7BC5"/>
    <w:rsid w:val="005C4A4A"/>
    <w:rsid w:val="005E093E"/>
    <w:rsid w:val="005E16FF"/>
    <w:rsid w:val="005F791D"/>
    <w:rsid w:val="0060497B"/>
    <w:rsid w:val="0061072C"/>
    <w:rsid w:val="00614911"/>
    <w:rsid w:val="006239AF"/>
    <w:rsid w:val="006250AC"/>
    <w:rsid w:val="0065773F"/>
    <w:rsid w:val="00661EB7"/>
    <w:rsid w:val="006712F4"/>
    <w:rsid w:val="0067743A"/>
    <w:rsid w:val="00686E13"/>
    <w:rsid w:val="00691B07"/>
    <w:rsid w:val="006A33EB"/>
    <w:rsid w:val="006B677F"/>
    <w:rsid w:val="006C039E"/>
    <w:rsid w:val="006C250F"/>
    <w:rsid w:val="006D7EA1"/>
    <w:rsid w:val="006E0A27"/>
    <w:rsid w:val="006F3392"/>
    <w:rsid w:val="006F6F03"/>
    <w:rsid w:val="006F768B"/>
    <w:rsid w:val="00701BF1"/>
    <w:rsid w:val="00702B78"/>
    <w:rsid w:val="007068B6"/>
    <w:rsid w:val="00712AE0"/>
    <w:rsid w:val="00723E5C"/>
    <w:rsid w:val="00726164"/>
    <w:rsid w:val="00741A09"/>
    <w:rsid w:val="00756DC5"/>
    <w:rsid w:val="00757531"/>
    <w:rsid w:val="00762E7D"/>
    <w:rsid w:val="00772BD9"/>
    <w:rsid w:val="00787715"/>
    <w:rsid w:val="007B4C29"/>
    <w:rsid w:val="007D4629"/>
    <w:rsid w:val="007D7512"/>
    <w:rsid w:val="007E4130"/>
    <w:rsid w:val="007E4847"/>
    <w:rsid w:val="007F477E"/>
    <w:rsid w:val="007F6DE9"/>
    <w:rsid w:val="0080648D"/>
    <w:rsid w:val="008128D4"/>
    <w:rsid w:val="00813401"/>
    <w:rsid w:val="008156EC"/>
    <w:rsid w:val="00820B20"/>
    <w:rsid w:val="00822CAA"/>
    <w:rsid w:val="0082617A"/>
    <w:rsid w:val="00826E45"/>
    <w:rsid w:val="00856C00"/>
    <w:rsid w:val="00862544"/>
    <w:rsid w:val="008663C6"/>
    <w:rsid w:val="00873125"/>
    <w:rsid w:val="008912F4"/>
    <w:rsid w:val="00895E94"/>
    <w:rsid w:val="008B5734"/>
    <w:rsid w:val="008D4E52"/>
    <w:rsid w:val="008E53D3"/>
    <w:rsid w:val="008E5D62"/>
    <w:rsid w:val="008F24DF"/>
    <w:rsid w:val="008F27BE"/>
    <w:rsid w:val="009157FF"/>
    <w:rsid w:val="009317A7"/>
    <w:rsid w:val="009374F3"/>
    <w:rsid w:val="0094145C"/>
    <w:rsid w:val="00944A17"/>
    <w:rsid w:val="00950AF0"/>
    <w:rsid w:val="00971C5B"/>
    <w:rsid w:val="0099708D"/>
    <w:rsid w:val="009B1867"/>
    <w:rsid w:val="00A016EE"/>
    <w:rsid w:val="00A02FB0"/>
    <w:rsid w:val="00A06358"/>
    <w:rsid w:val="00A30805"/>
    <w:rsid w:val="00A31653"/>
    <w:rsid w:val="00A31D1D"/>
    <w:rsid w:val="00A33A81"/>
    <w:rsid w:val="00A40719"/>
    <w:rsid w:val="00A4498C"/>
    <w:rsid w:val="00A521E3"/>
    <w:rsid w:val="00A74D21"/>
    <w:rsid w:val="00A80D3F"/>
    <w:rsid w:val="00A83D4A"/>
    <w:rsid w:val="00A85669"/>
    <w:rsid w:val="00A91C36"/>
    <w:rsid w:val="00A937B3"/>
    <w:rsid w:val="00AA69C8"/>
    <w:rsid w:val="00AB0431"/>
    <w:rsid w:val="00AB09EF"/>
    <w:rsid w:val="00AC11EA"/>
    <w:rsid w:val="00AC6077"/>
    <w:rsid w:val="00AD3C42"/>
    <w:rsid w:val="00AD6DE4"/>
    <w:rsid w:val="00AE3EB0"/>
    <w:rsid w:val="00AF39CD"/>
    <w:rsid w:val="00B02EFF"/>
    <w:rsid w:val="00B10105"/>
    <w:rsid w:val="00B21634"/>
    <w:rsid w:val="00B217FF"/>
    <w:rsid w:val="00B256E0"/>
    <w:rsid w:val="00B51B04"/>
    <w:rsid w:val="00B55406"/>
    <w:rsid w:val="00B67FD4"/>
    <w:rsid w:val="00B73A4B"/>
    <w:rsid w:val="00B86DE0"/>
    <w:rsid w:val="00B918A9"/>
    <w:rsid w:val="00BA34F5"/>
    <w:rsid w:val="00BA3CF9"/>
    <w:rsid w:val="00BA4D45"/>
    <w:rsid w:val="00BA50E1"/>
    <w:rsid w:val="00BC0010"/>
    <w:rsid w:val="00BC1530"/>
    <w:rsid w:val="00BC503D"/>
    <w:rsid w:val="00BC66DE"/>
    <w:rsid w:val="00BD1DB1"/>
    <w:rsid w:val="00BD5336"/>
    <w:rsid w:val="00BD7DCD"/>
    <w:rsid w:val="00BE4BF2"/>
    <w:rsid w:val="00BF424E"/>
    <w:rsid w:val="00BF55BB"/>
    <w:rsid w:val="00BF7302"/>
    <w:rsid w:val="00C005DD"/>
    <w:rsid w:val="00C13083"/>
    <w:rsid w:val="00C14230"/>
    <w:rsid w:val="00C40B0C"/>
    <w:rsid w:val="00C41586"/>
    <w:rsid w:val="00C53DAB"/>
    <w:rsid w:val="00C6188C"/>
    <w:rsid w:val="00C62AA8"/>
    <w:rsid w:val="00C654C9"/>
    <w:rsid w:val="00C75B93"/>
    <w:rsid w:val="00C8655A"/>
    <w:rsid w:val="00C8715D"/>
    <w:rsid w:val="00C928BF"/>
    <w:rsid w:val="00C95559"/>
    <w:rsid w:val="00CA4FE8"/>
    <w:rsid w:val="00CC2511"/>
    <w:rsid w:val="00CC2EEC"/>
    <w:rsid w:val="00CD392F"/>
    <w:rsid w:val="00D17139"/>
    <w:rsid w:val="00D33F22"/>
    <w:rsid w:val="00D34004"/>
    <w:rsid w:val="00D36FDA"/>
    <w:rsid w:val="00D429BE"/>
    <w:rsid w:val="00D4451A"/>
    <w:rsid w:val="00D614BF"/>
    <w:rsid w:val="00D805D5"/>
    <w:rsid w:val="00D82321"/>
    <w:rsid w:val="00D82EC4"/>
    <w:rsid w:val="00DA538E"/>
    <w:rsid w:val="00DC43E6"/>
    <w:rsid w:val="00DD3CBF"/>
    <w:rsid w:val="00DE0858"/>
    <w:rsid w:val="00DF4AFC"/>
    <w:rsid w:val="00DF5FEC"/>
    <w:rsid w:val="00DF79FB"/>
    <w:rsid w:val="00E24F2A"/>
    <w:rsid w:val="00E36505"/>
    <w:rsid w:val="00E45CAC"/>
    <w:rsid w:val="00E518ED"/>
    <w:rsid w:val="00E566A9"/>
    <w:rsid w:val="00E57724"/>
    <w:rsid w:val="00E73BC7"/>
    <w:rsid w:val="00E84885"/>
    <w:rsid w:val="00E86002"/>
    <w:rsid w:val="00E92262"/>
    <w:rsid w:val="00E93D3F"/>
    <w:rsid w:val="00EA3D08"/>
    <w:rsid w:val="00EB197D"/>
    <w:rsid w:val="00EC7E13"/>
    <w:rsid w:val="00EE2717"/>
    <w:rsid w:val="00EE6930"/>
    <w:rsid w:val="00EE6F51"/>
    <w:rsid w:val="00EF3D73"/>
    <w:rsid w:val="00EF4EB9"/>
    <w:rsid w:val="00F10164"/>
    <w:rsid w:val="00F14DBE"/>
    <w:rsid w:val="00F2375D"/>
    <w:rsid w:val="00F315C7"/>
    <w:rsid w:val="00F44914"/>
    <w:rsid w:val="00F505B7"/>
    <w:rsid w:val="00F5201D"/>
    <w:rsid w:val="00F52B0A"/>
    <w:rsid w:val="00F55F8F"/>
    <w:rsid w:val="00F75D3C"/>
    <w:rsid w:val="00F77BCB"/>
    <w:rsid w:val="00F93623"/>
    <w:rsid w:val="00FA6D34"/>
    <w:rsid w:val="00FA7370"/>
    <w:rsid w:val="00FC4300"/>
    <w:rsid w:val="00FC4630"/>
    <w:rsid w:val="00FC517E"/>
    <w:rsid w:val="00FD321F"/>
    <w:rsid w:val="00FD4631"/>
    <w:rsid w:val="00FD5BA6"/>
    <w:rsid w:val="00FE024A"/>
    <w:rsid w:val="00FE1010"/>
    <w:rsid w:val="00FE74F4"/>
    <w:rsid w:val="00FF4D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59905"/>
  <w15:chartTrackingRefBased/>
  <w15:docId w15:val="{C76E5325-A2B8-480E-B42F-89A936BF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370D8"/>
    <w:pPr>
      <w:spacing w:after="120" w:line="240" w:lineRule="auto"/>
      <w:jc w:val="both"/>
    </w:pPr>
    <w:rPr>
      <w:rFonts w:ascii="Arial" w:eastAsia="Times New Roman" w:hAnsi="Arial" w:cs="Times New Roman"/>
      <w:sz w:val="24"/>
      <w:szCs w:val="20"/>
      <w:lang w:eastAsia="sl-SI"/>
    </w:rPr>
  </w:style>
  <w:style w:type="paragraph" w:styleId="Naslov1">
    <w:name w:val="heading 1"/>
    <w:basedOn w:val="Navaden"/>
    <w:next w:val="Navaden"/>
    <w:link w:val="Naslov1Znak"/>
    <w:uiPriority w:val="99"/>
    <w:qFormat/>
    <w:rsid w:val="005370D8"/>
    <w:pPr>
      <w:keepNext/>
      <w:spacing w:before="240" w:after="240" w:line="360" w:lineRule="auto"/>
      <w:jc w:val="left"/>
      <w:outlineLvl w:val="0"/>
    </w:pPr>
    <w:rPr>
      <w:rFonts w:cs="Arial"/>
      <w:b/>
      <w:caps/>
      <w:sz w:val="32"/>
      <w:lang w:val="en-US" w:eastAsia="en-US"/>
    </w:rPr>
  </w:style>
  <w:style w:type="paragraph" w:styleId="Naslov2">
    <w:name w:val="heading 2"/>
    <w:basedOn w:val="Navaden"/>
    <w:next w:val="Navaden"/>
    <w:link w:val="Naslov2Znak"/>
    <w:uiPriority w:val="99"/>
    <w:qFormat/>
    <w:rsid w:val="005370D8"/>
    <w:pPr>
      <w:keepNext/>
      <w:spacing w:before="240" w:after="240"/>
      <w:jc w:val="left"/>
      <w:outlineLvl w:val="1"/>
    </w:pPr>
    <w:rPr>
      <w:rFonts w:cs="Arial"/>
      <w:b/>
      <w:bCs/>
      <w:iCs/>
      <w:sz w:val="28"/>
      <w:szCs w:val="28"/>
      <w:lang w:eastAsia="en-US"/>
    </w:rPr>
  </w:style>
  <w:style w:type="paragraph" w:styleId="Naslov3">
    <w:name w:val="heading 3"/>
    <w:basedOn w:val="Navaden"/>
    <w:next w:val="Navaden"/>
    <w:link w:val="Naslov3Znak"/>
    <w:uiPriority w:val="99"/>
    <w:qFormat/>
    <w:rsid w:val="005370D8"/>
    <w:pPr>
      <w:keepNext/>
      <w:spacing w:before="240" w:after="240"/>
      <w:jc w:val="left"/>
      <w:outlineLvl w:val="2"/>
    </w:pPr>
    <w:rPr>
      <w:rFonts w:cs="Arial"/>
      <w:b/>
      <w:bCs/>
      <w:szCs w:val="26"/>
      <w:lang w:eastAsia="en-US"/>
    </w:rPr>
  </w:style>
  <w:style w:type="paragraph" w:styleId="Naslov4">
    <w:name w:val="heading 4"/>
    <w:basedOn w:val="Navaden"/>
    <w:next w:val="Navaden"/>
    <w:link w:val="Naslov4Znak"/>
    <w:uiPriority w:val="99"/>
    <w:qFormat/>
    <w:rsid w:val="005370D8"/>
    <w:pPr>
      <w:keepNext/>
      <w:spacing w:before="240" w:after="60"/>
      <w:jc w:val="left"/>
      <w:outlineLvl w:val="3"/>
    </w:pPr>
    <w:rPr>
      <w:b/>
      <w:bCs/>
      <w:color w:val="E36C0A"/>
      <w:szCs w:val="28"/>
      <w:lang w:val="en-US" w:eastAsia="en-US"/>
    </w:rPr>
  </w:style>
  <w:style w:type="paragraph" w:styleId="Naslov5">
    <w:name w:val="heading 5"/>
    <w:basedOn w:val="Navaden"/>
    <w:next w:val="Navaden"/>
    <w:link w:val="Naslov5Znak"/>
    <w:uiPriority w:val="99"/>
    <w:qFormat/>
    <w:rsid w:val="005370D8"/>
    <w:pPr>
      <w:keepNext/>
      <w:outlineLvl w:val="4"/>
    </w:pPr>
    <w:rPr>
      <w:sz w:val="20"/>
      <w:u w:val="single"/>
      <w:lang w:val="en-US" w:eastAsia="en-US"/>
    </w:rPr>
  </w:style>
  <w:style w:type="paragraph" w:styleId="Naslov6">
    <w:name w:val="heading 6"/>
    <w:basedOn w:val="Navaden"/>
    <w:next w:val="Navaden"/>
    <w:link w:val="Naslov6Znak"/>
    <w:uiPriority w:val="99"/>
    <w:qFormat/>
    <w:rsid w:val="005370D8"/>
    <w:pPr>
      <w:keepNext/>
      <w:jc w:val="left"/>
      <w:outlineLvl w:val="5"/>
    </w:pPr>
    <w:rPr>
      <w:sz w:val="20"/>
      <w:u w:val="single"/>
      <w:lang w:val="en-US" w:eastAsia="en-US"/>
    </w:rPr>
  </w:style>
  <w:style w:type="paragraph" w:styleId="Naslov7">
    <w:name w:val="heading 7"/>
    <w:basedOn w:val="Navaden"/>
    <w:next w:val="Navaden"/>
    <w:link w:val="Naslov7Znak"/>
    <w:uiPriority w:val="99"/>
    <w:qFormat/>
    <w:rsid w:val="005370D8"/>
    <w:pPr>
      <w:keepNext/>
      <w:jc w:val="center"/>
      <w:outlineLvl w:val="6"/>
    </w:pPr>
    <w:rPr>
      <w:lang w:val="en-US" w:eastAsia="en-US"/>
    </w:rPr>
  </w:style>
  <w:style w:type="paragraph" w:styleId="Naslov8">
    <w:name w:val="heading 8"/>
    <w:basedOn w:val="Navaden"/>
    <w:next w:val="Navaden"/>
    <w:link w:val="Naslov8Znak"/>
    <w:uiPriority w:val="99"/>
    <w:qFormat/>
    <w:rsid w:val="005370D8"/>
    <w:pPr>
      <w:keepNext/>
      <w:jc w:val="left"/>
      <w:outlineLvl w:val="7"/>
    </w:pPr>
    <w:rPr>
      <w:b/>
      <w:sz w:val="18"/>
      <w:lang w:val="en-US" w:eastAsia="en-US"/>
    </w:rPr>
  </w:style>
  <w:style w:type="paragraph" w:styleId="Naslov9">
    <w:name w:val="heading 9"/>
    <w:basedOn w:val="Navaden"/>
    <w:next w:val="Navaden"/>
    <w:link w:val="Naslov9Znak"/>
    <w:uiPriority w:val="99"/>
    <w:qFormat/>
    <w:rsid w:val="005370D8"/>
    <w:pPr>
      <w:keepNext/>
      <w:jc w:val="center"/>
      <w:outlineLvl w:val="8"/>
    </w:pPr>
    <w:rPr>
      <w:b/>
      <w:u w:val="single"/>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5370D8"/>
    <w:rPr>
      <w:rFonts w:ascii="Arial" w:eastAsia="Times New Roman" w:hAnsi="Arial" w:cs="Arial"/>
      <w:b/>
      <w:caps/>
      <w:sz w:val="32"/>
      <w:szCs w:val="20"/>
      <w:lang w:val="en-US"/>
    </w:rPr>
  </w:style>
  <w:style w:type="character" w:customStyle="1" w:styleId="Naslov2Znak">
    <w:name w:val="Naslov 2 Znak"/>
    <w:basedOn w:val="Privzetapisavaodstavka"/>
    <w:link w:val="Naslov2"/>
    <w:uiPriority w:val="99"/>
    <w:rsid w:val="005370D8"/>
    <w:rPr>
      <w:rFonts w:ascii="Arial" w:eastAsia="Times New Roman" w:hAnsi="Arial" w:cs="Arial"/>
      <w:b/>
      <w:bCs/>
      <w:iCs/>
      <w:sz w:val="28"/>
      <w:szCs w:val="28"/>
    </w:rPr>
  </w:style>
  <w:style w:type="character" w:customStyle="1" w:styleId="Naslov3Znak">
    <w:name w:val="Naslov 3 Znak"/>
    <w:basedOn w:val="Privzetapisavaodstavka"/>
    <w:link w:val="Naslov3"/>
    <w:uiPriority w:val="99"/>
    <w:rsid w:val="005370D8"/>
    <w:rPr>
      <w:rFonts w:ascii="Arial" w:eastAsia="Times New Roman" w:hAnsi="Arial" w:cs="Arial"/>
      <w:b/>
      <w:bCs/>
      <w:sz w:val="24"/>
      <w:szCs w:val="26"/>
    </w:rPr>
  </w:style>
  <w:style w:type="character" w:customStyle="1" w:styleId="Naslov4Znak">
    <w:name w:val="Naslov 4 Znak"/>
    <w:basedOn w:val="Privzetapisavaodstavka"/>
    <w:link w:val="Naslov4"/>
    <w:uiPriority w:val="99"/>
    <w:rsid w:val="005370D8"/>
    <w:rPr>
      <w:rFonts w:ascii="Arial" w:eastAsia="Times New Roman" w:hAnsi="Arial" w:cs="Times New Roman"/>
      <w:b/>
      <w:bCs/>
      <w:color w:val="E36C0A"/>
      <w:sz w:val="24"/>
      <w:szCs w:val="28"/>
      <w:lang w:val="en-US"/>
    </w:rPr>
  </w:style>
  <w:style w:type="character" w:customStyle="1" w:styleId="Naslov5Znak">
    <w:name w:val="Naslov 5 Znak"/>
    <w:basedOn w:val="Privzetapisavaodstavka"/>
    <w:link w:val="Naslov5"/>
    <w:uiPriority w:val="99"/>
    <w:rsid w:val="005370D8"/>
    <w:rPr>
      <w:rFonts w:ascii="Arial" w:eastAsia="Times New Roman" w:hAnsi="Arial" w:cs="Times New Roman"/>
      <w:sz w:val="20"/>
      <w:szCs w:val="20"/>
      <w:u w:val="single"/>
      <w:lang w:val="en-US"/>
    </w:rPr>
  </w:style>
  <w:style w:type="character" w:customStyle="1" w:styleId="Naslov6Znak">
    <w:name w:val="Naslov 6 Znak"/>
    <w:basedOn w:val="Privzetapisavaodstavka"/>
    <w:link w:val="Naslov6"/>
    <w:uiPriority w:val="99"/>
    <w:rsid w:val="005370D8"/>
    <w:rPr>
      <w:rFonts w:ascii="Arial" w:eastAsia="Times New Roman" w:hAnsi="Arial" w:cs="Times New Roman"/>
      <w:sz w:val="20"/>
      <w:szCs w:val="20"/>
      <w:u w:val="single"/>
      <w:lang w:val="en-US"/>
    </w:rPr>
  </w:style>
  <w:style w:type="character" w:customStyle="1" w:styleId="Naslov7Znak">
    <w:name w:val="Naslov 7 Znak"/>
    <w:basedOn w:val="Privzetapisavaodstavka"/>
    <w:link w:val="Naslov7"/>
    <w:uiPriority w:val="99"/>
    <w:rsid w:val="005370D8"/>
    <w:rPr>
      <w:rFonts w:ascii="Arial" w:eastAsia="Times New Roman" w:hAnsi="Arial" w:cs="Times New Roman"/>
      <w:sz w:val="24"/>
      <w:szCs w:val="20"/>
      <w:lang w:val="en-US"/>
    </w:rPr>
  </w:style>
  <w:style w:type="character" w:customStyle="1" w:styleId="Naslov8Znak">
    <w:name w:val="Naslov 8 Znak"/>
    <w:basedOn w:val="Privzetapisavaodstavka"/>
    <w:link w:val="Naslov8"/>
    <w:uiPriority w:val="99"/>
    <w:rsid w:val="005370D8"/>
    <w:rPr>
      <w:rFonts w:ascii="Arial" w:eastAsia="Times New Roman" w:hAnsi="Arial" w:cs="Times New Roman"/>
      <w:b/>
      <w:sz w:val="18"/>
      <w:szCs w:val="20"/>
      <w:lang w:val="en-US"/>
    </w:rPr>
  </w:style>
  <w:style w:type="character" w:customStyle="1" w:styleId="Naslov9Znak">
    <w:name w:val="Naslov 9 Znak"/>
    <w:basedOn w:val="Privzetapisavaodstavka"/>
    <w:link w:val="Naslov9"/>
    <w:uiPriority w:val="99"/>
    <w:rsid w:val="005370D8"/>
    <w:rPr>
      <w:rFonts w:ascii="Arial" w:eastAsia="Times New Roman" w:hAnsi="Arial" w:cs="Times New Roman"/>
      <w:b/>
      <w:sz w:val="24"/>
      <w:szCs w:val="20"/>
      <w:u w:val="single"/>
      <w:lang w:val="en-US"/>
    </w:rPr>
  </w:style>
  <w:style w:type="paragraph" w:styleId="Telobesedila">
    <w:name w:val="Body Text"/>
    <w:basedOn w:val="Navaden"/>
    <w:link w:val="TelobesedilaZnak"/>
    <w:uiPriority w:val="99"/>
    <w:rsid w:val="005370D8"/>
    <w:rPr>
      <w:lang w:val="en-US" w:eastAsia="en-US"/>
    </w:rPr>
  </w:style>
  <w:style w:type="character" w:customStyle="1" w:styleId="TelobesedilaZnak">
    <w:name w:val="Telo besedila Znak"/>
    <w:basedOn w:val="Privzetapisavaodstavka"/>
    <w:link w:val="Telobesedila"/>
    <w:uiPriority w:val="99"/>
    <w:rsid w:val="005370D8"/>
    <w:rPr>
      <w:rFonts w:ascii="Arial" w:eastAsia="Times New Roman" w:hAnsi="Arial" w:cs="Times New Roman"/>
      <w:sz w:val="24"/>
      <w:szCs w:val="20"/>
      <w:lang w:val="en-US"/>
    </w:rPr>
  </w:style>
  <w:style w:type="paragraph" w:styleId="Telobesedila2">
    <w:name w:val="Body Text 2"/>
    <w:basedOn w:val="Navaden"/>
    <w:link w:val="Telobesedila2Znak"/>
    <w:uiPriority w:val="99"/>
    <w:rsid w:val="005370D8"/>
    <w:rPr>
      <w:sz w:val="22"/>
      <w:lang w:val="en-US" w:eastAsia="en-US"/>
    </w:rPr>
  </w:style>
  <w:style w:type="character" w:customStyle="1" w:styleId="Telobesedila2Znak">
    <w:name w:val="Telo besedila 2 Znak"/>
    <w:basedOn w:val="Privzetapisavaodstavka"/>
    <w:link w:val="Telobesedila2"/>
    <w:uiPriority w:val="99"/>
    <w:rsid w:val="005370D8"/>
    <w:rPr>
      <w:rFonts w:ascii="Arial" w:eastAsia="Times New Roman" w:hAnsi="Arial" w:cs="Times New Roman"/>
      <w:szCs w:val="20"/>
      <w:lang w:val="en-US"/>
    </w:rPr>
  </w:style>
  <w:style w:type="table" w:styleId="Tabelamrea">
    <w:name w:val="Table Grid"/>
    <w:basedOn w:val="Navadnatabela"/>
    <w:rsid w:val="005370D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rsid w:val="005370D8"/>
    <w:rPr>
      <w:rFonts w:ascii="Tahoma" w:hAnsi="Tahoma"/>
      <w:sz w:val="16"/>
      <w:szCs w:val="16"/>
      <w:lang w:val="en-US" w:eastAsia="en-US"/>
    </w:rPr>
  </w:style>
  <w:style w:type="character" w:customStyle="1" w:styleId="BesedilooblakaZnak">
    <w:name w:val="Besedilo oblačka Znak"/>
    <w:basedOn w:val="Privzetapisavaodstavka"/>
    <w:link w:val="Besedilooblaka"/>
    <w:uiPriority w:val="99"/>
    <w:semiHidden/>
    <w:rsid w:val="005370D8"/>
    <w:rPr>
      <w:rFonts w:ascii="Tahoma" w:eastAsia="Times New Roman" w:hAnsi="Tahoma" w:cs="Times New Roman"/>
      <w:sz w:val="16"/>
      <w:szCs w:val="16"/>
      <w:lang w:val="en-US"/>
    </w:rPr>
  </w:style>
  <w:style w:type="paragraph" w:styleId="Naslov">
    <w:name w:val="Title"/>
    <w:basedOn w:val="Navaden"/>
    <w:link w:val="NaslovZnak"/>
    <w:uiPriority w:val="99"/>
    <w:qFormat/>
    <w:rsid w:val="005370D8"/>
    <w:pPr>
      <w:jc w:val="center"/>
    </w:pPr>
    <w:rPr>
      <w:b/>
      <w:sz w:val="28"/>
      <w:lang w:val="en-US" w:eastAsia="en-US"/>
    </w:rPr>
  </w:style>
  <w:style w:type="character" w:customStyle="1" w:styleId="NaslovZnak">
    <w:name w:val="Naslov Znak"/>
    <w:basedOn w:val="Privzetapisavaodstavka"/>
    <w:link w:val="Naslov"/>
    <w:uiPriority w:val="99"/>
    <w:rsid w:val="005370D8"/>
    <w:rPr>
      <w:rFonts w:ascii="Arial" w:eastAsia="Times New Roman" w:hAnsi="Arial" w:cs="Times New Roman"/>
      <w:b/>
      <w:sz w:val="28"/>
      <w:szCs w:val="20"/>
      <w:lang w:val="en-US"/>
    </w:rPr>
  </w:style>
  <w:style w:type="paragraph" w:styleId="Podnaslov">
    <w:name w:val="Subtitle"/>
    <w:basedOn w:val="Navaden"/>
    <w:link w:val="PodnaslovZnak"/>
    <w:uiPriority w:val="99"/>
    <w:qFormat/>
    <w:rsid w:val="005370D8"/>
    <w:pPr>
      <w:jc w:val="center"/>
    </w:pPr>
  </w:style>
  <w:style w:type="character" w:customStyle="1" w:styleId="PodnaslovZnak">
    <w:name w:val="Podnaslov Znak"/>
    <w:basedOn w:val="Privzetapisavaodstavka"/>
    <w:link w:val="Podnaslov"/>
    <w:uiPriority w:val="99"/>
    <w:rsid w:val="005370D8"/>
    <w:rPr>
      <w:rFonts w:ascii="Arial" w:eastAsia="Times New Roman" w:hAnsi="Arial" w:cs="Times New Roman"/>
      <w:sz w:val="24"/>
      <w:szCs w:val="20"/>
      <w:lang w:eastAsia="sl-SI"/>
    </w:rPr>
  </w:style>
  <w:style w:type="paragraph" w:styleId="Glava">
    <w:name w:val="header"/>
    <w:basedOn w:val="Navaden"/>
    <w:link w:val="GlavaZnak"/>
    <w:uiPriority w:val="99"/>
    <w:rsid w:val="005370D8"/>
    <w:pPr>
      <w:tabs>
        <w:tab w:val="center" w:pos="4536"/>
        <w:tab w:val="right" w:pos="9072"/>
      </w:tabs>
    </w:pPr>
  </w:style>
  <w:style w:type="character" w:customStyle="1" w:styleId="GlavaZnak">
    <w:name w:val="Glava Znak"/>
    <w:basedOn w:val="Privzetapisavaodstavka"/>
    <w:link w:val="Glava"/>
    <w:uiPriority w:val="99"/>
    <w:rsid w:val="005370D8"/>
    <w:rPr>
      <w:rFonts w:ascii="Arial" w:eastAsia="Times New Roman" w:hAnsi="Arial" w:cs="Times New Roman"/>
      <w:sz w:val="24"/>
      <w:szCs w:val="20"/>
      <w:lang w:eastAsia="sl-SI"/>
    </w:rPr>
  </w:style>
  <w:style w:type="paragraph" w:styleId="Noga">
    <w:name w:val="footer"/>
    <w:basedOn w:val="Navaden"/>
    <w:link w:val="NogaZnak"/>
    <w:uiPriority w:val="99"/>
    <w:rsid w:val="005370D8"/>
    <w:pPr>
      <w:tabs>
        <w:tab w:val="center" w:pos="4536"/>
        <w:tab w:val="right" w:pos="9072"/>
      </w:tabs>
    </w:pPr>
  </w:style>
  <w:style w:type="character" w:customStyle="1" w:styleId="NogaZnak">
    <w:name w:val="Noga Znak"/>
    <w:basedOn w:val="Privzetapisavaodstavka"/>
    <w:link w:val="Noga"/>
    <w:uiPriority w:val="99"/>
    <w:rsid w:val="005370D8"/>
    <w:rPr>
      <w:rFonts w:ascii="Arial" w:eastAsia="Times New Roman" w:hAnsi="Arial" w:cs="Times New Roman"/>
      <w:sz w:val="24"/>
      <w:szCs w:val="20"/>
      <w:lang w:eastAsia="sl-SI"/>
    </w:rPr>
  </w:style>
  <w:style w:type="paragraph" w:styleId="Navadensplet">
    <w:name w:val="Normal (Web)"/>
    <w:basedOn w:val="Navaden"/>
    <w:uiPriority w:val="99"/>
    <w:rsid w:val="005370D8"/>
    <w:pPr>
      <w:spacing w:before="100" w:beforeAutospacing="1" w:after="100" w:afterAutospacing="1"/>
    </w:pPr>
    <w:rPr>
      <w:rFonts w:ascii="Verdana" w:hAnsi="Verdana"/>
      <w:color w:val="666666"/>
      <w:sz w:val="17"/>
      <w:szCs w:val="17"/>
    </w:rPr>
  </w:style>
  <w:style w:type="character" w:styleId="Hiperpovezava">
    <w:name w:val="Hyperlink"/>
    <w:basedOn w:val="Privzetapisavaodstavka"/>
    <w:uiPriority w:val="99"/>
    <w:rsid w:val="005370D8"/>
    <w:rPr>
      <w:rFonts w:cs="Times New Roman"/>
      <w:color w:val="9F0056"/>
      <w:u w:val="none"/>
      <w:effect w:val="none"/>
    </w:rPr>
  </w:style>
  <w:style w:type="character" w:styleId="tevilkastrani">
    <w:name w:val="page number"/>
    <w:basedOn w:val="Privzetapisavaodstavka"/>
    <w:uiPriority w:val="99"/>
    <w:rsid w:val="005370D8"/>
    <w:rPr>
      <w:rFonts w:cs="Times New Roman"/>
    </w:rPr>
  </w:style>
  <w:style w:type="character" w:customStyle="1" w:styleId="besedilo1">
    <w:name w:val="besedilo1"/>
    <w:uiPriority w:val="99"/>
    <w:rsid w:val="005370D8"/>
    <w:rPr>
      <w:color w:val="000000"/>
      <w:sz w:val="21"/>
    </w:rPr>
  </w:style>
  <w:style w:type="character" w:styleId="Krepko">
    <w:name w:val="Strong"/>
    <w:basedOn w:val="Privzetapisavaodstavka"/>
    <w:uiPriority w:val="99"/>
    <w:qFormat/>
    <w:rsid w:val="005370D8"/>
    <w:rPr>
      <w:rFonts w:cs="Times New Roman"/>
      <w:b/>
    </w:rPr>
  </w:style>
  <w:style w:type="paragraph" w:customStyle="1" w:styleId="adress">
    <w:name w:val="adress"/>
    <w:basedOn w:val="Navaden"/>
    <w:uiPriority w:val="99"/>
    <w:rsid w:val="005370D8"/>
    <w:rPr>
      <w:sz w:val="29"/>
      <w:szCs w:val="29"/>
    </w:rPr>
  </w:style>
  <w:style w:type="character" w:customStyle="1" w:styleId="text">
    <w:name w:val="text"/>
    <w:uiPriority w:val="99"/>
    <w:rsid w:val="005370D8"/>
    <w:rPr>
      <w:rFonts w:ascii="Trebuchet MS" w:hAnsi="Trebuchet MS"/>
      <w:color w:val="000000"/>
      <w:sz w:val="20"/>
    </w:rPr>
  </w:style>
  <w:style w:type="character" w:customStyle="1" w:styleId="style11">
    <w:name w:val="style11"/>
    <w:uiPriority w:val="99"/>
    <w:rsid w:val="005370D8"/>
    <w:rPr>
      <w:rFonts w:ascii="Verdana" w:hAnsi="Verdana"/>
      <w:color w:val="535251"/>
      <w:sz w:val="14"/>
    </w:rPr>
  </w:style>
  <w:style w:type="character" w:customStyle="1" w:styleId="locality">
    <w:name w:val="locality"/>
    <w:uiPriority w:val="99"/>
    <w:rsid w:val="005370D8"/>
  </w:style>
  <w:style w:type="paragraph" w:customStyle="1" w:styleId="txt">
    <w:name w:val="txt"/>
    <w:basedOn w:val="Navaden"/>
    <w:uiPriority w:val="99"/>
    <w:rsid w:val="005370D8"/>
    <w:pPr>
      <w:spacing w:before="100" w:beforeAutospacing="1" w:after="100" w:afterAutospacing="1" w:line="210" w:lineRule="atLeast"/>
    </w:pPr>
    <w:rPr>
      <w:rFonts w:ascii="Verdana" w:hAnsi="Verdana"/>
      <w:color w:val="525252"/>
      <w:sz w:val="15"/>
      <w:szCs w:val="15"/>
      <w:lang w:val="en-GB" w:eastAsia="en-GB"/>
    </w:rPr>
  </w:style>
  <w:style w:type="paragraph" w:customStyle="1" w:styleId="txtbig">
    <w:name w:val="txtbig"/>
    <w:basedOn w:val="Navaden"/>
    <w:uiPriority w:val="99"/>
    <w:rsid w:val="005370D8"/>
    <w:pPr>
      <w:spacing w:before="100" w:beforeAutospacing="1" w:after="100" w:afterAutospacing="1" w:line="225" w:lineRule="atLeast"/>
    </w:pPr>
    <w:rPr>
      <w:rFonts w:ascii="Verdana" w:hAnsi="Verdana"/>
      <w:color w:val="525252"/>
      <w:sz w:val="17"/>
      <w:szCs w:val="17"/>
      <w:lang w:val="en-GB" w:eastAsia="en-GB"/>
    </w:rPr>
  </w:style>
  <w:style w:type="character" w:customStyle="1" w:styleId="span11">
    <w:name w:val="span11"/>
    <w:uiPriority w:val="99"/>
    <w:rsid w:val="005370D8"/>
    <w:rPr>
      <w:rFonts w:ascii="Arial" w:hAnsi="Arial"/>
      <w:b/>
      <w:color w:val="215F61"/>
      <w:sz w:val="18"/>
    </w:rPr>
  </w:style>
  <w:style w:type="character" w:customStyle="1" w:styleId="span21">
    <w:name w:val="span21"/>
    <w:uiPriority w:val="99"/>
    <w:rsid w:val="005370D8"/>
    <w:rPr>
      <w:rFonts w:ascii="Arial" w:hAnsi="Arial"/>
      <w:color w:val="1B1B20"/>
      <w:sz w:val="17"/>
    </w:rPr>
  </w:style>
  <w:style w:type="character" w:customStyle="1" w:styleId="style91">
    <w:name w:val="style91"/>
    <w:uiPriority w:val="99"/>
    <w:rsid w:val="005370D8"/>
    <w:rPr>
      <w:color w:val="666666"/>
    </w:rPr>
  </w:style>
  <w:style w:type="character" w:styleId="Poudarek">
    <w:name w:val="Emphasis"/>
    <w:basedOn w:val="Privzetapisavaodstavka"/>
    <w:uiPriority w:val="99"/>
    <w:qFormat/>
    <w:rsid w:val="005370D8"/>
    <w:rPr>
      <w:rFonts w:cs="Times New Roman"/>
      <w:i/>
    </w:rPr>
  </w:style>
  <w:style w:type="paragraph" w:customStyle="1" w:styleId="ncinfo">
    <w:name w:val="ncinfo"/>
    <w:basedOn w:val="Navaden"/>
    <w:uiPriority w:val="99"/>
    <w:rsid w:val="005370D8"/>
    <w:pPr>
      <w:spacing w:before="100" w:beforeAutospacing="1" w:after="100" w:afterAutospacing="1"/>
    </w:pPr>
    <w:rPr>
      <w:szCs w:val="24"/>
      <w:lang w:val="en-GB" w:eastAsia="en-GB"/>
    </w:rPr>
  </w:style>
  <w:style w:type="paragraph" w:styleId="Odstavekseznama">
    <w:name w:val="List Paragraph"/>
    <w:basedOn w:val="Navaden"/>
    <w:uiPriority w:val="34"/>
    <w:qFormat/>
    <w:rsid w:val="005370D8"/>
    <w:pPr>
      <w:spacing w:after="200" w:line="276" w:lineRule="auto"/>
      <w:ind w:left="720"/>
      <w:contextualSpacing/>
    </w:pPr>
    <w:rPr>
      <w:rFonts w:ascii="Calibri" w:hAnsi="Calibri"/>
      <w:sz w:val="22"/>
      <w:szCs w:val="22"/>
      <w:lang w:eastAsia="en-US"/>
    </w:rPr>
  </w:style>
  <w:style w:type="paragraph" w:styleId="Kazalovsebine1">
    <w:name w:val="toc 1"/>
    <w:basedOn w:val="Navaden"/>
    <w:next w:val="Navaden"/>
    <w:uiPriority w:val="39"/>
    <w:rsid w:val="005370D8"/>
    <w:pPr>
      <w:spacing w:before="360" w:after="360"/>
      <w:jc w:val="left"/>
    </w:pPr>
    <w:rPr>
      <w:rFonts w:ascii="Calibri" w:hAnsi="Calibri" w:cs="Calibri"/>
      <w:b/>
      <w:bCs/>
      <w:caps/>
      <w:sz w:val="22"/>
      <w:szCs w:val="22"/>
      <w:u w:val="single"/>
    </w:rPr>
  </w:style>
  <w:style w:type="paragraph" w:styleId="Golobesedilo">
    <w:name w:val="Plain Text"/>
    <w:basedOn w:val="Navaden"/>
    <w:link w:val="GolobesediloZnak"/>
    <w:uiPriority w:val="99"/>
    <w:rsid w:val="005370D8"/>
    <w:pPr>
      <w:jc w:val="left"/>
    </w:pPr>
    <w:rPr>
      <w:rFonts w:ascii="Courier New" w:hAnsi="Courier New"/>
      <w:sz w:val="20"/>
      <w:lang w:val="en-US" w:eastAsia="en-US"/>
    </w:rPr>
  </w:style>
  <w:style w:type="character" w:customStyle="1" w:styleId="GolobesediloZnak">
    <w:name w:val="Golo besedilo Znak"/>
    <w:basedOn w:val="Privzetapisavaodstavka"/>
    <w:link w:val="Golobesedilo"/>
    <w:uiPriority w:val="99"/>
    <w:rsid w:val="005370D8"/>
    <w:rPr>
      <w:rFonts w:ascii="Courier New" w:eastAsia="Times New Roman" w:hAnsi="Courier New" w:cs="Times New Roman"/>
      <w:sz w:val="20"/>
      <w:szCs w:val="20"/>
      <w:lang w:val="en-US"/>
    </w:rPr>
  </w:style>
  <w:style w:type="paragraph" w:styleId="Sprotnaopomba-besedilo">
    <w:name w:val="footnote text"/>
    <w:basedOn w:val="Navaden"/>
    <w:link w:val="Sprotnaopomba-besediloZnak"/>
    <w:rsid w:val="005370D8"/>
    <w:pPr>
      <w:jc w:val="left"/>
    </w:pPr>
    <w:rPr>
      <w:sz w:val="20"/>
    </w:rPr>
  </w:style>
  <w:style w:type="character" w:customStyle="1" w:styleId="Sprotnaopomba-besediloZnak">
    <w:name w:val="Sprotna opomba - besedilo Znak"/>
    <w:basedOn w:val="Privzetapisavaodstavka"/>
    <w:link w:val="Sprotnaopomba-besedilo"/>
    <w:rsid w:val="005370D8"/>
    <w:rPr>
      <w:rFonts w:ascii="Arial" w:eastAsia="Times New Roman" w:hAnsi="Arial" w:cs="Times New Roman"/>
      <w:sz w:val="20"/>
      <w:szCs w:val="20"/>
      <w:lang w:eastAsia="sl-SI"/>
    </w:rPr>
  </w:style>
  <w:style w:type="paragraph" w:styleId="Telobesedila3">
    <w:name w:val="Body Text 3"/>
    <w:basedOn w:val="Navaden"/>
    <w:link w:val="Telobesedila3Znak"/>
    <w:uiPriority w:val="99"/>
    <w:rsid w:val="005370D8"/>
    <w:rPr>
      <w:b/>
      <w:sz w:val="22"/>
      <w:lang w:val="en-US" w:eastAsia="en-US"/>
    </w:rPr>
  </w:style>
  <w:style w:type="character" w:customStyle="1" w:styleId="Telobesedila3Znak">
    <w:name w:val="Telo besedila 3 Znak"/>
    <w:basedOn w:val="Privzetapisavaodstavka"/>
    <w:link w:val="Telobesedila3"/>
    <w:uiPriority w:val="99"/>
    <w:rsid w:val="005370D8"/>
    <w:rPr>
      <w:rFonts w:ascii="Arial" w:eastAsia="Times New Roman" w:hAnsi="Arial" w:cs="Times New Roman"/>
      <w:b/>
      <w:szCs w:val="20"/>
      <w:lang w:val="en-US"/>
    </w:rPr>
  </w:style>
  <w:style w:type="paragraph" w:styleId="Telobesedila-zamik2">
    <w:name w:val="Body Text Indent 2"/>
    <w:basedOn w:val="Navaden"/>
    <w:link w:val="Telobesedila-zamik2Znak"/>
    <w:uiPriority w:val="99"/>
    <w:rsid w:val="005370D8"/>
    <w:pPr>
      <w:ind w:left="360"/>
      <w:jc w:val="left"/>
    </w:pPr>
    <w:rPr>
      <w:sz w:val="20"/>
    </w:rPr>
  </w:style>
  <w:style w:type="character" w:customStyle="1" w:styleId="Telobesedila-zamik2Znak">
    <w:name w:val="Telo besedila - zamik 2 Znak"/>
    <w:basedOn w:val="Privzetapisavaodstavka"/>
    <w:link w:val="Telobesedila-zamik2"/>
    <w:uiPriority w:val="99"/>
    <w:rsid w:val="005370D8"/>
    <w:rPr>
      <w:rFonts w:ascii="Arial" w:eastAsia="Times New Roman" w:hAnsi="Arial" w:cs="Times New Roman"/>
      <w:sz w:val="20"/>
      <w:szCs w:val="20"/>
      <w:lang w:eastAsia="sl-SI"/>
    </w:rPr>
  </w:style>
  <w:style w:type="paragraph" w:styleId="Telobesedila-zamik3">
    <w:name w:val="Body Text Indent 3"/>
    <w:basedOn w:val="Navaden"/>
    <w:link w:val="Telobesedila-zamik3Znak"/>
    <w:uiPriority w:val="99"/>
    <w:rsid w:val="005370D8"/>
    <w:pPr>
      <w:ind w:left="326"/>
      <w:jc w:val="left"/>
    </w:pPr>
    <w:rPr>
      <w:b/>
      <w:sz w:val="20"/>
      <w:lang w:val="en-US" w:eastAsia="en-US"/>
    </w:rPr>
  </w:style>
  <w:style w:type="character" w:customStyle="1" w:styleId="Telobesedila-zamik3Znak">
    <w:name w:val="Telo besedila - zamik 3 Znak"/>
    <w:basedOn w:val="Privzetapisavaodstavka"/>
    <w:link w:val="Telobesedila-zamik3"/>
    <w:uiPriority w:val="99"/>
    <w:rsid w:val="005370D8"/>
    <w:rPr>
      <w:rFonts w:ascii="Arial" w:eastAsia="Times New Roman" w:hAnsi="Arial" w:cs="Times New Roman"/>
      <w:b/>
      <w:sz w:val="20"/>
      <w:szCs w:val="20"/>
      <w:lang w:val="en-US"/>
    </w:rPr>
  </w:style>
  <w:style w:type="paragraph" w:styleId="Stvarnokazalo1">
    <w:name w:val="index 1"/>
    <w:basedOn w:val="Navaden"/>
    <w:next w:val="Navaden"/>
    <w:uiPriority w:val="99"/>
    <w:semiHidden/>
    <w:rsid w:val="005370D8"/>
    <w:pPr>
      <w:ind w:left="240" w:hanging="240"/>
    </w:pPr>
  </w:style>
  <w:style w:type="paragraph" w:styleId="Stvarnokazalo-naslov">
    <w:name w:val="index heading"/>
    <w:basedOn w:val="Navaden"/>
    <w:next w:val="Stvarnokazalo1"/>
    <w:uiPriority w:val="99"/>
    <w:semiHidden/>
    <w:rsid w:val="005370D8"/>
    <w:pPr>
      <w:spacing w:before="240"/>
      <w:jc w:val="center"/>
    </w:pPr>
    <w:rPr>
      <w:b/>
      <w:bCs/>
      <w:sz w:val="20"/>
      <w:szCs w:val="31"/>
    </w:rPr>
  </w:style>
  <w:style w:type="paragraph" w:styleId="Stvarnokazalo2">
    <w:name w:val="index 2"/>
    <w:basedOn w:val="Navaden"/>
    <w:next w:val="Navaden"/>
    <w:uiPriority w:val="99"/>
    <w:semiHidden/>
    <w:rsid w:val="005370D8"/>
    <w:pPr>
      <w:ind w:left="400" w:hanging="200"/>
      <w:jc w:val="left"/>
    </w:pPr>
    <w:rPr>
      <w:sz w:val="20"/>
      <w:szCs w:val="21"/>
    </w:rPr>
  </w:style>
  <w:style w:type="paragraph" w:styleId="Stvarnokazalo3">
    <w:name w:val="index 3"/>
    <w:basedOn w:val="Navaden"/>
    <w:next w:val="Navaden"/>
    <w:uiPriority w:val="99"/>
    <w:semiHidden/>
    <w:rsid w:val="005370D8"/>
    <w:pPr>
      <w:ind w:left="600" w:hanging="200"/>
      <w:jc w:val="left"/>
    </w:pPr>
    <w:rPr>
      <w:sz w:val="20"/>
      <w:szCs w:val="21"/>
    </w:rPr>
  </w:style>
  <w:style w:type="paragraph" w:styleId="Stvarnokazalo4">
    <w:name w:val="index 4"/>
    <w:basedOn w:val="Navaden"/>
    <w:next w:val="Navaden"/>
    <w:uiPriority w:val="99"/>
    <w:semiHidden/>
    <w:rsid w:val="005370D8"/>
    <w:pPr>
      <w:ind w:left="800" w:hanging="200"/>
      <w:jc w:val="left"/>
    </w:pPr>
    <w:rPr>
      <w:sz w:val="20"/>
      <w:szCs w:val="21"/>
    </w:rPr>
  </w:style>
  <w:style w:type="paragraph" w:styleId="Stvarnokazalo5">
    <w:name w:val="index 5"/>
    <w:basedOn w:val="Navaden"/>
    <w:next w:val="Navaden"/>
    <w:uiPriority w:val="99"/>
    <w:semiHidden/>
    <w:rsid w:val="005370D8"/>
    <w:pPr>
      <w:ind w:left="1000" w:hanging="200"/>
      <w:jc w:val="left"/>
    </w:pPr>
    <w:rPr>
      <w:sz w:val="20"/>
      <w:szCs w:val="21"/>
    </w:rPr>
  </w:style>
  <w:style w:type="paragraph" w:styleId="Stvarnokazalo6">
    <w:name w:val="index 6"/>
    <w:basedOn w:val="Navaden"/>
    <w:next w:val="Navaden"/>
    <w:uiPriority w:val="99"/>
    <w:semiHidden/>
    <w:rsid w:val="005370D8"/>
    <w:pPr>
      <w:ind w:left="1200" w:hanging="200"/>
      <w:jc w:val="left"/>
    </w:pPr>
    <w:rPr>
      <w:sz w:val="20"/>
      <w:szCs w:val="21"/>
    </w:rPr>
  </w:style>
  <w:style w:type="paragraph" w:styleId="Stvarnokazalo7">
    <w:name w:val="index 7"/>
    <w:basedOn w:val="Navaden"/>
    <w:next w:val="Navaden"/>
    <w:uiPriority w:val="99"/>
    <w:semiHidden/>
    <w:rsid w:val="005370D8"/>
    <w:pPr>
      <w:ind w:left="1400" w:hanging="200"/>
      <w:jc w:val="left"/>
    </w:pPr>
    <w:rPr>
      <w:sz w:val="20"/>
      <w:szCs w:val="21"/>
    </w:rPr>
  </w:style>
  <w:style w:type="paragraph" w:styleId="Stvarnokazalo8">
    <w:name w:val="index 8"/>
    <w:basedOn w:val="Navaden"/>
    <w:next w:val="Navaden"/>
    <w:uiPriority w:val="99"/>
    <w:semiHidden/>
    <w:rsid w:val="005370D8"/>
    <w:pPr>
      <w:ind w:left="1600" w:hanging="200"/>
      <w:jc w:val="left"/>
    </w:pPr>
    <w:rPr>
      <w:sz w:val="20"/>
      <w:szCs w:val="21"/>
    </w:rPr>
  </w:style>
  <w:style w:type="paragraph" w:styleId="Stvarnokazalo9">
    <w:name w:val="index 9"/>
    <w:basedOn w:val="Navaden"/>
    <w:next w:val="Navaden"/>
    <w:uiPriority w:val="99"/>
    <w:semiHidden/>
    <w:rsid w:val="005370D8"/>
    <w:pPr>
      <w:ind w:left="1800" w:hanging="200"/>
      <w:jc w:val="left"/>
    </w:pPr>
    <w:rPr>
      <w:sz w:val="20"/>
      <w:szCs w:val="21"/>
    </w:rPr>
  </w:style>
  <w:style w:type="paragraph" w:styleId="Napis">
    <w:name w:val="caption"/>
    <w:basedOn w:val="Navaden"/>
    <w:next w:val="Navaden"/>
    <w:uiPriority w:val="99"/>
    <w:qFormat/>
    <w:rsid w:val="005370D8"/>
    <w:pPr>
      <w:jc w:val="left"/>
    </w:pPr>
    <w:rPr>
      <w:b/>
      <w:color w:val="800000"/>
      <w:sz w:val="20"/>
      <w:u w:val="single"/>
    </w:rPr>
  </w:style>
  <w:style w:type="paragraph" w:styleId="Telobesedila-zamik">
    <w:name w:val="Body Text Indent"/>
    <w:basedOn w:val="Navaden"/>
    <w:link w:val="Telobesedila-zamikZnak"/>
    <w:uiPriority w:val="99"/>
    <w:rsid w:val="005370D8"/>
    <w:pPr>
      <w:widowControl w:val="0"/>
      <w:tabs>
        <w:tab w:val="left" w:pos="1875"/>
        <w:tab w:val="left" w:pos="3825"/>
      </w:tabs>
      <w:autoSpaceDE w:val="0"/>
      <w:autoSpaceDN w:val="0"/>
      <w:adjustRightInd w:val="0"/>
      <w:spacing w:before="4"/>
      <w:ind w:left="3828"/>
      <w:jc w:val="left"/>
    </w:pPr>
    <w:rPr>
      <w:color w:val="000000"/>
      <w:sz w:val="14"/>
      <w:szCs w:val="14"/>
      <w:lang w:val="en-US" w:eastAsia="en-US"/>
    </w:rPr>
  </w:style>
  <w:style w:type="character" w:customStyle="1" w:styleId="Telobesedila-zamikZnak">
    <w:name w:val="Telo besedila - zamik Znak"/>
    <w:basedOn w:val="Privzetapisavaodstavka"/>
    <w:link w:val="Telobesedila-zamik"/>
    <w:uiPriority w:val="99"/>
    <w:rsid w:val="005370D8"/>
    <w:rPr>
      <w:rFonts w:ascii="Arial" w:eastAsia="Times New Roman" w:hAnsi="Arial" w:cs="Times New Roman"/>
      <w:color w:val="000000"/>
      <w:sz w:val="14"/>
      <w:szCs w:val="14"/>
      <w:lang w:val="en-US"/>
    </w:rPr>
  </w:style>
  <w:style w:type="paragraph" w:styleId="Kazalovsebine2">
    <w:name w:val="toc 2"/>
    <w:basedOn w:val="Navaden"/>
    <w:next w:val="Navaden"/>
    <w:uiPriority w:val="39"/>
    <w:rsid w:val="005370D8"/>
    <w:pPr>
      <w:spacing w:after="0"/>
      <w:jc w:val="left"/>
    </w:pPr>
    <w:rPr>
      <w:rFonts w:ascii="Calibri" w:hAnsi="Calibri" w:cs="Calibri"/>
      <w:b/>
      <w:bCs/>
      <w:smallCaps/>
      <w:sz w:val="22"/>
      <w:szCs w:val="22"/>
    </w:rPr>
  </w:style>
  <w:style w:type="paragraph" w:styleId="Kazalovsebine3">
    <w:name w:val="toc 3"/>
    <w:basedOn w:val="Navaden"/>
    <w:next w:val="Navaden"/>
    <w:uiPriority w:val="39"/>
    <w:rsid w:val="005370D8"/>
    <w:pPr>
      <w:spacing w:after="0"/>
      <w:jc w:val="left"/>
    </w:pPr>
    <w:rPr>
      <w:rFonts w:ascii="Calibri" w:hAnsi="Calibri" w:cs="Calibri"/>
      <w:smallCaps/>
      <w:sz w:val="22"/>
      <w:szCs w:val="22"/>
    </w:rPr>
  </w:style>
  <w:style w:type="paragraph" w:styleId="Kazalovsebine4">
    <w:name w:val="toc 4"/>
    <w:basedOn w:val="Navaden"/>
    <w:next w:val="Navaden"/>
    <w:uiPriority w:val="39"/>
    <w:rsid w:val="005370D8"/>
    <w:pPr>
      <w:spacing w:after="0"/>
      <w:jc w:val="left"/>
    </w:pPr>
    <w:rPr>
      <w:rFonts w:ascii="Calibri" w:hAnsi="Calibri" w:cs="Calibri"/>
      <w:sz w:val="22"/>
      <w:szCs w:val="22"/>
    </w:rPr>
  </w:style>
  <w:style w:type="paragraph" w:styleId="Kazalovsebine5">
    <w:name w:val="toc 5"/>
    <w:basedOn w:val="Navaden"/>
    <w:next w:val="Navaden"/>
    <w:uiPriority w:val="39"/>
    <w:rsid w:val="005370D8"/>
    <w:pPr>
      <w:spacing w:after="0"/>
      <w:jc w:val="left"/>
    </w:pPr>
    <w:rPr>
      <w:rFonts w:ascii="Calibri" w:hAnsi="Calibri" w:cs="Calibri"/>
      <w:sz w:val="22"/>
      <w:szCs w:val="22"/>
    </w:rPr>
  </w:style>
  <w:style w:type="paragraph" w:styleId="Kazalovsebine6">
    <w:name w:val="toc 6"/>
    <w:basedOn w:val="Navaden"/>
    <w:next w:val="Navaden"/>
    <w:uiPriority w:val="39"/>
    <w:rsid w:val="005370D8"/>
    <w:pPr>
      <w:spacing w:after="0"/>
      <w:jc w:val="left"/>
    </w:pPr>
    <w:rPr>
      <w:rFonts w:ascii="Calibri" w:hAnsi="Calibri" w:cs="Calibri"/>
      <w:sz w:val="22"/>
      <w:szCs w:val="22"/>
    </w:rPr>
  </w:style>
  <w:style w:type="paragraph" w:styleId="Kazalovsebine7">
    <w:name w:val="toc 7"/>
    <w:basedOn w:val="Navaden"/>
    <w:next w:val="Navaden"/>
    <w:uiPriority w:val="39"/>
    <w:rsid w:val="005370D8"/>
    <w:pPr>
      <w:spacing w:after="0"/>
      <w:jc w:val="left"/>
    </w:pPr>
    <w:rPr>
      <w:rFonts w:ascii="Calibri" w:hAnsi="Calibri" w:cs="Calibri"/>
      <w:sz w:val="22"/>
      <w:szCs w:val="22"/>
    </w:rPr>
  </w:style>
  <w:style w:type="paragraph" w:styleId="Kazalovsebine8">
    <w:name w:val="toc 8"/>
    <w:basedOn w:val="Navaden"/>
    <w:next w:val="Navaden"/>
    <w:uiPriority w:val="39"/>
    <w:rsid w:val="005370D8"/>
    <w:pPr>
      <w:spacing w:after="0"/>
      <w:jc w:val="left"/>
    </w:pPr>
    <w:rPr>
      <w:rFonts w:ascii="Calibri" w:hAnsi="Calibri" w:cs="Calibri"/>
      <w:sz w:val="22"/>
      <w:szCs w:val="22"/>
    </w:rPr>
  </w:style>
  <w:style w:type="paragraph" w:styleId="Kazalovsebine9">
    <w:name w:val="toc 9"/>
    <w:basedOn w:val="Navaden"/>
    <w:next w:val="Navaden"/>
    <w:uiPriority w:val="39"/>
    <w:rsid w:val="005370D8"/>
    <w:pPr>
      <w:spacing w:after="0"/>
      <w:jc w:val="left"/>
    </w:pPr>
    <w:rPr>
      <w:rFonts w:ascii="Calibri" w:hAnsi="Calibri" w:cs="Calibri"/>
      <w:sz w:val="22"/>
      <w:szCs w:val="22"/>
    </w:rPr>
  </w:style>
  <w:style w:type="character" w:styleId="Sprotnaopomba-sklic">
    <w:name w:val="footnote reference"/>
    <w:basedOn w:val="Privzetapisavaodstavka"/>
    <w:rsid w:val="005370D8"/>
    <w:rPr>
      <w:rFonts w:cs="Times New Roman"/>
      <w:vertAlign w:val="superscript"/>
    </w:rPr>
  </w:style>
  <w:style w:type="paragraph" w:customStyle="1" w:styleId="h4">
    <w:name w:val="h4"/>
    <w:basedOn w:val="Navaden"/>
    <w:uiPriority w:val="99"/>
    <w:rsid w:val="005370D8"/>
    <w:pPr>
      <w:spacing w:before="300" w:after="225"/>
      <w:ind w:left="15" w:right="15"/>
      <w:jc w:val="center"/>
    </w:pPr>
    <w:rPr>
      <w:rFonts w:cs="Arial"/>
      <w:b/>
      <w:bCs/>
      <w:color w:val="222222"/>
      <w:sz w:val="22"/>
      <w:szCs w:val="22"/>
    </w:rPr>
  </w:style>
  <w:style w:type="paragraph" w:customStyle="1" w:styleId="p">
    <w:name w:val="p"/>
    <w:basedOn w:val="Navaden"/>
    <w:uiPriority w:val="99"/>
    <w:rsid w:val="005370D8"/>
    <w:pPr>
      <w:spacing w:before="60" w:after="15"/>
      <w:ind w:left="15" w:right="15" w:firstLine="240"/>
    </w:pPr>
    <w:rPr>
      <w:rFonts w:cs="Arial"/>
      <w:color w:val="222222"/>
      <w:sz w:val="22"/>
      <w:szCs w:val="22"/>
    </w:rPr>
  </w:style>
  <w:style w:type="paragraph" w:customStyle="1" w:styleId="t">
    <w:name w:val="t"/>
    <w:basedOn w:val="Navaden"/>
    <w:uiPriority w:val="99"/>
    <w:rsid w:val="005370D8"/>
    <w:pPr>
      <w:spacing w:before="300" w:after="225"/>
      <w:ind w:left="15" w:right="15"/>
      <w:jc w:val="center"/>
    </w:pPr>
    <w:rPr>
      <w:rFonts w:cs="Arial"/>
      <w:b/>
      <w:bCs/>
      <w:color w:val="2E3092"/>
      <w:sz w:val="29"/>
      <w:szCs w:val="29"/>
    </w:rPr>
  </w:style>
  <w:style w:type="paragraph" w:customStyle="1" w:styleId="c1">
    <w:name w:val="c1"/>
    <w:basedOn w:val="Navaden"/>
    <w:uiPriority w:val="99"/>
    <w:rsid w:val="005370D8"/>
    <w:pPr>
      <w:spacing w:before="60" w:after="15"/>
      <w:ind w:left="15" w:right="15"/>
      <w:jc w:val="left"/>
    </w:pPr>
    <w:rPr>
      <w:rFonts w:cs="Arial"/>
      <w:color w:val="222222"/>
      <w:sz w:val="22"/>
      <w:szCs w:val="22"/>
    </w:rPr>
  </w:style>
  <w:style w:type="character" w:styleId="SledenaHiperpovezava">
    <w:name w:val="FollowedHyperlink"/>
    <w:basedOn w:val="Privzetapisavaodstavka"/>
    <w:uiPriority w:val="99"/>
    <w:rsid w:val="005370D8"/>
    <w:rPr>
      <w:rFonts w:cs="Times New Roman"/>
      <w:color w:val="800080"/>
      <w:u w:val="single"/>
    </w:rPr>
  </w:style>
  <w:style w:type="paragraph" w:styleId="HTMLnaslov">
    <w:name w:val="HTML Address"/>
    <w:basedOn w:val="Navaden"/>
    <w:link w:val="HTMLnaslovZnak"/>
    <w:uiPriority w:val="99"/>
    <w:rsid w:val="005370D8"/>
    <w:pPr>
      <w:jc w:val="left"/>
    </w:pPr>
    <w:rPr>
      <w:i/>
      <w:iCs/>
      <w:szCs w:val="24"/>
      <w:lang w:val="en-US" w:eastAsia="en-US"/>
    </w:rPr>
  </w:style>
  <w:style w:type="character" w:customStyle="1" w:styleId="HTMLnaslovZnak">
    <w:name w:val="HTML naslov Znak"/>
    <w:basedOn w:val="Privzetapisavaodstavka"/>
    <w:link w:val="HTMLnaslov"/>
    <w:uiPriority w:val="99"/>
    <w:rsid w:val="005370D8"/>
    <w:rPr>
      <w:rFonts w:ascii="Arial" w:eastAsia="Times New Roman" w:hAnsi="Arial" w:cs="Times New Roman"/>
      <w:i/>
      <w:iCs/>
      <w:sz w:val="24"/>
      <w:szCs w:val="24"/>
      <w:lang w:val="en-US"/>
    </w:rPr>
  </w:style>
  <w:style w:type="character" w:customStyle="1" w:styleId="apple-converted-space">
    <w:name w:val="apple-converted-space"/>
    <w:basedOn w:val="Privzetapisavaodstavka"/>
    <w:uiPriority w:val="99"/>
    <w:rsid w:val="005370D8"/>
    <w:rPr>
      <w:rFonts w:cs="Times New Roman"/>
    </w:rPr>
  </w:style>
  <w:style w:type="paragraph" w:customStyle="1" w:styleId="esegmenth4">
    <w:name w:val="esegment_h4"/>
    <w:basedOn w:val="Navaden"/>
    <w:uiPriority w:val="99"/>
    <w:rsid w:val="005370D8"/>
    <w:pPr>
      <w:spacing w:before="100" w:beforeAutospacing="1" w:after="100" w:afterAutospacing="1"/>
      <w:jc w:val="left"/>
    </w:pPr>
    <w:rPr>
      <w:szCs w:val="24"/>
    </w:rPr>
  </w:style>
  <w:style w:type="paragraph" w:customStyle="1" w:styleId="esegmentp">
    <w:name w:val="esegment_p"/>
    <w:basedOn w:val="Navaden"/>
    <w:uiPriority w:val="99"/>
    <w:rsid w:val="005370D8"/>
    <w:pPr>
      <w:spacing w:before="100" w:beforeAutospacing="1" w:after="100" w:afterAutospacing="1"/>
      <w:jc w:val="left"/>
    </w:pPr>
    <w:rPr>
      <w:szCs w:val="24"/>
    </w:rPr>
  </w:style>
  <w:style w:type="character" w:customStyle="1" w:styleId="apple-style-span">
    <w:name w:val="apple-style-span"/>
    <w:basedOn w:val="Privzetapisavaodstavka"/>
    <w:uiPriority w:val="99"/>
    <w:rsid w:val="005370D8"/>
    <w:rPr>
      <w:rFonts w:cs="Times New Roman"/>
    </w:rPr>
  </w:style>
  <w:style w:type="paragraph" w:customStyle="1" w:styleId="Default">
    <w:name w:val="Default"/>
    <w:uiPriority w:val="99"/>
    <w:rsid w:val="005370D8"/>
    <w:pPr>
      <w:autoSpaceDE w:val="0"/>
      <w:autoSpaceDN w:val="0"/>
      <w:adjustRightInd w:val="0"/>
      <w:spacing w:after="0" w:line="240" w:lineRule="auto"/>
    </w:pPr>
    <w:rPr>
      <w:rFonts w:ascii="Calibri" w:eastAsia="Times New Roman" w:hAnsi="Calibri" w:cs="Calibri"/>
      <w:color w:val="000000"/>
      <w:sz w:val="24"/>
      <w:szCs w:val="24"/>
      <w:lang w:eastAsia="sl-SI"/>
    </w:rPr>
  </w:style>
  <w:style w:type="paragraph" w:styleId="Brezrazmikov">
    <w:name w:val="No Spacing"/>
    <w:uiPriority w:val="1"/>
    <w:qFormat/>
    <w:rsid w:val="005370D8"/>
    <w:pPr>
      <w:spacing w:after="0" w:line="240" w:lineRule="auto"/>
    </w:pPr>
    <w:rPr>
      <w:rFonts w:ascii="Calibri" w:eastAsia="Times New Roman" w:hAnsi="Calibri" w:cs="Times New Roman"/>
    </w:rPr>
  </w:style>
  <w:style w:type="character" w:customStyle="1" w:styleId="st1">
    <w:name w:val="st1"/>
    <w:basedOn w:val="Privzetapisavaodstavka"/>
    <w:uiPriority w:val="99"/>
    <w:rsid w:val="005370D8"/>
    <w:rPr>
      <w:rFonts w:cs="Times New Roman"/>
    </w:rPr>
  </w:style>
  <w:style w:type="paragraph" w:customStyle="1" w:styleId="SlogObojestransko1">
    <w:name w:val="Slog Obojestransko1"/>
    <w:basedOn w:val="Navaden"/>
    <w:uiPriority w:val="99"/>
    <w:rsid w:val="005370D8"/>
    <w:pPr>
      <w:spacing w:after="0"/>
      <w:ind w:firstLine="357"/>
    </w:pPr>
    <w:rPr>
      <w:lang w:val="en-US"/>
    </w:rPr>
  </w:style>
  <w:style w:type="paragraph" w:styleId="Intenzivencitat">
    <w:name w:val="Intense Quote"/>
    <w:basedOn w:val="Navaden"/>
    <w:next w:val="Navaden"/>
    <w:link w:val="IntenzivencitatZnak"/>
    <w:uiPriority w:val="99"/>
    <w:qFormat/>
    <w:rsid w:val="005370D8"/>
    <w:pPr>
      <w:pBdr>
        <w:top w:val="single" w:sz="4" w:space="10" w:color="auto"/>
        <w:bottom w:val="single" w:sz="4" w:space="10" w:color="auto"/>
      </w:pBdr>
      <w:spacing w:before="240" w:after="240" w:line="300" w:lineRule="auto"/>
      <w:ind w:left="1152" w:right="1152"/>
    </w:pPr>
    <w:rPr>
      <w:rFonts w:ascii="Cambria" w:hAnsi="Cambria"/>
      <w:i/>
      <w:iCs/>
      <w:sz w:val="22"/>
      <w:szCs w:val="22"/>
      <w:lang w:val="en-US" w:eastAsia="en-US"/>
    </w:rPr>
  </w:style>
  <w:style w:type="character" w:customStyle="1" w:styleId="IntenzivencitatZnak">
    <w:name w:val="Intenziven citat Znak"/>
    <w:basedOn w:val="Privzetapisavaodstavka"/>
    <w:link w:val="Intenzivencitat"/>
    <w:uiPriority w:val="99"/>
    <w:rsid w:val="005370D8"/>
    <w:rPr>
      <w:rFonts w:ascii="Cambria" w:eastAsia="Times New Roman" w:hAnsi="Cambria" w:cs="Times New Roman"/>
      <w:i/>
      <w:iCs/>
      <w:lang w:val="en-US"/>
    </w:rPr>
  </w:style>
  <w:style w:type="paragraph" w:styleId="Citat">
    <w:name w:val="Quote"/>
    <w:basedOn w:val="Navaden"/>
    <w:next w:val="Navaden"/>
    <w:link w:val="CitatZnak"/>
    <w:uiPriority w:val="99"/>
    <w:qFormat/>
    <w:rsid w:val="005370D8"/>
    <w:pPr>
      <w:spacing w:after="200" w:line="276" w:lineRule="auto"/>
      <w:jc w:val="left"/>
    </w:pPr>
    <w:rPr>
      <w:rFonts w:ascii="Cambria" w:hAnsi="Cambria"/>
      <w:i/>
      <w:iCs/>
      <w:sz w:val="22"/>
      <w:szCs w:val="22"/>
      <w:lang w:val="en-US" w:eastAsia="en-US"/>
    </w:rPr>
  </w:style>
  <w:style w:type="character" w:customStyle="1" w:styleId="CitatZnak">
    <w:name w:val="Citat Znak"/>
    <w:basedOn w:val="Privzetapisavaodstavka"/>
    <w:link w:val="Citat"/>
    <w:uiPriority w:val="99"/>
    <w:rsid w:val="005370D8"/>
    <w:rPr>
      <w:rFonts w:ascii="Cambria" w:eastAsia="Times New Roman" w:hAnsi="Cambria" w:cs="Times New Roman"/>
      <w:i/>
      <w:iCs/>
      <w:lang w:val="en-US"/>
    </w:rPr>
  </w:style>
  <w:style w:type="character" w:styleId="Neenpoudarek">
    <w:name w:val="Subtle Emphasis"/>
    <w:uiPriority w:val="99"/>
    <w:qFormat/>
    <w:rsid w:val="005370D8"/>
    <w:rPr>
      <w:rFonts w:cs="Times New Roman"/>
      <w:i/>
    </w:rPr>
  </w:style>
  <w:style w:type="character" w:styleId="Intenzivenpoudarek">
    <w:name w:val="Intense Emphasis"/>
    <w:uiPriority w:val="99"/>
    <w:qFormat/>
    <w:rsid w:val="005370D8"/>
    <w:rPr>
      <w:rFonts w:cs="Times New Roman"/>
      <w:b/>
      <w:i/>
    </w:rPr>
  </w:style>
  <w:style w:type="character" w:styleId="Neensklic">
    <w:name w:val="Subtle Reference"/>
    <w:uiPriority w:val="99"/>
    <w:qFormat/>
    <w:rsid w:val="005370D8"/>
    <w:rPr>
      <w:rFonts w:cs="Times New Roman"/>
      <w:smallCaps/>
    </w:rPr>
  </w:style>
  <w:style w:type="character" w:styleId="Intenzivensklic">
    <w:name w:val="Intense Reference"/>
    <w:uiPriority w:val="99"/>
    <w:qFormat/>
    <w:rsid w:val="005370D8"/>
    <w:rPr>
      <w:rFonts w:cs="Times New Roman"/>
      <w:b/>
      <w:smallCaps/>
    </w:rPr>
  </w:style>
  <w:style w:type="character" w:styleId="Naslovknjige">
    <w:name w:val="Book Title"/>
    <w:uiPriority w:val="99"/>
    <w:qFormat/>
    <w:rsid w:val="005370D8"/>
    <w:rPr>
      <w:rFonts w:cs="Times New Roman"/>
      <w:i/>
      <w:iCs/>
      <w:smallCaps/>
      <w:spacing w:val="5"/>
    </w:rPr>
  </w:style>
  <w:style w:type="paragraph" w:styleId="NaslovTOC">
    <w:name w:val="TOC Heading"/>
    <w:basedOn w:val="Naslov1"/>
    <w:next w:val="Navaden"/>
    <w:uiPriority w:val="99"/>
    <w:qFormat/>
    <w:rsid w:val="005370D8"/>
    <w:pPr>
      <w:keepNext w:val="0"/>
      <w:spacing w:before="480" w:after="0" w:line="276" w:lineRule="auto"/>
      <w:contextualSpacing/>
      <w:outlineLvl w:val="9"/>
    </w:pPr>
    <w:rPr>
      <w:rFonts w:ascii="Cambria" w:hAnsi="Cambria"/>
      <w:b w:val="0"/>
      <w:caps w:val="0"/>
      <w:smallCaps/>
      <w:spacing w:val="5"/>
      <w:sz w:val="36"/>
      <w:szCs w:val="36"/>
    </w:rPr>
  </w:style>
  <w:style w:type="paragraph" w:customStyle="1" w:styleId="Telobesedila21">
    <w:name w:val="Telo besedila 21"/>
    <w:basedOn w:val="Navaden"/>
    <w:rsid w:val="005370D8"/>
    <w:pPr>
      <w:widowControl w:val="0"/>
      <w:overflowPunct w:val="0"/>
      <w:autoSpaceDE w:val="0"/>
      <w:autoSpaceDN w:val="0"/>
      <w:adjustRightInd w:val="0"/>
      <w:spacing w:after="0"/>
      <w:textAlignment w:val="baseline"/>
    </w:pPr>
    <w:rPr>
      <w:sz w:val="20"/>
      <w:u w:val="single"/>
    </w:rPr>
  </w:style>
  <w:style w:type="character" w:styleId="Pripombasklic">
    <w:name w:val="annotation reference"/>
    <w:basedOn w:val="Privzetapisavaodstavka"/>
    <w:uiPriority w:val="99"/>
    <w:semiHidden/>
    <w:unhideWhenUsed/>
    <w:rsid w:val="005370D8"/>
    <w:rPr>
      <w:sz w:val="16"/>
      <w:szCs w:val="16"/>
    </w:rPr>
  </w:style>
  <w:style w:type="paragraph" w:styleId="Pripombabesedilo">
    <w:name w:val="annotation text"/>
    <w:basedOn w:val="Navaden"/>
    <w:link w:val="PripombabesediloZnak"/>
    <w:uiPriority w:val="99"/>
    <w:semiHidden/>
    <w:unhideWhenUsed/>
    <w:rsid w:val="005370D8"/>
    <w:rPr>
      <w:sz w:val="20"/>
    </w:rPr>
  </w:style>
  <w:style w:type="character" w:customStyle="1" w:styleId="PripombabesediloZnak">
    <w:name w:val="Pripomba – besedilo Znak"/>
    <w:basedOn w:val="Privzetapisavaodstavka"/>
    <w:link w:val="Pripombabesedilo"/>
    <w:uiPriority w:val="99"/>
    <w:semiHidden/>
    <w:rsid w:val="005370D8"/>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5370D8"/>
    <w:rPr>
      <w:b/>
      <w:bCs/>
    </w:rPr>
  </w:style>
  <w:style w:type="character" w:customStyle="1" w:styleId="ZadevapripombeZnak">
    <w:name w:val="Zadeva pripombe Znak"/>
    <w:basedOn w:val="PripombabesediloZnak"/>
    <w:link w:val="Zadevapripombe"/>
    <w:uiPriority w:val="99"/>
    <w:semiHidden/>
    <w:rsid w:val="005370D8"/>
    <w:rPr>
      <w:rFonts w:ascii="Arial" w:eastAsia="Times New Roman" w:hAnsi="Arial" w:cs="Times New Roman"/>
      <w:b/>
      <w:bCs/>
      <w:sz w:val="20"/>
      <w:szCs w:val="20"/>
      <w:lang w:eastAsia="sl-SI"/>
    </w:rPr>
  </w:style>
  <w:style w:type="character" w:customStyle="1" w:styleId="UnresolvedMention">
    <w:name w:val="Unresolved Mention"/>
    <w:basedOn w:val="Privzetapisavaodstavka"/>
    <w:uiPriority w:val="99"/>
    <w:semiHidden/>
    <w:unhideWhenUsed/>
    <w:rsid w:val="005370D8"/>
    <w:rPr>
      <w:color w:val="605E5C"/>
      <w:shd w:val="clear" w:color="auto" w:fill="E1DFDD"/>
    </w:rPr>
  </w:style>
  <w:style w:type="paragraph" w:customStyle="1" w:styleId="alineazaodstavkom">
    <w:name w:val="alineazaodstavkom"/>
    <w:basedOn w:val="Navaden"/>
    <w:rsid w:val="0050676E"/>
    <w:pPr>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9368">
      <w:bodyDiv w:val="1"/>
      <w:marLeft w:val="0"/>
      <w:marRight w:val="0"/>
      <w:marTop w:val="0"/>
      <w:marBottom w:val="0"/>
      <w:divBdr>
        <w:top w:val="none" w:sz="0" w:space="0" w:color="auto"/>
        <w:left w:val="none" w:sz="0" w:space="0" w:color="auto"/>
        <w:bottom w:val="none" w:sz="0" w:space="0" w:color="auto"/>
        <w:right w:val="none" w:sz="0" w:space="0" w:color="auto"/>
      </w:divBdr>
    </w:div>
    <w:div w:id="147400542">
      <w:bodyDiv w:val="1"/>
      <w:marLeft w:val="0"/>
      <w:marRight w:val="0"/>
      <w:marTop w:val="0"/>
      <w:marBottom w:val="0"/>
      <w:divBdr>
        <w:top w:val="none" w:sz="0" w:space="0" w:color="auto"/>
        <w:left w:val="none" w:sz="0" w:space="0" w:color="auto"/>
        <w:bottom w:val="none" w:sz="0" w:space="0" w:color="auto"/>
        <w:right w:val="none" w:sz="0" w:space="0" w:color="auto"/>
      </w:divBdr>
    </w:div>
    <w:div w:id="495220193">
      <w:bodyDiv w:val="1"/>
      <w:marLeft w:val="0"/>
      <w:marRight w:val="0"/>
      <w:marTop w:val="0"/>
      <w:marBottom w:val="0"/>
      <w:divBdr>
        <w:top w:val="none" w:sz="0" w:space="0" w:color="auto"/>
        <w:left w:val="none" w:sz="0" w:space="0" w:color="auto"/>
        <w:bottom w:val="none" w:sz="0" w:space="0" w:color="auto"/>
        <w:right w:val="none" w:sz="0" w:space="0" w:color="auto"/>
      </w:divBdr>
    </w:div>
    <w:div w:id="501824087">
      <w:bodyDiv w:val="1"/>
      <w:marLeft w:val="0"/>
      <w:marRight w:val="0"/>
      <w:marTop w:val="0"/>
      <w:marBottom w:val="0"/>
      <w:divBdr>
        <w:top w:val="none" w:sz="0" w:space="0" w:color="auto"/>
        <w:left w:val="none" w:sz="0" w:space="0" w:color="auto"/>
        <w:bottom w:val="none" w:sz="0" w:space="0" w:color="auto"/>
        <w:right w:val="none" w:sz="0" w:space="0" w:color="auto"/>
      </w:divBdr>
    </w:div>
    <w:div w:id="580531319">
      <w:bodyDiv w:val="1"/>
      <w:marLeft w:val="0"/>
      <w:marRight w:val="0"/>
      <w:marTop w:val="0"/>
      <w:marBottom w:val="0"/>
      <w:divBdr>
        <w:top w:val="none" w:sz="0" w:space="0" w:color="auto"/>
        <w:left w:val="none" w:sz="0" w:space="0" w:color="auto"/>
        <w:bottom w:val="none" w:sz="0" w:space="0" w:color="auto"/>
        <w:right w:val="none" w:sz="0" w:space="0" w:color="auto"/>
      </w:divBdr>
    </w:div>
    <w:div w:id="1461193151">
      <w:bodyDiv w:val="1"/>
      <w:marLeft w:val="0"/>
      <w:marRight w:val="0"/>
      <w:marTop w:val="0"/>
      <w:marBottom w:val="0"/>
      <w:divBdr>
        <w:top w:val="none" w:sz="0" w:space="0" w:color="auto"/>
        <w:left w:val="none" w:sz="0" w:space="0" w:color="auto"/>
        <w:bottom w:val="none" w:sz="0" w:space="0" w:color="auto"/>
        <w:right w:val="none" w:sz="0" w:space="0" w:color="auto"/>
      </w:divBdr>
    </w:div>
    <w:div w:id="1582329801">
      <w:bodyDiv w:val="1"/>
      <w:marLeft w:val="0"/>
      <w:marRight w:val="0"/>
      <w:marTop w:val="0"/>
      <w:marBottom w:val="0"/>
      <w:divBdr>
        <w:top w:val="none" w:sz="0" w:space="0" w:color="auto"/>
        <w:left w:val="none" w:sz="0" w:space="0" w:color="auto"/>
        <w:bottom w:val="none" w:sz="0" w:space="0" w:color="auto"/>
        <w:right w:val="none" w:sz="0" w:space="0" w:color="auto"/>
      </w:divBdr>
    </w:div>
    <w:div w:id="1807316759">
      <w:bodyDiv w:val="1"/>
      <w:marLeft w:val="0"/>
      <w:marRight w:val="0"/>
      <w:marTop w:val="0"/>
      <w:marBottom w:val="0"/>
      <w:divBdr>
        <w:top w:val="none" w:sz="0" w:space="0" w:color="auto"/>
        <w:left w:val="none" w:sz="0" w:space="0" w:color="auto"/>
        <w:bottom w:val="none" w:sz="0" w:space="0" w:color="auto"/>
        <w:right w:val="none" w:sz="0" w:space="0" w:color="auto"/>
      </w:divBdr>
    </w:div>
    <w:div w:id="18812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rtina.prapertnik@guest.arnes.si" TargetMode="External"/><Relationship Id="rId18" Type="http://schemas.openxmlformats.org/officeDocument/2006/relationships/hyperlink" Target="http://www.tscmb.si/visja-strokovna-sola-studijski-programi/"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visjasolaravne.splet.arnes.si/files/2018/11/izjava-o-izvajanju-PRI-4.pdf" TargetMode="External"/><Relationship Id="rId7" Type="http://schemas.openxmlformats.org/officeDocument/2006/relationships/image" Target="media/image1.jpeg"/><Relationship Id="rId12" Type="http://schemas.openxmlformats.org/officeDocument/2006/relationships/hyperlink" Target="mailto:referat@vssravne.si" TargetMode="External"/><Relationship Id="rId17" Type="http://schemas.openxmlformats.org/officeDocument/2006/relationships/hyperlink" Target="http://www.tscmb.si/visja-strokovna-sola-studijski-programi/"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pi.si/visjesolski-studijski-programi.aspx" TargetMode="External"/><Relationship Id="rId20" Type="http://schemas.openxmlformats.org/officeDocument/2006/relationships/hyperlink" Target="http://visjasolaravne.splet.arnes.si/files/2018/11/PRI_vzorec-porocila-dela-na-PRI.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dravko.pavlekovic@vssravne.si"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ziga.stumfl@gmail.com" TargetMode="External"/><Relationship Id="rId23" Type="http://schemas.openxmlformats.org/officeDocument/2006/relationships/hyperlink" Target="http://www.zavod-irc.si/sl/aktualno_impletum/" TargetMode="External"/><Relationship Id="rId28" Type="http://schemas.openxmlformats.org/officeDocument/2006/relationships/theme" Target="theme/theme1.xml"/><Relationship Id="rId10" Type="http://schemas.openxmlformats.org/officeDocument/2006/relationships/hyperlink" Target="mailto:marjana.svetina@guest.arnes.si" TargetMode="External"/><Relationship Id="rId19" Type="http://schemas.openxmlformats.org/officeDocument/2006/relationships/hyperlink" Target="http://visjasolaravne.splet.arnes.si/files/2018/11/izjava-o-izvajanju-PRI-4.pdf" TargetMode="External"/><Relationship Id="rId4" Type="http://schemas.openxmlformats.org/officeDocument/2006/relationships/webSettings" Target="webSettings.xml"/><Relationship Id="rId9" Type="http://schemas.openxmlformats.org/officeDocument/2006/relationships/hyperlink" Target="http://www.srednjasolaravne.si" TargetMode="External"/><Relationship Id="rId14" Type="http://schemas.openxmlformats.org/officeDocument/2006/relationships/hyperlink" Target="mailto:jerneja.rebernik@gmail." TargetMode="External"/><Relationship Id="rId22" Type="http://schemas.openxmlformats.org/officeDocument/2006/relationships/hyperlink" Target="http://visjasolaravne.splet.arnes.si/files/2019/09/DD_01_predlog-naslova-in-teme-diplomskega-dela-2.doc"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visjasolaravne.si" TargetMode="External"/><Relationship Id="rId2" Type="http://schemas.openxmlformats.org/officeDocument/2006/relationships/hyperlink" Target="mailto:info@visjasolaravne.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5449</TotalTime>
  <Pages>56</Pages>
  <Words>14019</Words>
  <Characters>79914</Characters>
  <Application>Microsoft Office Word</Application>
  <DocSecurity>0</DocSecurity>
  <Lines>665</Lines>
  <Paragraphs>187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Pavleković</dc:creator>
  <cp:keywords/>
  <dc:description/>
  <cp:lastModifiedBy>Zdravko Pavleković</cp:lastModifiedBy>
  <cp:revision>97</cp:revision>
  <cp:lastPrinted>2020-09-17T06:33:00Z</cp:lastPrinted>
  <dcterms:created xsi:type="dcterms:W3CDTF">2019-09-11T12:13:00Z</dcterms:created>
  <dcterms:modified xsi:type="dcterms:W3CDTF">2020-09-17T07:03:00Z</dcterms:modified>
</cp:coreProperties>
</file>