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E51" w:rsidRDefault="00100BB9">
      <w:pPr>
        <w:rPr>
          <w:rFonts w:ascii="Arial" w:hAnsi="Arial" w:cs="Arial"/>
          <w:b/>
          <w:bCs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 w:val="23"/>
          <w:szCs w:val="23"/>
          <w:shd w:val="clear" w:color="auto" w:fill="FFFFFF"/>
        </w:rPr>
        <w:t xml:space="preserve">Predmet: </w:t>
      </w:r>
      <w:r w:rsidR="0009096E">
        <w:rPr>
          <w:rFonts w:ascii="Arial" w:hAnsi="Arial" w:cs="Arial"/>
          <w:b/>
          <w:bCs/>
          <w:color w:val="000000"/>
          <w:sz w:val="23"/>
          <w:szCs w:val="23"/>
          <w:shd w:val="clear" w:color="auto" w:fill="FFFFFF"/>
        </w:rPr>
        <w:t>PROGRAMIRANJE V AVTOMATIKI</w:t>
      </w:r>
    </w:p>
    <w:p w:rsidR="00100BB9" w:rsidRDefault="00100BB9" w:rsidP="00100BB9">
      <w:pPr>
        <w:rPr>
          <w:b/>
        </w:rPr>
      </w:pPr>
    </w:p>
    <w:p w:rsidR="00100BB9" w:rsidRDefault="00100BB9" w:rsidP="00100BB9">
      <w:pPr>
        <w:rPr>
          <w:b/>
        </w:rPr>
      </w:pPr>
    </w:p>
    <w:p w:rsidR="00100BB9" w:rsidRPr="008006AA" w:rsidRDefault="00100BB9" w:rsidP="00100BB9">
      <w:pPr>
        <w:rPr>
          <w:b/>
        </w:rPr>
      </w:pPr>
      <w:r w:rsidRPr="008006AA">
        <w:rPr>
          <w:b/>
        </w:rPr>
        <w:t>Pogoj za opravljanje izpita:</w:t>
      </w:r>
    </w:p>
    <w:tbl>
      <w:tblPr>
        <w:tblW w:w="0" w:type="auto"/>
        <w:tblBorders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100BB9" w:rsidTr="00361A2D">
        <w:tc>
          <w:tcPr>
            <w:tcW w:w="9225" w:type="dxa"/>
          </w:tcPr>
          <w:p w:rsidR="00100BB9" w:rsidRDefault="0009096E" w:rsidP="0009096E">
            <w:pPr>
              <w:spacing w:line="360" w:lineRule="auto"/>
            </w:pPr>
            <w:r>
              <w:t>Uspešno opravljene vaje</w:t>
            </w:r>
          </w:p>
        </w:tc>
      </w:tr>
      <w:tr w:rsidR="00100BB9" w:rsidTr="00361A2D">
        <w:tc>
          <w:tcPr>
            <w:tcW w:w="9225" w:type="dxa"/>
          </w:tcPr>
          <w:p w:rsidR="00100BB9" w:rsidRDefault="00100BB9" w:rsidP="00361A2D">
            <w:pPr>
              <w:spacing w:line="360" w:lineRule="auto"/>
              <w:jc w:val="both"/>
            </w:pPr>
            <w:r>
              <w:t>Oddana poročila laboratorijskih vaj</w:t>
            </w:r>
            <w:bookmarkStart w:id="0" w:name="_GoBack"/>
            <w:bookmarkEnd w:id="0"/>
          </w:p>
        </w:tc>
      </w:tr>
      <w:tr w:rsidR="00100BB9" w:rsidTr="00361A2D">
        <w:tc>
          <w:tcPr>
            <w:tcW w:w="9225" w:type="dxa"/>
          </w:tcPr>
          <w:p w:rsidR="00100BB9" w:rsidRDefault="00100BB9" w:rsidP="00361A2D">
            <w:pPr>
              <w:spacing w:line="360" w:lineRule="auto"/>
              <w:jc w:val="both"/>
            </w:pPr>
          </w:p>
        </w:tc>
      </w:tr>
    </w:tbl>
    <w:p w:rsidR="00100BB9" w:rsidRDefault="00100BB9" w:rsidP="00100BB9">
      <w:pPr>
        <w:rPr>
          <w:b/>
        </w:rPr>
      </w:pPr>
      <w:r w:rsidRPr="008006AA">
        <w:rPr>
          <w:b/>
        </w:rPr>
        <w:t>Kriteriji za ocenjevanje:</w:t>
      </w:r>
    </w:p>
    <w:p w:rsidR="00100BB9" w:rsidRPr="007D4204" w:rsidRDefault="00100BB9" w:rsidP="00100BB9">
      <w:pPr>
        <w:spacing w:after="0"/>
        <w:ind w:left="2126" w:firstLine="709"/>
        <w:rPr>
          <w:rFonts w:ascii="Verdana" w:hAnsi="Verdana"/>
        </w:rPr>
      </w:pPr>
      <w:r w:rsidRPr="007D4204">
        <w:rPr>
          <w:rFonts w:ascii="Verdana" w:hAnsi="Verdana"/>
        </w:rPr>
        <w:t xml:space="preserve">91 - 100% = </w:t>
      </w:r>
      <w:r w:rsidRPr="007D4204">
        <w:rPr>
          <w:rFonts w:ascii="Verdana" w:hAnsi="Verdana"/>
          <w:b/>
        </w:rPr>
        <w:t>10</w:t>
      </w:r>
    </w:p>
    <w:p w:rsidR="00100BB9" w:rsidRPr="007D4204" w:rsidRDefault="00100BB9" w:rsidP="00100BB9">
      <w:pPr>
        <w:spacing w:after="0"/>
        <w:ind w:left="2126" w:firstLine="709"/>
        <w:rPr>
          <w:rFonts w:ascii="Verdana" w:hAnsi="Verdana"/>
        </w:rPr>
      </w:pPr>
      <w:r w:rsidRPr="007D4204">
        <w:rPr>
          <w:rFonts w:ascii="Verdana" w:hAnsi="Verdana"/>
        </w:rPr>
        <w:t xml:space="preserve">81 - 90% = </w:t>
      </w:r>
      <w:r w:rsidRPr="007D4204">
        <w:rPr>
          <w:rFonts w:ascii="Verdana" w:hAnsi="Verdana"/>
          <w:b/>
        </w:rPr>
        <w:t>9</w:t>
      </w:r>
    </w:p>
    <w:p w:rsidR="00100BB9" w:rsidRPr="007D4204" w:rsidRDefault="00100BB9" w:rsidP="00100BB9">
      <w:pPr>
        <w:spacing w:after="0"/>
        <w:ind w:left="2126" w:firstLine="709"/>
        <w:rPr>
          <w:rFonts w:ascii="Verdana" w:hAnsi="Verdana"/>
        </w:rPr>
      </w:pPr>
      <w:r w:rsidRPr="007D4204">
        <w:rPr>
          <w:rFonts w:ascii="Verdana" w:hAnsi="Verdana"/>
        </w:rPr>
        <w:t xml:space="preserve">71 - 80% = </w:t>
      </w:r>
      <w:r w:rsidRPr="007D4204">
        <w:rPr>
          <w:rFonts w:ascii="Verdana" w:hAnsi="Verdana"/>
          <w:b/>
        </w:rPr>
        <w:t>8</w:t>
      </w:r>
    </w:p>
    <w:p w:rsidR="00100BB9" w:rsidRPr="007D4204" w:rsidRDefault="00100BB9" w:rsidP="00100BB9">
      <w:pPr>
        <w:spacing w:after="0"/>
        <w:ind w:left="2126" w:firstLine="709"/>
        <w:rPr>
          <w:rFonts w:ascii="Verdana" w:hAnsi="Verdana"/>
        </w:rPr>
      </w:pPr>
      <w:r w:rsidRPr="007D4204">
        <w:rPr>
          <w:rFonts w:ascii="Verdana" w:hAnsi="Verdana"/>
        </w:rPr>
        <w:t xml:space="preserve">61 - 70% = </w:t>
      </w:r>
      <w:r w:rsidRPr="007D4204">
        <w:rPr>
          <w:rFonts w:ascii="Verdana" w:hAnsi="Verdana"/>
          <w:b/>
        </w:rPr>
        <w:t>7</w:t>
      </w:r>
    </w:p>
    <w:p w:rsidR="00100BB9" w:rsidRPr="007D4204" w:rsidRDefault="00100BB9" w:rsidP="00100BB9">
      <w:pPr>
        <w:spacing w:after="0"/>
        <w:ind w:left="2126" w:firstLine="709"/>
        <w:rPr>
          <w:rFonts w:ascii="Verdana" w:hAnsi="Verdana"/>
        </w:rPr>
      </w:pPr>
      <w:r w:rsidRPr="007D4204">
        <w:rPr>
          <w:rFonts w:ascii="Verdana" w:hAnsi="Verdana"/>
        </w:rPr>
        <w:t xml:space="preserve">50 - 60% = </w:t>
      </w:r>
      <w:r w:rsidRPr="007D4204">
        <w:rPr>
          <w:rFonts w:ascii="Verdana" w:hAnsi="Verdana"/>
          <w:b/>
        </w:rPr>
        <w:t>6</w:t>
      </w:r>
    </w:p>
    <w:p w:rsidR="00100BB9" w:rsidRPr="007D4204" w:rsidRDefault="00100BB9" w:rsidP="00100BB9">
      <w:pPr>
        <w:spacing w:after="0"/>
        <w:ind w:left="2126" w:firstLine="709"/>
        <w:rPr>
          <w:rFonts w:ascii="Verdana" w:hAnsi="Verdana"/>
        </w:rPr>
      </w:pPr>
      <w:r w:rsidRPr="007D4204">
        <w:rPr>
          <w:rFonts w:ascii="Verdana" w:hAnsi="Verdana"/>
        </w:rPr>
        <w:t xml:space="preserve">41 - 49% = </w:t>
      </w:r>
      <w:r w:rsidRPr="007D4204">
        <w:rPr>
          <w:rFonts w:ascii="Verdana" w:hAnsi="Verdana"/>
          <w:b/>
        </w:rPr>
        <w:t>5</w:t>
      </w:r>
    </w:p>
    <w:p w:rsidR="00100BB9" w:rsidRPr="007D4204" w:rsidRDefault="00100BB9" w:rsidP="00100BB9">
      <w:pPr>
        <w:spacing w:after="0"/>
        <w:ind w:left="2126" w:firstLine="709"/>
        <w:rPr>
          <w:rFonts w:ascii="Verdana" w:hAnsi="Verdana"/>
        </w:rPr>
      </w:pPr>
      <w:r w:rsidRPr="007D4204">
        <w:rPr>
          <w:rFonts w:ascii="Verdana" w:hAnsi="Verdana"/>
        </w:rPr>
        <w:t xml:space="preserve">31 - 40% = </w:t>
      </w:r>
      <w:r w:rsidRPr="007D4204">
        <w:rPr>
          <w:rFonts w:ascii="Verdana" w:hAnsi="Verdana"/>
          <w:b/>
        </w:rPr>
        <w:t>4</w:t>
      </w:r>
    </w:p>
    <w:p w:rsidR="00100BB9" w:rsidRPr="007D4204" w:rsidRDefault="00100BB9" w:rsidP="00100BB9">
      <w:pPr>
        <w:spacing w:after="0"/>
        <w:ind w:left="2126" w:firstLine="709"/>
        <w:rPr>
          <w:rFonts w:ascii="Verdana" w:hAnsi="Verdana"/>
        </w:rPr>
      </w:pPr>
      <w:r w:rsidRPr="007D4204">
        <w:rPr>
          <w:rFonts w:ascii="Verdana" w:hAnsi="Verdana"/>
        </w:rPr>
        <w:t xml:space="preserve">21 - 30% = </w:t>
      </w:r>
      <w:r w:rsidRPr="007D4204">
        <w:rPr>
          <w:rFonts w:ascii="Verdana" w:hAnsi="Verdana"/>
          <w:b/>
        </w:rPr>
        <w:t>3</w:t>
      </w:r>
    </w:p>
    <w:p w:rsidR="00100BB9" w:rsidRPr="007D4204" w:rsidRDefault="00100BB9" w:rsidP="00100BB9">
      <w:pPr>
        <w:spacing w:after="0"/>
        <w:ind w:left="2126" w:firstLine="709"/>
        <w:rPr>
          <w:rFonts w:ascii="Verdana" w:hAnsi="Verdana"/>
        </w:rPr>
      </w:pPr>
      <w:r w:rsidRPr="007D4204">
        <w:rPr>
          <w:rFonts w:ascii="Verdana" w:hAnsi="Verdana"/>
        </w:rPr>
        <w:t xml:space="preserve">11 - 20% = </w:t>
      </w:r>
      <w:r w:rsidRPr="007D4204">
        <w:rPr>
          <w:rFonts w:ascii="Verdana" w:hAnsi="Verdana"/>
          <w:b/>
        </w:rPr>
        <w:t>2</w:t>
      </w:r>
    </w:p>
    <w:p w:rsidR="00100BB9" w:rsidRPr="008006AA" w:rsidRDefault="00100BB9" w:rsidP="00100BB9">
      <w:pPr>
        <w:spacing w:after="0"/>
        <w:ind w:left="2126" w:firstLine="709"/>
        <w:rPr>
          <w:b/>
        </w:rPr>
      </w:pPr>
      <w:r w:rsidRPr="007D4204">
        <w:rPr>
          <w:rFonts w:ascii="Verdana" w:hAnsi="Verdana"/>
        </w:rPr>
        <w:t xml:space="preserve">00 - 10% = </w:t>
      </w:r>
      <w:r w:rsidRPr="007D4204">
        <w:rPr>
          <w:rFonts w:ascii="Verdana" w:hAnsi="Verdana"/>
          <w:b/>
        </w:rPr>
        <w:t>1</w:t>
      </w:r>
    </w:p>
    <w:tbl>
      <w:tblPr>
        <w:tblW w:w="0" w:type="auto"/>
        <w:tblBorders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100BB9" w:rsidTr="00361A2D">
        <w:tc>
          <w:tcPr>
            <w:tcW w:w="9225" w:type="dxa"/>
          </w:tcPr>
          <w:p w:rsidR="00100BB9" w:rsidRDefault="00100BB9" w:rsidP="00361A2D">
            <w:pPr>
              <w:spacing w:line="360" w:lineRule="auto"/>
              <w:jc w:val="both"/>
            </w:pPr>
          </w:p>
        </w:tc>
      </w:tr>
    </w:tbl>
    <w:p w:rsidR="00875E51" w:rsidRDefault="00875E51"/>
    <w:sectPr w:rsidR="00875E5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142C" w:rsidRDefault="0036142C" w:rsidP="00100BB9">
      <w:pPr>
        <w:spacing w:after="0" w:line="240" w:lineRule="auto"/>
      </w:pPr>
      <w:r>
        <w:separator/>
      </w:r>
    </w:p>
  </w:endnote>
  <w:endnote w:type="continuationSeparator" w:id="0">
    <w:p w:rsidR="0036142C" w:rsidRDefault="0036142C" w:rsidP="00100B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142C" w:rsidRDefault="0036142C" w:rsidP="00100BB9">
      <w:pPr>
        <w:spacing w:after="0" w:line="240" w:lineRule="auto"/>
      </w:pPr>
      <w:r>
        <w:separator/>
      </w:r>
    </w:p>
  </w:footnote>
  <w:footnote w:type="continuationSeparator" w:id="0">
    <w:p w:rsidR="0036142C" w:rsidRDefault="0036142C" w:rsidP="00100B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BB9" w:rsidRDefault="00100BB9" w:rsidP="00100BB9">
    <w:pPr>
      <w:pStyle w:val="Glava"/>
    </w:pPr>
    <w:r>
      <w:rPr>
        <w:noProof/>
        <w:lang w:eastAsia="sl-SI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-234403</wp:posOffset>
          </wp:positionV>
          <wp:extent cx="1445895" cy="1013460"/>
          <wp:effectExtent l="0" t="0" r="1905" b="0"/>
          <wp:wrapNone/>
          <wp:docPr id="2" name="Slika 2" descr="https://si0.twimg.com/profile_images/1818036163/visja_sola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l_fi" descr="https://si0.twimg.com/profile_images/1818036163/visja_sola.png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5895" cy="1013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l-SI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7559040</wp:posOffset>
          </wp:positionH>
          <wp:positionV relativeFrom="paragraph">
            <wp:posOffset>-259715</wp:posOffset>
          </wp:positionV>
          <wp:extent cx="1445895" cy="1013460"/>
          <wp:effectExtent l="0" t="0" r="1905" b="0"/>
          <wp:wrapNone/>
          <wp:docPr id="1" name="Slika 1" descr="https://si0.twimg.com/profile_images/1818036163/visja_sola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l_fi" descr="https://si0.twimg.com/profile_images/1818036163/visja_sola.png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5895" cy="1013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ŠOLSKI CENTER RAVNE NA KOROŠKEM</w:t>
    </w:r>
  </w:p>
  <w:p w:rsidR="00100BB9" w:rsidRDefault="00100BB9" w:rsidP="00100BB9">
    <w:pPr>
      <w:pStyle w:val="Glava"/>
    </w:pPr>
    <w:r>
      <w:t>VIŠJA STROKOVNA ŠOLA</w:t>
    </w:r>
  </w:p>
  <w:p w:rsidR="00100BB9" w:rsidRDefault="00100BB9" w:rsidP="00100BB9">
    <w:pPr>
      <w:pStyle w:val="Glava"/>
    </w:pPr>
    <w:r>
      <w:t>Koroška cesta 10</w:t>
    </w:r>
  </w:p>
  <w:p w:rsidR="00100BB9" w:rsidRDefault="00100BB9" w:rsidP="00100BB9">
    <w:pPr>
      <w:pStyle w:val="Glava"/>
      <w:pBdr>
        <w:bottom w:val="single" w:sz="4" w:space="1" w:color="auto"/>
      </w:pBdr>
    </w:pPr>
    <w:r>
      <w:t>2390 Ravne na Koroškem</w:t>
    </w:r>
  </w:p>
  <w:p w:rsidR="00100BB9" w:rsidRPr="00100BB9" w:rsidRDefault="00100BB9" w:rsidP="00100BB9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E51"/>
    <w:rsid w:val="0009096E"/>
    <w:rsid w:val="00100BB9"/>
    <w:rsid w:val="0036142C"/>
    <w:rsid w:val="00757FC6"/>
    <w:rsid w:val="00875E51"/>
    <w:rsid w:val="00BF3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0A6A5E5"/>
  <w15:chartTrackingRefBased/>
  <w15:docId w15:val="{B383A1C9-C238-4F1A-8D1A-EA95D6760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nhideWhenUsed/>
    <w:rsid w:val="00100B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00BB9"/>
  </w:style>
  <w:style w:type="paragraph" w:styleId="Noga">
    <w:name w:val="footer"/>
    <w:basedOn w:val="Navaden"/>
    <w:link w:val="NogaZnak"/>
    <w:uiPriority w:val="99"/>
    <w:unhideWhenUsed/>
    <w:rsid w:val="00100B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00B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Zdravko Pavleković</dc:creator>
  <cp:keywords/>
  <dc:description/>
  <cp:lastModifiedBy>Zdravko Pavleković</cp:lastModifiedBy>
  <cp:revision>3</cp:revision>
  <dcterms:created xsi:type="dcterms:W3CDTF">2018-10-24T05:40:00Z</dcterms:created>
  <dcterms:modified xsi:type="dcterms:W3CDTF">2018-10-24T05:54:00Z</dcterms:modified>
</cp:coreProperties>
</file>