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FA" w:rsidRPr="007901F3" w:rsidRDefault="009A2DD5">
      <w:pPr>
        <w:rPr>
          <w:b/>
          <w:sz w:val="28"/>
          <w:u w:val="single"/>
        </w:rPr>
      </w:pPr>
      <w:r w:rsidRPr="007901F3">
        <w:rPr>
          <w:b/>
          <w:sz w:val="28"/>
          <w:u w:val="single"/>
        </w:rPr>
        <w:t xml:space="preserve">Dodajanje vhodno izhodne </w:t>
      </w:r>
      <w:r w:rsidR="007901F3" w:rsidRPr="007901F3">
        <w:rPr>
          <w:b/>
          <w:sz w:val="28"/>
          <w:u w:val="single"/>
        </w:rPr>
        <w:t>enote in signalov ter</w:t>
      </w:r>
      <w:r w:rsidRPr="007901F3">
        <w:rPr>
          <w:b/>
          <w:sz w:val="28"/>
          <w:u w:val="single"/>
        </w:rPr>
        <w:t xml:space="preserve"> delo </w:t>
      </w:r>
      <w:r w:rsidR="007901F3" w:rsidRPr="007901F3">
        <w:rPr>
          <w:b/>
          <w:sz w:val="28"/>
          <w:u w:val="single"/>
        </w:rPr>
        <w:t>s</w:t>
      </w:r>
      <w:r w:rsidRPr="007901F3">
        <w:rPr>
          <w:b/>
          <w:sz w:val="28"/>
          <w:u w:val="single"/>
        </w:rPr>
        <w:t xml:space="preserve"> signali</w:t>
      </w:r>
    </w:p>
    <w:p w:rsidR="009A2DD5" w:rsidRPr="007901F3" w:rsidRDefault="009A2DD5" w:rsidP="007901F3">
      <w:pPr>
        <w:spacing w:after="0"/>
        <w:rPr>
          <w:lang w:val="en-US"/>
        </w:rPr>
      </w:pPr>
      <w:r w:rsidRPr="007901F3">
        <w:rPr>
          <w:lang w:val="en-US"/>
        </w:rPr>
        <w:t xml:space="preserve">Offline </w:t>
      </w:r>
      <w:r w:rsidRPr="007901F3">
        <w:rPr>
          <w:lang w:val="en-US"/>
        </w:rPr>
        <w:sym w:font="Wingdings" w:char="F0E0"/>
      </w:r>
      <w:r w:rsidR="007901F3" w:rsidRPr="007901F3">
        <w:rPr>
          <w:lang w:val="en-US"/>
        </w:rPr>
        <w:t xml:space="preserve"> </w:t>
      </w:r>
      <w:r w:rsidRPr="007901F3">
        <w:rPr>
          <w:lang w:val="en-US"/>
        </w:rPr>
        <w:t xml:space="preserve">Configuration </w:t>
      </w:r>
      <w:r w:rsidRPr="007901F3">
        <w:rPr>
          <w:lang w:val="en-US"/>
        </w:rPr>
        <w:sym w:font="Wingdings" w:char="F0E0"/>
      </w:r>
      <w:r w:rsidR="007901F3" w:rsidRPr="007901F3">
        <w:rPr>
          <w:lang w:val="en-US"/>
        </w:rPr>
        <w:t xml:space="preserve"> </w:t>
      </w:r>
      <w:r w:rsidRPr="007901F3">
        <w:rPr>
          <w:lang w:val="en-US"/>
        </w:rPr>
        <w:t xml:space="preserve">I/O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Unit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Add Unit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ab/>
        <w:t xml:space="preserve">Name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</w:t>
      </w:r>
      <w:proofErr w:type="spellStart"/>
      <w:proofErr w:type="gramStart"/>
      <w:r w:rsidRPr="007901F3">
        <w:rPr>
          <w:lang w:val="en-US"/>
        </w:rPr>
        <w:t>npr</w:t>
      </w:r>
      <w:proofErr w:type="spellEnd"/>
      <w:proofErr w:type="gramEnd"/>
      <w:r w:rsidRPr="007901F3">
        <w:rPr>
          <w:lang w:val="en-US"/>
        </w:rPr>
        <w:t xml:space="preserve">. </w:t>
      </w:r>
      <w:proofErr w:type="spellStart"/>
      <w:r w:rsidRPr="007901F3">
        <w:rPr>
          <w:lang w:val="en-US"/>
        </w:rPr>
        <w:t>IO_virtual</w:t>
      </w:r>
      <w:proofErr w:type="spellEnd"/>
    </w:p>
    <w:p w:rsidR="009A2DD5" w:rsidRPr="007901F3" w:rsidRDefault="009A2DD5" w:rsidP="007901F3">
      <w:pPr>
        <w:spacing w:after="0"/>
        <w:rPr>
          <w:lang w:val="en-US"/>
        </w:rPr>
      </w:pP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  <w:t xml:space="preserve">Type of Unit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Virtual</w:t>
      </w:r>
    </w:p>
    <w:p w:rsidR="009A2DD5" w:rsidRPr="007901F3" w:rsidRDefault="009A2DD5" w:rsidP="007901F3">
      <w:pPr>
        <w:spacing w:after="0"/>
        <w:rPr>
          <w:lang w:val="en-US"/>
        </w:rPr>
      </w:pP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  <w:t xml:space="preserve">Connected to Bus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Virtual1</w:t>
      </w:r>
    </w:p>
    <w:p w:rsidR="009A2DD5" w:rsidRPr="007901F3" w:rsidRDefault="009A2DD5">
      <w:pPr>
        <w:rPr>
          <w:lang w:val="en-US"/>
        </w:rPr>
      </w:pP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  <w:t xml:space="preserve">Unit Startup State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Activated</w:t>
      </w:r>
    </w:p>
    <w:p w:rsidR="007901F3" w:rsidRPr="007901F3" w:rsidRDefault="007901F3" w:rsidP="007901F3">
      <w:pPr>
        <w:spacing w:after="0"/>
        <w:rPr>
          <w:lang w:val="en-US"/>
        </w:rPr>
      </w:pP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  <w:t xml:space="preserve">       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Signal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Add Signal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ab/>
        <w:t xml:space="preserve">Name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</w:t>
      </w:r>
      <w:proofErr w:type="spellStart"/>
      <w:proofErr w:type="gramStart"/>
      <w:r w:rsidRPr="007901F3">
        <w:rPr>
          <w:lang w:val="en-US"/>
        </w:rPr>
        <w:t>npr</w:t>
      </w:r>
      <w:proofErr w:type="spellEnd"/>
      <w:proofErr w:type="gramEnd"/>
      <w:r w:rsidRPr="007901F3">
        <w:rPr>
          <w:lang w:val="en-US"/>
        </w:rPr>
        <w:t xml:space="preserve">. </w:t>
      </w:r>
      <w:proofErr w:type="spellStart"/>
      <w:r w:rsidRPr="007901F3">
        <w:rPr>
          <w:lang w:val="en-US"/>
        </w:rPr>
        <w:t>GripON</w:t>
      </w:r>
      <w:proofErr w:type="spellEnd"/>
    </w:p>
    <w:p w:rsidR="007901F3" w:rsidRPr="007901F3" w:rsidRDefault="007901F3" w:rsidP="007901F3">
      <w:pPr>
        <w:spacing w:after="0"/>
        <w:rPr>
          <w:lang w:val="en-US"/>
        </w:rPr>
      </w:pP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  <w:t xml:space="preserve">Type of Signal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</w:t>
      </w:r>
      <w:proofErr w:type="spellStart"/>
      <w:proofErr w:type="gramStart"/>
      <w:r w:rsidRPr="007901F3">
        <w:rPr>
          <w:lang w:val="en-US"/>
        </w:rPr>
        <w:t>npr</w:t>
      </w:r>
      <w:proofErr w:type="spellEnd"/>
      <w:proofErr w:type="gramEnd"/>
      <w:r w:rsidRPr="007901F3">
        <w:rPr>
          <w:lang w:val="en-US"/>
        </w:rPr>
        <w:t>. Digital Output</w:t>
      </w:r>
    </w:p>
    <w:p w:rsidR="007901F3" w:rsidRPr="007901F3" w:rsidRDefault="007901F3" w:rsidP="007901F3">
      <w:pPr>
        <w:spacing w:after="0"/>
        <w:rPr>
          <w:lang w:val="en-US"/>
        </w:rPr>
      </w:pP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  <w:t xml:space="preserve">Assigned to Unit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</w:t>
      </w:r>
      <w:proofErr w:type="spellStart"/>
      <w:r w:rsidRPr="007901F3">
        <w:rPr>
          <w:lang w:val="en-US"/>
        </w:rPr>
        <w:t>IO_virtual</w:t>
      </w:r>
      <w:proofErr w:type="spellEnd"/>
    </w:p>
    <w:p w:rsidR="007901F3" w:rsidRPr="007901F3" w:rsidRDefault="007901F3" w:rsidP="007901F3">
      <w:pPr>
        <w:spacing w:after="0"/>
        <w:rPr>
          <w:lang w:val="en-US"/>
        </w:rPr>
      </w:pP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  <w:t xml:space="preserve">Signal Identification Label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</w:t>
      </w:r>
      <w:proofErr w:type="spellStart"/>
      <w:proofErr w:type="gramStart"/>
      <w:r w:rsidRPr="007901F3">
        <w:rPr>
          <w:lang w:val="en-US"/>
        </w:rPr>
        <w:t>npr</w:t>
      </w:r>
      <w:proofErr w:type="spellEnd"/>
      <w:proofErr w:type="gramEnd"/>
      <w:r w:rsidRPr="007901F3">
        <w:rPr>
          <w:lang w:val="en-US"/>
        </w:rPr>
        <w:t>. 0</w:t>
      </w:r>
    </w:p>
    <w:p w:rsidR="007901F3" w:rsidRPr="007901F3" w:rsidRDefault="007901F3">
      <w:pPr>
        <w:rPr>
          <w:lang w:val="en-US"/>
        </w:rPr>
      </w:pP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</w:r>
      <w:r w:rsidRPr="007901F3">
        <w:rPr>
          <w:lang w:val="en-US"/>
        </w:rPr>
        <w:tab/>
        <w:t xml:space="preserve">Access Level </w:t>
      </w:r>
      <w:r w:rsidRPr="007901F3">
        <w:rPr>
          <w:lang w:val="en-US"/>
        </w:rPr>
        <w:sym w:font="Wingdings" w:char="F0E0"/>
      </w:r>
      <w:r w:rsidRPr="007901F3">
        <w:rPr>
          <w:lang w:val="en-US"/>
        </w:rPr>
        <w:t xml:space="preserve"> All</w:t>
      </w:r>
    </w:p>
    <w:p w:rsidR="004D00F2" w:rsidRDefault="004D00F2"/>
    <w:p w:rsidR="004D00F2" w:rsidRDefault="004D00F2">
      <w:proofErr w:type="spellStart"/>
      <w:r>
        <w:t>Simulation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Manager</w:t>
      </w:r>
      <w:proofErr w:type="spellEnd"/>
      <w:r w:rsidR="00721B91">
        <w:t xml:space="preserve"> </w:t>
      </w:r>
      <w:r>
        <w:sym w:font="Wingdings" w:char="F0E0"/>
      </w:r>
      <w:r>
        <w:t xml:space="preserve"> </w:t>
      </w:r>
      <w:proofErr w:type="spellStart"/>
      <w:r w:rsidR="00721B91">
        <w:t>Add</w:t>
      </w:r>
      <w:proofErr w:type="spellEnd"/>
      <w:r w:rsidR="00721B91">
        <w:t xml:space="preserve"> </w:t>
      </w:r>
      <w:r w:rsidR="00721B91">
        <w:tab/>
      </w:r>
      <w:r w:rsidR="00721B91">
        <w:sym w:font="Wingdings" w:char="F0E0"/>
      </w:r>
      <w:r w:rsidR="00721B91">
        <w:t xml:space="preserve"> (</w:t>
      </w:r>
      <w:proofErr w:type="spellStart"/>
      <w:r w:rsidR="00721B91">
        <w:t>Next</w:t>
      </w:r>
      <w:proofErr w:type="spellEnd"/>
      <w:r w:rsidR="00721B91">
        <w:t>)</w:t>
      </w:r>
    </w:p>
    <w:p w:rsidR="00721B91" w:rsidRDefault="00721B91"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Signal Name – </w:t>
      </w:r>
      <w:proofErr w:type="spellStart"/>
      <w:r>
        <w:t>GripON</w:t>
      </w:r>
      <w:proofErr w:type="spellEnd"/>
      <w:r>
        <w:t xml:space="preserve"> </w:t>
      </w:r>
      <w:r>
        <w:sym w:font="Wingdings" w:char="F0E0"/>
      </w:r>
      <w:r>
        <w:t xml:space="preserve"> (</w:t>
      </w:r>
      <w:proofErr w:type="spellStart"/>
      <w:r>
        <w:t>Next</w:t>
      </w:r>
      <w:proofErr w:type="spellEnd"/>
      <w:r>
        <w:t>)</w:t>
      </w:r>
    </w:p>
    <w:p w:rsidR="00721B91" w:rsidRDefault="00721B91"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Set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r>
        <w:sym w:font="Wingdings" w:char="F0E0"/>
      </w:r>
      <w:r>
        <w:t xml:space="preserve"> (</w:t>
      </w:r>
      <w:proofErr w:type="spellStart"/>
      <w:r>
        <w:t>Next</w:t>
      </w:r>
      <w:proofErr w:type="spellEnd"/>
      <w:r>
        <w:t>)</w:t>
      </w:r>
    </w:p>
    <w:p w:rsidR="00721B91" w:rsidRDefault="00721B91"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---</w:t>
      </w:r>
    </w:p>
    <w:p w:rsidR="0087403E" w:rsidRPr="0087403E" w:rsidRDefault="0087403E">
      <w:pPr>
        <w:rPr>
          <w:b/>
          <w:u w:val="single"/>
        </w:rPr>
      </w:pPr>
      <w:r w:rsidRPr="0087403E">
        <w:rPr>
          <w:b/>
          <w:u w:val="single"/>
        </w:rPr>
        <w:t>TCP orodja</w:t>
      </w:r>
    </w:p>
    <w:p w:rsidR="0087403E" w:rsidRDefault="0087403E" w:rsidP="0087403E">
      <w:pPr>
        <w:spacing w:after="0"/>
      </w:pPr>
      <w:r>
        <w:sym w:font="Wingdings" w:char="F0E0"/>
      </w:r>
      <w:r>
        <w:t xml:space="preserve"> modeliraj orodje </w:t>
      </w:r>
    </w:p>
    <w:p w:rsidR="0087403E" w:rsidRDefault="0087403E" w:rsidP="0087403E">
      <w:pPr>
        <w:spacing w:after="0"/>
        <w:ind w:firstLine="708"/>
      </w:pPr>
      <w:r>
        <w:sym w:font="Wingdings" w:char="F0E0"/>
      </w:r>
      <w:r>
        <w:t xml:space="preserve"> kreiraj TCP na orodju</w:t>
      </w:r>
    </w:p>
    <w:p w:rsidR="0087403E" w:rsidRDefault="0087403E" w:rsidP="0087403E">
      <w:pPr>
        <w:spacing w:after="0"/>
        <w:ind w:left="708" w:firstLine="708"/>
      </w:pPr>
      <w:r>
        <w:sym w:font="Wingdings" w:char="F0E0"/>
      </w:r>
      <w:r>
        <w:t xml:space="preserve"> orodje pritrdi na vrh robota</w:t>
      </w:r>
    </w:p>
    <w:p w:rsidR="0087403E" w:rsidRDefault="0087403E" w:rsidP="0087403E">
      <w:pPr>
        <w:ind w:left="1416" w:firstLine="708"/>
      </w:pPr>
      <w:r>
        <w:sym w:font="Wingdings" w:char="F0E0"/>
      </w:r>
      <w:r>
        <w:t xml:space="preserve"> v </w:t>
      </w:r>
      <w:proofErr w:type="spellStart"/>
      <w:r>
        <w:t>Path</w:t>
      </w:r>
      <w:proofErr w:type="spellEnd"/>
      <w:r>
        <w:t xml:space="preserve"> &amp; </w:t>
      </w:r>
      <w:proofErr w:type="spellStart"/>
      <w:r>
        <w:t>Targets</w:t>
      </w:r>
      <w:proofErr w:type="spellEnd"/>
      <w:r>
        <w:t xml:space="preserve"> popravi pozicijo ustvarjenega TCP-ja</w:t>
      </w:r>
    </w:p>
    <w:p w:rsidR="000D220D" w:rsidRDefault="000D220D" w:rsidP="0087403E">
      <w:pPr>
        <w:rPr>
          <w:b/>
          <w:sz w:val="28"/>
          <w:u w:val="single"/>
        </w:rPr>
      </w:pPr>
    </w:p>
    <w:p w:rsidR="000D220D" w:rsidRDefault="000D220D" w:rsidP="0087403E">
      <w:pPr>
        <w:rPr>
          <w:b/>
          <w:sz w:val="28"/>
          <w:u w:val="single"/>
        </w:rPr>
      </w:pPr>
    </w:p>
    <w:p w:rsidR="0087403E" w:rsidRPr="000D220D" w:rsidRDefault="000D220D" w:rsidP="0087403E">
      <w:pPr>
        <w:rPr>
          <w:b/>
          <w:sz w:val="28"/>
          <w:u w:val="single"/>
        </w:rPr>
      </w:pPr>
      <w:r w:rsidRPr="000D220D">
        <w:rPr>
          <w:b/>
          <w:sz w:val="28"/>
          <w:u w:val="single"/>
        </w:rPr>
        <w:t>Kreiranje trajektorije iz krivulje</w:t>
      </w:r>
    </w:p>
    <w:p w:rsidR="002E01DF" w:rsidRPr="002E01DF" w:rsidRDefault="002E01DF" w:rsidP="0087403E">
      <w:pPr>
        <w:rPr>
          <w:b/>
          <w:u w:val="single"/>
        </w:rPr>
      </w:pPr>
      <w:proofErr w:type="spellStart"/>
      <w:r w:rsidRPr="002E01DF">
        <w:rPr>
          <w:b/>
          <w:u w:val="single"/>
        </w:rPr>
        <w:t>Path</w:t>
      </w:r>
      <w:proofErr w:type="spellEnd"/>
      <w:r w:rsidRPr="002E01DF">
        <w:rPr>
          <w:b/>
          <w:u w:val="single"/>
        </w:rPr>
        <w:t xml:space="preserve"> </w:t>
      </w:r>
      <w:proofErr w:type="spellStart"/>
      <w:r w:rsidRPr="002E01DF">
        <w:rPr>
          <w:b/>
          <w:u w:val="single"/>
        </w:rPr>
        <w:t>from</w:t>
      </w:r>
      <w:proofErr w:type="spellEnd"/>
      <w:r w:rsidRPr="002E01DF">
        <w:rPr>
          <w:b/>
          <w:u w:val="single"/>
        </w:rPr>
        <w:t xml:space="preserve"> </w:t>
      </w:r>
      <w:proofErr w:type="spellStart"/>
      <w:r w:rsidRPr="002E01DF">
        <w:rPr>
          <w:b/>
          <w:u w:val="single"/>
        </w:rPr>
        <w:t>Curve</w:t>
      </w:r>
      <w:proofErr w:type="spellEnd"/>
    </w:p>
    <w:p w:rsidR="002E01DF" w:rsidRDefault="002E01DF" w:rsidP="0087403E">
      <w:r>
        <w:sym w:font="Wingdings" w:char="F0E0"/>
      </w:r>
      <w:r>
        <w:t xml:space="preserve"> modeliraj krivuljo</w:t>
      </w:r>
    </w:p>
    <w:p w:rsidR="002E01DF" w:rsidRDefault="002E01DF" w:rsidP="0087403E">
      <w:r>
        <w:sym w:font="Wingdings" w:char="F0E0"/>
      </w:r>
      <w:r>
        <w:t xml:space="preserve"> kreiraj </w:t>
      </w:r>
      <w:proofErr w:type="spellStart"/>
      <w:r w:rsidRPr="002E01DF">
        <w:rPr>
          <w:i/>
        </w:rPr>
        <w:t>Path</w:t>
      </w:r>
      <w:proofErr w:type="spellEnd"/>
      <w:r w:rsidRPr="002E01DF">
        <w:rPr>
          <w:i/>
        </w:rPr>
        <w:t xml:space="preserve"> </w:t>
      </w:r>
      <w:proofErr w:type="spellStart"/>
      <w:r w:rsidRPr="002E01DF">
        <w:rPr>
          <w:i/>
        </w:rPr>
        <w:t>from</w:t>
      </w:r>
      <w:proofErr w:type="spellEnd"/>
      <w:r w:rsidRPr="002E01DF">
        <w:rPr>
          <w:i/>
        </w:rPr>
        <w:t xml:space="preserve"> </w:t>
      </w:r>
      <w:proofErr w:type="spellStart"/>
      <w:r w:rsidRPr="002E01DF">
        <w:rPr>
          <w:i/>
        </w:rPr>
        <w:t>Curve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Approximation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(Max. </w:t>
      </w:r>
      <w:proofErr w:type="spellStart"/>
      <w:r>
        <w:t>Chord</w:t>
      </w:r>
      <w:proofErr w:type="spellEnd"/>
      <w:r>
        <w:t xml:space="preserve">: 1; </w:t>
      </w:r>
      <w:proofErr w:type="spellStart"/>
      <w:r>
        <w:t>Circular</w:t>
      </w:r>
      <w:proofErr w:type="spellEnd"/>
      <w:r>
        <w:t>)</w:t>
      </w:r>
    </w:p>
    <w:p w:rsidR="002E01DF" w:rsidRDefault="002E01DF" w:rsidP="0087403E">
      <w:r>
        <w:sym w:font="Wingdings" w:char="F0E0"/>
      </w:r>
      <w:r>
        <w:t xml:space="preserve"> </w:t>
      </w:r>
      <w:r w:rsidR="001B596F">
        <w:t xml:space="preserve">označi vse </w:t>
      </w:r>
      <w:proofErr w:type="spellStart"/>
      <w:r w:rsidR="001B596F">
        <w:t>Targete</w:t>
      </w:r>
      <w:proofErr w:type="spellEnd"/>
      <w:r w:rsidR="001B596F">
        <w:t xml:space="preserve"> – izberi zavihek </w:t>
      </w:r>
      <w:proofErr w:type="spellStart"/>
      <w:r w:rsidR="001B596F">
        <w:t>Modify</w:t>
      </w:r>
      <w:proofErr w:type="spellEnd"/>
      <w:r w:rsidR="001B596F">
        <w:t xml:space="preserve"> - in jih po potrebi rotiraj okrog x osi za 180°</w:t>
      </w:r>
    </w:p>
    <w:p w:rsidR="001B596F" w:rsidRDefault="001B596F" w:rsidP="0087403E">
      <w:r>
        <w:sym w:font="Wingdings" w:char="F0E0"/>
      </w:r>
      <w:r>
        <w:t xml:space="preserve"> označi prvi </w:t>
      </w:r>
      <w:proofErr w:type="spellStart"/>
      <w:r>
        <w:t>Target</w:t>
      </w:r>
      <w:proofErr w:type="spellEnd"/>
      <w:r>
        <w:t xml:space="preserve">, izberi </w:t>
      </w:r>
      <w:proofErr w:type="spellStart"/>
      <w:r>
        <w:t>Configurations</w:t>
      </w:r>
      <w:proofErr w:type="spellEnd"/>
      <w:r>
        <w:t xml:space="preserve">  </w:t>
      </w:r>
      <w:r w:rsidR="00527A13">
        <w:t>ter</w:t>
      </w:r>
      <w:r>
        <w:t xml:space="preserve"> </w:t>
      </w:r>
      <w:r w:rsidR="00527A13">
        <w:t>izberi</w:t>
      </w:r>
      <w:r>
        <w:t xml:space="preserve"> pravo konfiguracijo</w:t>
      </w:r>
    </w:p>
    <w:p w:rsidR="001B596F" w:rsidRDefault="001B596F" w:rsidP="001B596F">
      <w:r>
        <w:sym w:font="Wingdings" w:char="F0E0"/>
      </w:r>
      <w:r>
        <w:t xml:space="preserve"> označi vse </w:t>
      </w:r>
      <w:proofErr w:type="spellStart"/>
      <w:r>
        <w:t>Targete</w:t>
      </w:r>
      <w:proofErr w:type="spellEnd"/>
      <w:r>
        <w:t xml:space="preserve">, izberi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in vse orientiraj glede na prvi </w:t>
      </w:r>
      <w:proofErr w:type="spellStart"/>
      <w:r>
        <w:t>Target</w:t>
      </w:r>
      <w:proofErr w:type="spellEnd"/>
    </w:p>
    <w:p w:rsidR="001B596F" w:rsidRDefault="001B596F" w:rsidP="001B596F">
      <w:r>
        <w:sym w:font="Wingdings" w:char="F0E0"/>
      </w:r>
      <w:r>
        <w:t xml:space="preserve"> označi Path10, izberi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>, izberi prvo konfiguracijo in zaženi samodejno konf</w:t>
      </w:r>
      <w:r w:rsidR="00527A13">
        <w:t>iguracijo</w:t>
      </w:r>
    </w:p>
    <w:p w:rsidR="001B596F" w:rsidRDefault="001B596F" w:rsidP="0087403E"/>
    <w:sectPr w:rsidR="001B596F" w:rsidSect="00DE1AD5">
      <w:headerReference w:type="default" r:id="rId6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A0" w:rsidRDefault="00F33CA0" w:rsidP="008B71D9">
      <w:pPr>
        <w:spacing w:after="0" w:line="240" w:lineRule="auto"/>
      </w:pPr>
      <w:r>
        <w:separator/>
      </w:r>
    </w:p>
  </w:endnote>
  <w:endnote w:type="continuationSeparator" w:id="0">
    <w:p w:rsidR="00F33CA0" w:rsidRDefault="00F33CA0" w:rsidP="008B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A0" w:rsidRDefault="00F33CA0" w:rsidP="008B71D9">
      <w:pPr>
        <w:spacing w:after="0" w:line="240" w:lineRule="auto"/>
      </w:pPr>
      <w:r>
        <w:separator/>
      </w:r>
    </w:p>
  </w:footnote>
  <w:footnote w:type="continuationSeparator" w:id="0">
    <w:p w:rsidR="00F33CA0" w:rsidRDefault="00F33CA0" w:rsidP="008B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D9" w:rsidRDefault="0077526E">
    <w:pPr>
      <w:pStyle w:val="Glava"/>
    </w:pPr>
    <w:r w:rsidRPr="0077526E">
      <w:rPr>
        <w:noProof/>
        <w:lang w:eastAsia="sl-SI"/>
      </w:rPr>
      <w:drawing>
        <wp:inline distT="0" distB="0" distL="0" distR="0">
          <wp:extent cx="5972810" cy="334645"/>
          <wp:effectExtent l="19050" t="0" r="0" b="0"/>
          <wp:docPr id="4" name="Predmet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9144000" cy="512757"/>
                    <a:chOff x="0" y="0"/>
                    <a:chExt cx="9144000" cy="512757"/>
                  </a:xfrm>
                </a:grpSpPr>
                <a:sp>
                  <a:nvSpPr>
                    <a:cNvPr id="5" name="Naslov 1"/>
                    <a:cNvSpPr txBox="1">
                      <a:spLocks/>
                    </a:cNvSpPr>
                  </a:nvSpPr>
                  <a:spPr bwMode="auto">
                    <a:xfrm>
                      <a:off x="0" y="0"/>
                      <a:ext cx="9144000" cy="512757"/>
                    </a:xfrm>
                    <a:prstGeom prst="rect">
                      <a:avLst/>
                    </a:prstGeom>
                    <a:ln w="9525">
                      <a:noFill/>
                      <a:miter lim="800000"/>
                      <a:headEnd/>
                      <a:tailEnd/>
                    </a:ln>
                  </a:spPr>
                  <a:txSp>
                    <a:txBody>
                      <a:bodyPr vert="horz" wrap="square" lIns="91440" tIns="45720" rIns="91440" bIns="45720" numCol="1" rtlCol="0" anchor="ctr" anchorCtr="1" compatLnSpc="1">
                        <a:prstTxWarp prst="textNoShape">
                          <a:avLst/>
                        </a:prstTxWarp>
                        <a:normAutofit/>
                      </a:bodyPr>
                      <a:lstStyle>
                        <a:defPPr>
                          <a:defRPr lang="sl-SI"/>
                        </a:defPPr>
                        <a:lvl1pPr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rtl="0" fontAlgn="base">
                          <a:spcBef>
                            <a:spcPct val="0"/>
                          </a:spcBef>
                          <a:spcAft>
                            <a:spcPct val="0"/>
                          </a:spcAft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marL="0" marR="0" lvl="0" indent="0" algn="ctr" defTabSz="914400" rtl="0" eaLnBrk="0" fontAlgn="auto" latinLnBrk="0" hangingPunct="0">
                          <a:lnSpc>
                            <a:spcPct val="100000"/>
                          </a:lnSpc>
                          <a:spcBef>
                            <a:spcPct val="0"/>
                          </a:spcBef>
                          <a:spcAft>
                            <a:spcPts val="0"/>
                          </a:spcAft>
                          <a:buClrTx/>
                          <a:buSzTx/>
                          <a:buFontTx/>
                          <a:buNone/>
                          <a:tabLst/>
                          <a:defRPr/>
                        </a:pPr>
                        <a:r>
                          <a:rPr kumimoji="0" lang="sl-SI" sz="2000" b="0" i="0" u="none" strike="noStrike" kern="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lt1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uLnTx/>
                            <a:uFillTx/>
                            <a:latin typeface="+mn-lt"/>
                            <a:ea typeface="+mn-ea"/>
                            <a:cs typeface="+mn-cs"/>
                          </a:rPr>
                          <a:t>	</a:t>
                        </a:r>
                        <a:r>
                          <a:rPr kumimoji="0" lang="sl-SI" sz="2000" b="1" i="0" u="none" strike="noStrike" kern="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lt1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uLnTx/>
                            <a:uFillTx/>
                            <a:latin typeface="+mn-lt"/>
                            <a:ea typeface="+mn-ea"/>
                            <a:cs typeface="+mn-cs"/>
                          </a:rPr>
                          <a:t>ROBOTSKI SISTEMI 1</a:t>
                        </a:r>
                        <a:endParaRPr kumimoji="0" lang="sl-SI" sz="2000" b="1" i="1" u="none" strike="noStrike" kern="0" cap="none" spc="0" normalizeH="0" baseline="0" noProof="0" dirty="0">
                          <a:ln>
                            <a:noFill/>
                          </a:ln>
                          <a:solidFill>
                            <a:schemeClr val="lt1"/>
                          </a:solidFill>
                          <a:effectLst>
                            <a:outerShdw blurRad="38100" dist="38100" dir="2700000" algn="tl">
                              <a:srgbClr val="000000"/>
                            </a:outerShdw>
                          </a:effectLst>
                          <a:uLnTx/>
                          <a:uFillTx/>
                          <a:latin typeface="+mn-lt"/>
                          <a:ea typeface="+mn-ea"/>
                          <a:cs typeface="+mn-cs"/>
                        </a:endParaRPr>
                      </a:p>
                    </a:txBody>
                    <a:useSpRect/>
                  </a:txSp>
                  <a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a:style>
                </a:sp>
                <a:pic>
                  <a:nvPicPr>
                    <a:cNvPr id="6" name="Slika 5" descr="visja.jpg"/>
                    <a:cNvPicPr/>
                  </a:nvPicPr>
                  <a:blipFill>
                    <a:blip r:embed="rId1"/>
                    <a:stretch>
                      <a:fillRect/>
                    </a:stretch>
                  </a:blipFill>
                  <a:spPr>
                    <a:xfrm>
                      <a:off x="0" y="0"/>
                      <a:ext cx="2267744" cy="476672"/>
                    </a:xfrm>
                    <a:prstGeom prst="rect">
                      <a:avLst/>
                    </a:prstGeom>
                  </a:spPr>
                </a:pic>
              </lc:lockedCanvas>
            </a:graphicData>
          </a:graphic>
        </wp:inline>
      </w:drawing>
    </w:r>
  </w:p>
  <w:p w:rsidR="008B71D9" w:rsidRDefault="008B71D9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DD5"/>
    <w:rsid w:val="00041203"/>
    <w:rsid w:val="000C141C"/>
    <w:rsid w:val="000C56B8"/>
    <w:rsid w:val="000C77C8"/>
    <w:rsid w:val="000D220D"/>
    <w:rsid w:val="0011429F"/>
    <w:rsid w:val="00134DFE"/>
    <w:rsid w:val="001B596F"/>
    <w:rsid w:val="002442EC"/>
    <w:rsid w:val="002472E4"/>
    <w:rsid w:val="002E01DF"/>
    <w:rsid w:val="0033702E"/>
    <w:rsid w:val="003468AF"/>
    <w:rsid w:val="004D00F2"/>
    <w:rsid w:val="0050779F"/>
    <w:rsid w:val="00527A13"/>
    <w:rsid w:val="00663DF2"/>
    <w:rsid w:val="006B5433"/>
    <w:rsid w:val="00721B91"/>
    <w:rsid w:val="0077526E"/>
    <w:rsid w:val="00784DD1"/>
    <w:rsid w:val="007901F3"/>
    <w:rsid w:val="007B2A16"/>
    <w:rsid w:val="00831BFA"/>
    <w:rsid w:val="0087403E"/>
    <w:rsid w:val="008B71D9"/>
    <w:rsid w:val="009A2DD5"/>
    <w:rsid w:val="00A73F3A"/>
    <w:rsid w:val="00AD1490"/>
    <w:rsid w:val="00B30F17"/>
    <w:rsid w:val="00C164D6"/>
    <w:rsid w:val="00CE52B4"/>
    <w:rsid w:val="00D231B5"/>
    <w:rsid w:val="00DB5269"/>
    <w:rsid w:val="00DD2536"/>
    <w:rsid w:val="00DE1AD5"/>
    <w:rsid w:val="00DE42AE"/>
    <w:rsid w:val="00E009B8"/>
    <w:rsid w:val="00E20E3F"/>
    <w:rsid w:val="00E35811"/>
    <w:rsid w:val="00E83DB9"/>
    <w:rsid w:val="00EB39B4"/>
    <w:rsid w:val="00F02C20"/>
    <w:rsid w:val="00F33CA0"/>
    <w:rsid w:val="00F92286"/>
    <w:rsid w:val="00FE1F8A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1B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1F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71D9"/>
  </w:style>
  <w:style w:type="paragraph" w:styleId="Noga">
    <w:name w:val="footer"/>
    <w:basedOn w:val="Navaden"/>
    <w:link w:val="NogaZnak"/>
    <w:uiPriority w:val="99"/>
    <w:semiHidden/>
    <w:unhideWhenUsed/>
    <w:rsid w:val="008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B71D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20</cp:revision>
  <cp:lastPrinted>2010-11-22T16:28:00Z</cp:lastPrinted>
  <dcterms:created xsi:type="dcterms:W3CDTF">2010-10-23T06:31:00Z</dcterms:created>
  <dcterms:modified xsi:type="dcterms:W3CDTF">2010-11-22T16:35:00Z</dcterms:modified>
</cp:coreProperties>
</file>